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92B38" w14:textId="07BECF9C" w:rsidR="003C54CE" w:rsidRPr="003D70BB" w:rsidRDefault="00BA6191">
      <w:pPr>
        <w:rPr>
          <w:rFonts w:ascii="Times New Roman" w:hAnsi="Times New Roman" w:cs="Times New Roman"/>
          <w:b/>
          <w:bCs/>
        </w:rPr>
      </w:pPr>
      <w:r w:rsidRPr="003D70BB">
        <w:rPr>
          <w:rFonts w:ascii="Times New Roman" w:hAnsi="Times New Roman" w:cs="Times New Roman"/>
          <w:b/>
          <w:bCs/>
        </w:rPr>
        <w:t xml:space="preserve">Labelling </w:t>
      </w:r>
      <w:r w:rsidR="007736E6">
        <w:rPr>
          <w:rFonts w:ascii="Times New Roman" w:hAnsi="Times New Roman" w:cs="Times New Roman"/>
          <w:b/>
          <w:bCs/>
        </w:rPr>
        <w:t xml:space="preserve">and description </w:t>
      </w:r>
      <w:r w:rsidRPr="003D70BB">
        <w:rPr>
          <w:rFonts w:ascii="Times New Roman" w:hAnsi="Times New Roman" w:cs="Times New Roman"/>
          <w:b/>
          <w:bCs/>
        </w:rPr>
        <w:t xml:space="preserve">of interview guides </w:t>
      </w:r>
      <w:r w:rsidR="00646CA6">
        <w:rPr>
          <w:rFonts w:ascii="Times New Roman" w:hAnsi="Times New Roman" w:cs="Times New Roman"/>
          <w:b/>
          <w:bCs/>
        </w:rPr>
        <w:t>and codebook for analysis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22F55" w:rsidRPr="003D70BB" w14:paraId="477DC87C" w14:textId="77777777" w:rsidTr="00A22F55">
        <w:tc>
          <w:tcPr>
            <w:tcW w:w="4508" w:type="dxa"/>
          </w:tcPr>
          <w:p w14:paraId="10F27805" w14:textId="0CB3EC4A" w:rsidR="00A22F55" w:rsidRPr="003D70BB" w:rsidRDefault="008E1369">
            <w:pPr>
              <w:rPr>
                <w:rFonts w:ascii="Times New Roman" w:hAnsi="Times New Roman" w:cs="Times New Roman"/>
                <w:b/>
                <w:bCs/>
              </w:rPr>
            </w:pPr>
            <w:r w:rsidRPr="003D70BB">
              <w:rPr>
                <w:rFonts w:ascii="Times New Roman" w:hAnsi="Times New Roman" w:cs="Times New Roman"/>
                <w:b/>
                <w:bCs/>
              </w:rPr>
              <w:t>File name</w:t>
            </w:r>
          </w:p>
        </w:tc>
        <w:tc>
          <w:tcPr>
            <w:tcW w:w="4508" w:type="dxa"/>
          </w:tcPr>
          <w:p w14:paraId="40F30E70" w14:textId="302E4975" w:rsidR="00A22F55" w:rsidRPr="003D70BB" w:rsidRDefault="008E1369">
            <w:pPr>
              <w:rPr>
                <w:rFonts w:ascii="Times New Roman" w:hAnsi="Times New Roman" w:cs="Times New Roman"/>
                <w:b/>
                <w:bCs/>
              </w:rPr>
            </w:pPr>
            <w:r w:rsidRPr="003D70BB">
              <w:rPr>
                <w:rFonts w:ascii="Times New Roman" w:hAnsi="Times New Roman" w:cs="Times New Roman"/>
                <w:b/>
                <w:bCs/>
              </w:rPr>
              <w:t>File description</w:t>
            </w:r>
          </w:p>
        </w:tc>
      </w:tr>
      <w:tr w:rsidR="008E1369" w:rsidRPr="003D70BB" w14:paraId="280274EC" w14:textId="77777777" w:rsidTr="00A22F55">
        <w:tc>
          <w:tcPr>
            <w:tcW w:w="4508" w:type="dxa"/>
          </w:tcPr>
          <w:p w14:paraId="253A0ABF" w14:textId="7ABB6B29" w:rsidR="008E1369" w:rsidRPr="003D70BB" w:rsidRDefault="00E73768">
            <w:pPr>
              <w:rPr>
                <w:rFonts w:ascii="Times New Roman" w:hAnsi="Times New Roman" w:cs="Times New Roman"/>
              </w:rPr>
            </w:pPr>
            <w:r w:rsidRPr="00E73768">
              <w:rPr>
                <w:rFonts w:ascii="Times New Roman" w:hAnsi="Times New Roman" w:cs="Times New Roman"/>
              </w:rPr>
              <w:t>interviewguide_ c_english</w:t>
            </w:r>
          </w:p>
        </w:tc>
        <w:tc>
          <w:tcPr>
            <w:tcW w:w="4508" w:type="dxa"/>
          </w:tcPr>
          <w:p w14:paraId="3EBB06D8" w14:textId="0498CF0C" w:rsidR="008E1369" w:rsidRPr="003D70BB" w:rsidRDefault="00BA2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Interview guide for in-depth interviews with primary caregivers (English)</w:t>
            </w:r>
          </w:p>
        </w:tc>
      </w:tr>
      <w:tr w:rsidR="008E1369" w:rsidRPr="003D70BB" w14:paraId="6B05731C" w14:textId="77777777" w:rsidTr="00A22F55">
        <w:tc>
          <w:tcPr>
            <w:tcW w:w="4508" w:type="dxa"/>
          </w:tcPr>
          <w:p w14:paraId="08650AB0" w14:textId="16841268" w:rsidR="008E1369" w:rsidRPr="003D70BB" w:rsidRDefault="00E73768">
            <w:pPr>
              <w:rPr>
                <w:rFonts w:ascii="Times New Roman" w:hAnsi="Times New Roman" w:cs="Times New Roman"/>
              </w:rPr>
            </w:pPr>
            <w:r w:rsidRPr="00E73768">
              <w:rPr>
                <w:rFonts w:ascii="Times New Roman" w:hAnsi="Times New Roman" w:cs="Times New Roman"/>
              </w:rPr>
              <w:t>interviewguide_c_spanish</w:t>
            </w:r>
          </w:p>
        </w:tc>
        <w:tc>
          <w:tcPr>
            <w:tcW w:w="4508" w:type="dxa"/>
          </w:tcPr>
          <w:p w14:paraId="2757B69D" w14:textId="747FC4BA" w:rsidR="008E1369" w:rsidRPr="003D70BB" w:rsidRDefault="00BA2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Interview guide for in-depth interviews with primary caregivers (Spanish)</w:t>
            </w:r>
          </w:p>
        </w:tc>
      </w:tr>
      <w:tr w:rsidR="008E1369" w:rsidRPr="003D70BB" w14:paraId="33743246" w14:textId="77777777" w:rsidTr="00A22F55">
        <w:tc>
          <w:tcPr>
            <w:tcW w:w="4508" w:type="dxa"/>
          </w:tcPr>
          <w:p w14:paraId="453D6603" w14:textId="2A40EA42" w:rsidR="008E1369" w:rsidRPr="003D70BB" w:rsidRDefault="00E73768">
            <w:pPr>
              <w:rPr>
                <w:rFonts w:ascii="Times New Roman" w:hAnsi="Times New Roman" w:cs="Times New Roman"/>
              </w:rPr>
            </w:pPr>
            <w:r w:rsidRPr="00E73768">
              <w:rPr>
                <w:rFonts w:ascii="Times New Roman" w:hAnsi="Times New Roman" w:cs="Times New Roman"/>
              </w:rPr>
              <w:t>interviewguide_obs_c_english</w:t>
            </w:r>
          </w:p>
        </w:tc>
        <w:tc>
          <w:tcPr>
            <w:tcW w:w="4508" w:type="dxa"/>
          </w:tcPr>
          <w:p w14:paraId="5F7F5888" w14:textId="1BB0D30A" w:rsidR="008E1369" w:rsidRPr="003D70BB" w:rsidRDefault="00BA2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Interview guide for observations home environment (English)</w:t>
            </w:r>
          </w:p>
        </w:tc>
      </w:tr>
      <w:tr w:rsidR="008E1369" w:rsidRPr="003D70BB" w14:paraId="7C32448B" w14:textId="77777777" w:rsidTr="00A22F55">
        <w:tc>
          <w:tcPr>
            <w:tcW w:w="4508" w:type="dxa"/>
          </w:tcPr>
          <w:p w14:paraId="25886132" w14:textId="10F1840B" w:rsidR="008E1369" w:rsidRPr="003D70BB" w:rsidRDefault="00BA2D0F">
            <w:pPr>
              <w:rPr>
                <w:rFonts w:ascii="Times New Roman" w:hAnsi="Times New Roman" w:cs="Times New Roman"/>
              </w:rPr>
            </w:pPr>
            <w:r w:rsidRPr="00BA2D0F">
              <w:rPr>
                <w:rFonts w:ascii="Times New Roman" w:hAnsi="Times New Roman" w:cs="Times New Roman"/>
              </w:rPr>
              <w:t>interviewguide_obs_c_spanish</w:t>
            </w:r>
          </w:p>
        </w:tc>
        <w:tc>
          <w:tcPr>
            <w:tcW w:w="4508" w:type="dxa"/>
          </w:tcPr>
          <w:p w14:paraId="7C058E55" w14:textId="74AF3435" w:rsidR="008E1369" w:rsidRPr="003D70BB" w:rsidRDefault="00BA2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Interview guide for observations home environment (Spanish)</w:t>
            </w:r>
          </w:p>
        </w:tc>
      </w:tr>
      <w:tr w:rsidR="009A379A" w:rsidRPr="003D70BB" w14:paraId="3CEDEC11" w14:textId="77777777" w:rsidTr="00A22F55">
        <w:tc>
          <w:tcPr>
            <w:tcW w:w="4508" w:type="dxa"/>
          </w:tcPr>
          <w:p w14:paraId="42476002" w14:textId="77AE9FC0" w:rsidR="009A379A" w:rsidRPr="00BA2D0F" w:rsidRDefault="009A3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codebook_c_int_english</w:t>
            </w:r>
          </w:p>
        </w:tc>
        <w:tc>
          <w:tcPr>
            <w:tcW w:w="4508" w:type="dxa"/>
          </w:tcPr>
          <w:p w14:paraId="473AFC4D" w14:textId="2BDF3EA6" w:rsidR="009A379A" w:rsidRDefault="009A3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Codebook for </w:t>
            </w:r>
            <w:r w:rsidR="001849FD">
              <w:rPr>
                <w:rFonts w:ascii="Times New Roman" w:hAnsi="Times New Roman" w:cs="Times New Roman"/>
              </w:rPr>
              <w:t>in-</w:t>
            </w:r>
            <w:r w:rsidR="00BC0BDB">
              <w:rPr>
                <w:rFonts w:ascii="Times New Roman" w:hAnsi="Times New Roman" w:cs="Times New Roman"/>
              </w:rPr>
              <w:t>depth interviews</w:t>
            </w:r>
            <w:r w:rsidR="00BD3E84">
              <w:rPr>
                <w:rFonts w:ascii="Times New Roman" w:hAnsi="Times New Roman" w:cs="Times New Roman"/>
              </w:rPr>
              <w:t xml:space="preserve"> with primary caregivers (English)</w:t>
            </w:r>
          </w:p>
        </w:tc>
      </w:tr>
      <w:tr w:rsidR="00122295" w:rsidRPr="003D70BB" w14:paraId="2D26A73F" w14:textId="77777777" w:rsidTr="00A22F55">
        <w:tc>
          <w:tcPr>
            <w:tcW w:w="4508" w:type="dxa"/>
          </w:tcPr>
          <w:p w14:paraId="2DB5C087" w14:textId="2FCC5964" w:rsidR="00122295" w:rsidRPr="00BA2D0F" w:rsidRDefault="00122295" w:rsidP="001222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codebook_c_int_spanish</w:t>
            </w:r>
          </w:p>
        </w:tc>
        <w:tc>
          <w:tcPr>
            <w:tcW w:w="4508" w:type="dxa"/>
          </w:tcPr>
          <w:p w14:paraId="30A7B710" w14:textId="2E733894" w:rsidR="00122295" w:rsidRDefault="00122295" w:rsidP="001222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Codebook for in-depth interviews with primary caregivers (Spanish)</w:t>
            </w:r>
          </w:p>
        </w:tc>
      </w:tr>
      <w:tr w:rsidR="000A0630" w:rsidRPr="003D70BB" w14:paraId="798DBFA5" w14:textId="77777777" w:rsidTr="00A22F55">
        <w:tc>
          <w:tcPr>
            <w:tcW w:w="4508" w:type="dxa"/>
          </w:tcPr>
          <w:p w14:paraId="7EAC6CA8" w14:textId="1A574142" w:rsidR="000A0630" w:rsidRDefault="000A0630" w:rsidP="000A06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codebook_c_obs_english</w:t>
            </w:r>
          </w:p>
        </w:tc>
        <w:tc>
          <w:tcPr>
            <w:tcW w:w="4508" w:type="dxa"/>
          </w:tcPr>
          <w:p w14:paraId="37D1754C" w14:textId="240C6587" w:rsidR="000A0630" w:rsidRDefault="000A0630" w:rsidP="000A06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Codebook for observations with primary caregivers (English)</w:t>
            </w:r>
          </w:p>
        </w:tc>
      </w:tr>
      <w:tr w:rsidR="000A0630" w:rsidRPr="003D70BB" w14:paraId="2F988861" w14:textId="77777777" w:rsidTr="00A22F55">
        <w:tc>
          <w:tcPr>
            <w:tcW w:w="4508" w:type="dxa"/>
          </w:tcPr>
          <w:p w14:paraId="044F8ED6" w14:textId="15849510" w:rsidR="000A0630" w:rsidRDefault="000A0630" w:rsidP="000A06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codebook_c_obs_spanish</w:t>
            </w:r>
          </w:p>
        </w:tc>
        <w:tc>
          <w:tcPr>
            <w:tcW w:w="4508" w:type="dxa"/>
          </w:tcPr>
          <w:p w14:paraId="7B275944" w14:textId="0A9FB494" w:rsidR="000A0630" w:rsidRDefault="000A0630" w:rsidP="000A06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Codebook for observations with primary caregivers (Spanish)</w:t>
            </w:r>
          </w:p>
        </w:tc>
      </w:tr>
    </w:tbl>
    <w:p w14:paraId="39EB4B19" w14:textId="77777777" w:rsidR="003D70BB" w:rsidRPr="003D70BB" w:rsidRDefault="003D70BB">
      <w:pPr>
        <w:rPr>
          <w:rFonts w:ascii="Times New Roman" w:hAnsi="Times New Roman" w:cs="Times New Roman"/>
        </w:rPr>
      </w:pPr>
    </w:p>
    <w:p w14:paraId="5FA73A1A" w14:textId="3AA194C8" w:rsidR="003D70BB" w:rsidRPr="00BA2D0F" w:rsidRDefault="003D70BB">
      <w:pPr>
        <w:rPr>
          <w:rFonts w:ascii="Times New Roman" w:hAnsi="Times New Roman" w:cs="Times New Roman"/>
          <w:b/>
          <w:bCs/>
        </w:rPr>
      </w:pPr>
      <w:r w:rsidRPr="00BA2D0F">
        <w:rPr>
          <w:rFonts w:ascii="Times New Roman" w:hAnsi="Times New Roman" w:cs="Times New Roman"/>
          <w:b/>
          <w:bCs/>
        </w:rPr>
        <w:t xml:space="preserve">List of abbreviations used in </w:t>
      </w:r>
      <w:r w:rsidR="00CF7BDD" w:rsidRPr="00BA2D0F">
        <w:rPr>
          <w:rFonts w:ascii="Times New Roman" w:hAnsi="Times New Roman" w:cs="Times New Roman"/>
          <w:b/>
          <w:bCs/>
        </w:rPr>
        <w:t xml:space="preserve">the qualitative component of the PERUSANO project </w:t>
      </w:r>
    </w:p>
    <w:p w14:paraId="0131FFEF" w14:textId="1DE25D55" w:rsidR="003D70BB" w:rsidRPr="003D70BB" w:rsidRDefault="003D70BB" w:rsidP="003D70B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CAREGIVERS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9E7DCD" w:rsidRPr="00646CA6" w14:paraId="134CEB91" w14:textId="77777777" w:rsidTr="00976546">
        <w:tc>
          <w:tcPr>
            <w:tcW w:w="1555" w:type="dxa"/>
          </w:tcPr>
          <w:p w14:paraId="7D09BEB6" w14:textId="3337C1DE" w:rsidR="009E7DCD" w:rsidRPr="003D70BB" w:rsidRDefault="00D70758" w:rsidP="009765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CRED</w:t>
            </w:r>
          </w:p>
        </w:tc>
        <w:tc>
          <w:tcPr>
            <w:tcW w:w="6939" w:type="dxa"/>
          </w:tcPr>
          <w:p w14:paraId="79E64E0B" w14:textId="5227B9D8" w:rsidR="009E7DCD" w:rsidRPr="00D70758" w:rsidRDefault="00D70758" w:rsidP="00976546">
            <w:pPr>
              <w:rPr>
                <w:rFonts w:ascii="Times New Roman" w:hAnsi="Times New Roman" w:cs="Times New Roman"/>
                <w:lang w:val="fr-FR"/>
              </w:rPr>
            </w:pPr>
            <w:r w:rsidRPr="003D70BB">
              <w:rPr>
                <w:rFonts w:ascii="Times New Roman" w:hAnsi="Times New Roman" w:cs="Times New Roman"/>
                <w:lang w:val="fr-FR"/>
              </w:rPr>
              <w:t>Control de Crecimiento y Desarrollo</w:t>
            </w:r>
          </w:p>
        </w:tc>
      </w:tr>
      <w:tr w:rsidR="003D70BB" w:rsidRPr="003D70BB" w14:paraId="63CC31A2" w14:textId="77777777" w:rsidTr="00976546">
        <w:tc>
          <w:tcPr>
            <w:tcW w:w="1555" w:type="dxa"/>
          </w:tcPr>
          <w:p w14:paraId="2369B334" w14:textId="77777777" w:rsidR="003D70BB" w:rsidRPr="003D70BB" w:rsidRDefault="003D70BB" w:rsidP="00976546">
            <w:pPr>
              <w:rPr>
                <w:rFonts w:ascii="Times New Roman" w:hAnsi="Times New Roman" w:cs="Times New Roman"/>
              </w:rPr>
            </w:pPr>
            <w:r w:rsidRPr="003D70BB">
              <w:rPr>
                <w:rFonts w:ascii="Times New Roman" w:hAnsi="Times New Roman" w:cs="Times New Roman"/>
              </w:rPr>
              <w:t>Enfagrow</w:t>
            </w:r>
          </w:p>
        </w:tc>
        <w:tc>
          <w:tcPr>
            <w:tcW w:w="6939" w:type="dxa"/>
          </w:tcPr>
          <w:p w14:paraId="290C9C12" w14:textId="1D08231E" w:rsidR="003D70BB" w:rsidRPr="003D70BB" w:rsidRDefault="003D70BB" w:rsidP="00976546">
            <w:pPr>
              <w:rPr>
                <w:rFonts w:ascii="Times New Roman" w:hAnsi="Times New Roman" w:cs="Times New Roman"/>
              </w:rPr>
            </w:pPr>
            <w:r w:rsidRPr="003D70BB">
              <w:rPr>
                <w:rFonts w:ascii="Times New Roman" w:hAnsi="Times New Roman" w:cs="Times New Roman"/>
              </w:rPr>
              <w:t xml:space="preserve">Formula </w:t>
            </w:r>
            <w:r w:rsidR="008C52E7">
              <w:rPr>
                <w:rFonts w:ascii="Times New Roman" w:hAnsi="Times New Roman" w:cs="Times New Roman"/>
              </w:rPr>
              <w:t>infantile (infant formula)</w:t>
            </w:r>
          </w:p>
        </w:tc>
      </w:tr>
      <w:tr w:rsidR="003D70BB" w:rsidRPr="00646CA6" w14:paraId="3054EB3F" w14:textId="77777777" w:rsidTr="00976546">
        <w:tc>
          <w:tcPr>
            <w:tcW w:w="1555" w:type="dxa"/>
          </w:tcPr>
          <w:p w14:paraId="2B98FE8D" w14:textId="77777777" w:rsidR="003D70BB" w:rsidRPr="003D70BB" w:rsidRDefault="003D70BB" w:rsidP="00976546">
            <w:pPr>
              <w:rPr>
                <w:rFonts w:ascii="Times New Roman" w:hAnsi="Times New Roman" w:cs="Times New Roman"/>
              </w:rPr>
            </w:pPr>
            <w:r w:rsidRPr="003D70BB">
              <w:rPr>
                <w:rFonts w:ascii="Times New Roman" w:hAnsi="Times New Roman" w:cs="Times New Roman"/>
              </w:rPr>
              <w:t>Maltofer</w:t>
            </w:r>
          </w:p>
        </w:tc>
        <w:tc>
          <w:tcPr>
            <w:tcW w:w="6939" w:type="dxa"/>
          </w:tcPr>
          <w:p w14:paraId="276A33E0" w14:textId="19A48538" w:rsidR="003D70BB" w:rsidRPr="00602C57" w:rsidRDefault="003D70BB" w:rsidP="00976546">
            <w:pPr>
              <w:rPr>
                <w:rFonts w:ascii="Times New Roman" w:hAnsi="Times New Roman" w:cs="Times New Roman"/>
                <w:lang w:val="fr-FR"/>
              </w:rPr>
            </w:pPr>
            <w:r w:rsidRPr="00602C57">
              <w:rPr>
                <w:rFonts w:ascii="Times New Roman" w:hAnsi="Times New Roman" w:cs="Times New Roman"/>
                <w:lang w:val="fr-FR"/>
              </w:rPr>
              <w:t>Complejo de hierro</w:t>
            </w:r>
            <w:r w:rsidR="00602C57" w:rsidRPr="00602C57">
              <w:rPr>
                <w:rFonts w:ascii="Times New Roman" w:hAnsi="Times New Roman" w:cs="Times New Roman"/>
                <w:lang w:val="fr-FR"/>
              </w:rPr>
              <w:t xml:space="preserve"> (iron t</w:t>
            </w:r>
            <w:r w:rsidR="00602C57">
              <w:rPr>
                <w:rFonts w:ascii="Times New Roman" w:hAnsi="Times New Roman" w:cs="Times New Roman"/>
                <w:lang w:val="fr-FR"/>
              </w:rPr>
              <w:t>ablets)</w:t>
            </w:r>
          </w:p>
        </w:tc>
      </w:tr>
      <w:tr w:rsidR="00E8505A" w:rsidRPr="00602C57" w14:paraId="680B3B37" w14:textId="77777777" w:rsidTr="00976546">
        <w:tc>
          <w:tcPr>
            <w:tcW w:w="1555" w:type="dxa"/>
          </w:tcPr>
          <w:p w14:paraId="20AC821A" w14:textId="0848AE35" w:rsidR="00E8505A" w:rsidRPr="003D70BB" w:rsidRDefault="00E8505A" w:rsidP="009765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MMN</w:t>
            </w:r>
          </w:p>
        </w:tc>
        <w:tc>
          <w:tcPr>
            <w:tcW w:w="6939" w:type="dxa"/>
          </w:tcPr>
          <w:p w14:paraId="1507D1E0" w14:textId="4495E2E6" w:rsidR="00E8505A" w:rsidRPr="00602C57" w:rsidRDefault="00106CF0" w:rsidP="00976546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 xml:space="preserve">Multiple Micronutrient supplementation </w:t>
            </w:r>
          </w:p>
        </w:tc>
      </w:tr>
      <w:tr w:rsidR="003D70BB" w:rsidRPr="003D70BB" w14:paraId="29ACCBD2" w14:textId="77777777" w:rsidTr="00976546">
        <w:tc>
          <w:tcPr>
            <w:tcW w:w="1555" w:type="dxa"/>
          </w:tcPr>
          <w:p w14:paraId="44D1A5AE" w14:textId="77777777" w:rsidR="003D70BB" w:rsidRPr="003D70BB" w:rsidRDefault="003D70BB" w:rsidP="00976546">
            <w:pPr>
              <w:rPr>
                <w:rFonts w:ascii="Times New Roman" w:hAnsi="Times New Roman" w:cs="Times New Roman"/>
              </w:rPr>
            </w:pPr>
            <w:r w:rsidRPr="003D70BB">
              <w:rPr>
                <w:rFonts w:ascii="Times New Roman" w:hAnsi="Times New Roman" w:cs="Times New Roman"/>
              </w:rPr>
              <w:t>Mucovit</w:t>
            </w:r>
          </w:p>
        </w:tc>
        <w:tc>
          <w:tcPr>
            <w:tcW w:w="6939" w:type="dxa"/>
          </w:tcPr>
          <w:p w14:paraId="39CDDD3A" w14:textId="71B2BB29" w:rsidR="003D70BB" w:rsidRPr="003D70BB" w:rsidRDefault="003D70BB" w:rsidP="00976546">
            <w:pPr>
              <w:rPr>
                <w:rFonts w:ascii="Times New Roman" w:hAnsi="Times New Roman" w:cs="Times New Roman"/>
              </w:rPr>
            </w:pPr>
            <w:r w:rsidRPr="003D70BB">
              <w:rPr>
                <w:rFonts w:ascii="Times New Roman" w:hAnsi="Times New Roman" w:cs="Times New Roman"/>
              </w:rPr>
              <w:t>Multivitamínico</w:t>
            </w:r>
            <w:r w:rsidR="00E8505A">
              <w:rPr>
                <w:rFonts w:ascii="Times New Roman" w:hAnsi="Times New Roman" w:cs="Times New Roman"/>
              </w:rPr>
              <w:t xml:space="preserve"> (multivitamin)</w:t>
            </w:r>
          </w:p>
        </w:tc>
      </w:tr>
      <w:tr w:rsidR="003D70BB" w:rsidRPr="003D70BB" w14:paraId="5CF49140" w14:textId="77777777" w:rsidTr="00976546">
        <w:tc>
          <w:tcPr>
            <w:tcW w:w="1555" w:type="dxa"/>
          </w:tcPr>
          <w:p w14:paraId="6513F148" w14:textId="77777777" w:rsidR="003D70BB" w:rsidRPr="003D70BB" w:rsidRDefault="003D70BB" w:rsidP="00976546">
            <w:pPr>
              <w:rPr>
                <w:rFonts w:ascii="Times New Roman" w:hAnsi="Times New Roman" w:cs="Times New Roman"/>
              </w:rPr>
            </w:pPr>
            <w:r w:rsidRPr="003D70BB">
              <w:rPr>
                <w:rFonts w:ascii="Times New Roman" w:hAnsi="Times New Roman" w:cs="Times New Roman"/>
              </w:rPr>
              <w:t>Similac</w:t>
            </w:r>
          </w:p>
        </w:tc>
        <w:tc>
          <w:tcPr>
            <w:tcW w:w="6939" w:type="dxa"/>
          </w:tcPr>
          <w:p w14:paraId="491C47A0" w14:textId="6A9745F3" w:rsidR="003D70BB" w:rsidRPr="003D70BB" w:rsidRDefault="003D70BB" w:rsidP="00976546">
            <w:pPr>
              <w:rPr>
                <w:rFonts w:ascii="Times New Roman" w:hAnsi="Times New Roman" w:cs="Times New Roman"/>
              </w:rPr>
            </w:pPr>
            <w:r w:rsidRPr="003D70BB">
              <w:rPr>
                <w:rFonts w:ascii="Times New Roman" w:hAnsi="Times New Roman" w:cs="Times New Roman"/>
              </w:rPr>
              <w:t xml:space="preserve">Fórmula </w:t>
            </w:r>
            <w:r w:rsidR="00E8505A">
              <w:rPr>
                <w:rFonts w:ascii="Times New Roman" w:hAnsi="Times New Roman" w:cs="Times New Roman"/>
              </w:rPr>
              <w:t>infantile (infant formula)</w:t>
            </w:r>
          </w:p>
        </w:tc>
      </w:tr>
      <w:tr w:rsidR="003D70BB" w:rsidRPr="003D70BB" w14:paraId="012CF952" w14:textId="77777777" w:rsidTr="00976546">
        <w:tc>
          <w:tcPr>
            <w:tcW w:w="1555" w:type="dxa"/>
          </w:tcPr>
          <w:p w14:paraId="2D753312" w14:textId="77777777" w:rsidR="003D70BB" w:rsidRPr="003D70BB" w:rsidRDefault="003D70BB" w:rsidP="00976546">
            <w:pPr>
              <w:rPr>
                <w:rFonts w:ascii="Times New Roman" w:hAnsi="Times New Roman" w:cs="Times New Roman"/>
              </w:rPr>
            </w:pPr>
            <w:r w:rsidRPr="003D70BB">
              <w:rPr>
                <w:rFonts w:ascii="Times New Roman" w:hAnsi="Times New Roman" w:cs="Times New Roman"/>
              </w:rPr>
              <w:t>SF</w:t>
            </w:r>
          </w:p>
        </w:tc>
        <w:tc>
          <w:tcPr>
            <w:tcW w:w="6939" w:type="dxa"/>
          </w:tcPr>
          <w:p w14:paraId="043505D2" w14:textId="75AA27B6" w:rsidR="003D70BB" w:rsidRPr="003D70BB" w:rsidRDefault="003D70BB" w:rsidP="00976546">
            <w:pPr>
              <w:rPr>
                <w:rFonts w:ascii="Times New Roman" w:hAnsi="Times New Roman" w:cs="Times New Roman"/>
              </w:rPr>
            </w:pPr>
            <w:r w:rsidRPr="003D70BB">
              <w:rPr>
                <w:rFonts w:ascii="Times New Roman" w:hAnsi="Times New Roman" w:cs="Times New Roman"/>
              </w:rPr>
              <w:t xml:space="preserve">Sulfato </w:t>
            </w:r>
            <w:r w:rsidR="00E8505A">
              <w:rPr>
                <w:rFonts w:ascii="Times New Roman" w:hAnsi="Times New Roman" w:cs="Times New Roman"/>
              </w:rPr>
              <w:t>ferrosol (ferrous sulfate)</w:t>
            </w:r>
          </w:p>
        </w:tc>
      </w:tr>
    </w:tbl>
    <w:p w14:paraId="356582D3" w14:textId="77777777" w:rsidR="003D70BB" w:rsidRPr="003D70BB" w:rsidRDefault="003D70BB" w:rsidP="003D70BB">
      <w:pPr>
        <w:rPr>
          <w:rFonts w:ascii="Times New Roman" w:hAnsi="Times New Roman" w:cs="Times New Roman"/>
        </w:rPr>
      </w:pPr>
    </w:p>
    <w:p w14:paraId="1258AFCC" w14:textId="77777777" w:rsidR="003D70BB" w:rsidRPr="003D70BB" w:rsidRDefault="003D70BB" w:rsidP="003D70BB">
      <w:pPr>
        <w:rPr>
          <w:rFonts w:ascii="Times New Roman" w:hAnsi="Times New Roman" w:cs="Times New Roman"/>
        </w:rPr>
      </w:pPr>
    </w:p>
    <w:p w14:paraId="7B0D6700" w14:textId="77777777" w:rsidR="003D70BB" w:rsidRPr="003D70BB" w:rsidRDefault="003D70BB">
      <w:pPr>
        <w:rPr>
          <w:rFonts w:ascii="Times New Roman" w:hAnsi="Times New Roman" w:cs="Times New Roman"/>
        </w:rPr>
      </w:pPr>
    </w:p>
    <w:sectPr w:rsidR="003D70BB" w:rsidRPr="003D70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1C5"/>
    <w:rsid w:val="000A0630"/>
    <w:rsid w:val="000B51C5"/>
    <w:rsid w:val="000E775A"/>
    <w:rsid w:val="00106CF0"/>
    <w:rsid w:val="00122295"/>
    <w:rsid w:val="0013332C"/>
    <w:rsid w:val="001849FD"/>
    <w:rsid w:val="003C54CE"/>
    <w:rsid w:val="003D70BB"/>
    <w:rsid w:val="00426455"/>
    <w:rsid w:val="00446FCA"/>
    <w:rsid w:val="0053687D"/>
    <w:rsid w:val="00562CFD"/>
    <w:rsid w:val="00564E6F"/>
    <w:rsid w:val="00602C57"/>
    <w:rsid w:val="00646CA6"/>
    <w:rsid w:val="006747DD"/>
    <w:rsid w:val="00757EDD"/>
    <w:rsid w:val="007736E6"/>
    <w:rsid w:val="007957C8"/>
    <w:rsid w:val="007E30EC"/>
    <w:rsid w:val="00801E43"/>
    <w:rsid w:val="008177D4"/>
    <w:rsid w:val="008C52E7"/>
    <w:rsid w:val="008E1369"/>
    <w:rsid w:val="009A379A"/>
    <w:rsid w:val="009E7DCD"/>
    <w:rsid w:val="00A22F55"/>
    <w:rsid w:val="00A56271"/>
    <w:rsid w:val="00A72A48"/>
    <w:rsid w:val="00A74D29"/>
    <w:rsid w:val="00AF5C8D"/>
    <w:rsid w:val="00B92AEE"/>
    <w:rsid w:val="00BA2D0F"/>
    <w:rsid w:val="00BA6191"/>
    <w:rsid w:val="00BC0BDB"/>
    <w:rsid w:val="00BD3E84"/>
    <w:rsid w:val="00C46615"/>
    <w:rsid w:val="00CE510F"/>
    <w:rsid w:val="00CF7BDD"/>
    <w:rsid w:val="00D70758"/>
    <w:rsid w:val="00E507D7"/>
    <w:rsid w:val="00E73768"/>
    <w:rsid w:val="00E8505A"/>
    <w:rsid w:val="00F1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9099F"/>
  <w15:chartTrackingRefBased/>
  <w15:docId w15:val="{D097114D-5749-4198-BF6A-AE9960A3C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2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2285219602F840866CF62544B3B551" ma:contentTypeVersion="17" ma:contentTypeDescription="Create a new document." ma:contentTypeScope="" ma:versionID="f6eff4ddf8667d55cb802dbe4c1dca67">
  <xsd:schema xmlns:xsd="http://www.w3.org/2001/XMLSchema" xmlns:xs="http://www.w3.org/2001/XMLSchema" xmlns:p="http://schemas.microsoft.com/office/2006/metadata/properties" xmlns:ns2="6eabbeaa-37a6-4581-a4db-f1b5c5c8acbc" xmlns:ns3="1942b08e-b99e-4ec8-ae15-28484496df14" targetNamespace="http://schemas.microsoft.com/office/2006/metadata/properties" ma:root="true" ma:fieldsID="1f4bbd47a2319b286d8989fd0eb686bf" ns2:_="" ns3:_="">
    <xsd:import namespace="6eabbeaa-37a6-4581-a4db-f1b5c5c8acbc"/>
    <xsd:import namespace="1942b08e-b99e-4ec8-ae15-28484496d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bbeaa-37a6-4581-a4db-f1b5c5c8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a3b1f9f8-f5cc-49a8-8ca6-8016371bfc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2b08e-b99e-4ec8-ae15-28484496df1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330a458-f808-4834-85be-45a163adc88b}" ma:internalName="TaxCatchAll" ma:showField="CatchAllData" ma:web="1942b08e-b99e-4ec8-ae15-28484496df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1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abbeaa-37a6-4581-a4db-f1b5c5c8acbc">
      <Terms xmlns="http://schemas.microsoft.com/office/infopath/2007/PartnerControls"/>
    </lcf76f155ced4ddcb4097134ff3c332f>
    <TaxCatchAll xmlns="1942b08e-b99e-4ec8-ae15-28484496df14" xsi:nil="true"/>
  </documentManagement>
</p:properties>
</file>

<file path=customXml/itemProps1.xml><?xml version="1.0" encoding="utf-8"?>
<ds:datastoreItem xmlns:ds="http://schemas.openxmlformats.org/officeDocument/2006/customXml" ds:itemID="{1CEA4D1C-2A4B-4A48-9B99-3FCD200D3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bbeaa-37a6-4581-a4db-f1b5c5c8acbc"/>
    <ds:schemaRef ds:uri="1942b08e-b99e-4ec8-ae15-28484496df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2D0E94-B789-49F9-A648-D2CE858070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BA1315-D455-441C-9033-7C51DD907A3D}">
  <ds:schemaRefs>
    <ds:schemaRef ds:uri="http://schemas.microsoft.com/office/2006/metadata/properties"/>
    <ds:schemaRef ds:uri="http://schemas.microsoft.com/office/infopath/2007/PartnerControls"/>
    <ds:schemaRef ds:uri="6eabbeaa-37a6-4581-a4db-f1b5c5c8acbc"/>
    <ds:schemaRef ds:uri="1942b08e-b99e-4ec8-ae15-28484496df1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Pradeilles</dc:creator>
  <cp:keywords/>
  <dc:description/>
  <cp:lastModifiedBy>Rebecca Pradeilles</cp:lastModifiedBy>
  <cp:revision>40</cp:revision>
  <dcterms:created xsi:type="dcterms:W3CDTF">2022-12-02T11:19:00Z</dcterms:created>
  <dcterms:modified xsi:type="dcterms:W3CDTF">2022-12-14T11:49:00Z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0x010100072285219602F840866CF62544B3B551</vt:lpwstr>
  </property>
  <property fmtid="{D5CDD505-2E9C-101B-9397-08002B2CF9AE}" pid="3" name="MediaServiceImageTags">
    <vt:lpwstr/>
  </property>
</Properties>
</file>