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CFB44" w14:textId="1C03A7EE" w:rsidR="00035962" w:rsidRDefault="00035962" w:rsidP="00035962">
      <w:pPr>
        <w:pStyle w:val="FrontMatter"/>
        <w:spacing w:before="0"/>
      </w:pPr>
      <w:bookmarkStart w:id="0" w:name="_Toc113912545"/>
      <w:r>
        <w:t>Research Data D</w:t>
      </w:r>
      <w:r w:rsidRPr="00381FB7">
        <w:t xml:space="preserve">: </w:t>
      </w:r>
      <w:r>
        <w:t>Stakeholder Evaluation Questionnaire</w:t>
      </w:r>
      <w:bookmarkEnd w:id="0"/>
    </w:p>
    <w:p w14:paraId="4F5D14BD" w14:textId="25DAFA91" w:rsidR="00035962" w:rsidRDefault="00035962" w:rsidP="00035962">
      <w:pPr>
        <w:spacing w:after="0"/>
        <w:rPr>
          <w:noProof/>
          <w:color w:val="000000" w:themeColor="text1"/>
          <w:lang w:eastAsia="en-GB"/>
        </w:rPr>
      </w:pPr>
      <w:r>
        <w:rPr>
          <w:noProof/>
          <w:color w:val="000000" w:themeColor="text1"/>
          <w:lang w:eastAsia="en-GB"/>
        </w:rPr>
        <w:t>The diagram on this page is intended to show the key components and requirements of a Geological Disposal Facility (GDF) for radioactive waste, but not the designs of any particular organization or country.</w:t>
      </w:r>
    </w:p>
    <w:p w14:paraId="40F176B8" w14:textId="77777777" w:rsidR="00035962" w:rsidRDefault="00035962" w:rsidP="00035962">
      <w:pPr>
        <w:spacing w:after="0"/>
        <w:rPr>
          <w:noProof/>
          <w:color w:val="000000" w:themeColor="text1"/>
          <w:lang w:eastAsia="en-GB"/>
        </w:rPr>
      </w:pPr>
    </w:p>
    <w:p w14:paraId="0A644571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 w:rsidRPr="0046560B">
        <w:rPr>
          <w:b/>
          <w:noProof/>
          <w:color w:val="000000" w:themeColor="text1"/>
          <w:lang w:eastAsia="en-GB"/>
        </w:rPr>
        <w:t>(1) This diagram</w:t>
      </w:r>
      <w:r>
        <w:rPr>
          <w:b/>
          <w:noProof/>
          <w:color w:val="000000" w:themeColor="text1"/>
          <w:lang w:eastAsia="en-GB"/>
        </w:rPr>
        <w:t xml:space="preserve"> clearly represents the key </w:t>
      </w:r>
      <w:r w:rsidRPr="0046560B">
        <w:rPr>
          <w:b/>
          <w:noProof/>
          <w:color w:val="000000" w:themeColor="text1"/>
          <w:lang w:eastAsia="en-GB"/>
        </w:rPr>
        <w:t>components and requirements.</w:t>
      </w:r>
      <w:r>
        <w:rPr>
          <w:b/>
          <w:noProof/>
          <w:color w:val="000000" w:themeColor="text1"/>
          <w:lang w:eastAsia="en-GB"/>
        </w:rPr>
        <w:t xml:space="preserve">          </w:t>
      </w:r>
    </w:p>
    <w:p w14:paraId="43C8B64D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</w:p>
    <w:p w14:paraId="06066EEF" w14:textId="77777777" w:rsidR="00035962" w:rsidRPr="0046560B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 w:rsidRPr="0046560B">
        <w:rPr>
          <w:b/>
          <w:noProof/>
          <w:color w:val="000000" w:themeColor="text1"/>
          <w:lang w:eastAsia="en-GB"/>
        </w:rPr>
        <w:t xml:space="preserve">Strongly disagree  </w:t>
      </w:r>
      <w:sdt>
        <w:sdtPr>
          <w:rPr>
            <w:b/>
            <w:noProof/>
            <w:color w:val="000000" w:themeColor="text1"/>
            <w:lang w:eastAsia="en-GB"/>
          </w:rPr>
          <w:id w:val="1458369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560B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46560B">
        <w:rPr>
          <w:b/>
          <w:noProof/>
          <w:color w:val="000000" w:themeColor="text1"/>
          <w:lang w:eastAsia="en-GB"/>
        </w:rPr>
        <w:t xml:space="preserve">          Disagree  </w:t>
      </w:r>
      <w:sdt>
        <w:sdtPr>
          <w:rPr>
            <w:b/>
            <w:noProof/>
            <w:color w:val="000000" w:themeColor="text1"/>
            <w:lang w:eastAsia="en-GB"/>
          </w:rPr>
          <w:id w:val="-94556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560B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46560B">
        <w:rPr>
          <w:b/>
          <w:noProof/>
          <w:color w:val="000000" w:themeColor="text1"/>
          <w:lang w:eastAsia="en-GB"/>
        </w:rPr>
        <w:t xml:space="preserve">          Agreee  </w:t>
      </w:r>
      <w:sdt>
        <w:sdtPr>
          <w:rPr>
            <w:b/>
            <w:noProof/>
            <w:color w:val="000000" w:themeColor="text1"/>
            <w:lang w:eastAsia="en-GB"/>
          </w:rPr>
          <w:id w:val="-1583440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560B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46560B">
        <w:rPr>
          <w:b/>
          <w:noProof/>
          <w:color w:val="000000" w:themeColor="text1"/>
          <w:lang w:eastAsia="en-GB"/>
        </w:rPr>
        <w:t xml:space="preserve">          Strongly agree  </w:t>
      </w:r>
      <w:sdt>
        <w:sdtPr>
          <w:rPr>
            <w:b/>
            <w:noProof/>
            <w:color w:val="000000" w:themeColor="text1"/>
            <w:lang w:eastAsia="en-GB"/>
          </w:rPr>
          <w:id w:val="1572012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560B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</w:p>
    <w:p w14:paraId="3FDA7AD3" w14:textId="77777777" w:rsidR="00035962" w:rsidRDefault="00035962" w:rsidP="00035962"/>
    <w:p w14:paraId="3BA6CCBD" w14:textId="77777777" w:rsidR="00035962" w:rsidRDefault="00035962" w:rsidP="00035962">
      <w:r w:rsidRPr="006D038F">
        <w:rPr>
          <w:noProof/>
          <w:lang w:eastAsia="en-GB"/>
        </w:rPr>
        <w:drawing>
          <wp:inline distT="0" distB="0" distL="0" distR="0" wp14:anchorId="694C1BB7" wp14:editId="27D02668">
            <wp:extent cx="5759450" cy="4147742"/>
            <wp:effectExtent l="0" t="0" r="0" b="5715"/>
            <wp:docPr id="53" name="Picture 53" descr="C:\Users\mcuta\Desktop\stuff\york\prcp\diagrams\base\requirem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cuta\Desktop\stuff\york\prcp\diagrams\base\requirement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3" t="1804" r="1627" b="1415"/>
                    <a:stretch/>
                  </pic:blipFill>
                  <pic:spPr bwMode="auto">
                    <a:xfrm>
                      <a:off x="0" y="0"/>
                      <a:ext cx="5759450" cy="4147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095192" w14:textId="77777777" w:rsidR="00035962" w:rsidRDefault="00035962" w:rsidP="00035962"/>
    <w:p w14:paraId="458AF886" w14:textId="77777777" w:rsidR="00035962" w:rsidRDefault="00035962" w:rsidP="00035962"/>
    <w:p w14:paraId="7F6D0624" w14:textId="77777777" w:rsidR="00035962" w:rsidRDefault="00035962" w:rsidP="00035962"/>
    <w:p w14:paraId="14918EA3" w14:textId="77777777" w:rsidR="00035962" w:rsidRDefault="00035962" w:rsidP="00035962"/>
    <w:p w14:paraId="2F19CAEC" w14:textId="77777777" w:rsidR="00035962" w:rsidRDefault="00035962" w:rsidP="00035962"/>
    <w:p w14:paraId="0B8A930F" w14:textId="77777777" w:rsidR="00035962" w:rsidRDefault="00035962" w:rsidP="00035962"/>
    <w:p w14:paraId="5E385953" w14:textId="77777777" w:rsidR="00035962" w:rsidRDefault="00035962" w:rsidP="00035962"/>
    <w:p w14:paraId="32C7ABCE" w14:textId="77777777" w:rsidR="00035962" w:rsidRDefault="00035962" w:rsidP="00035962"/>
    <w:p w14:paraId="3116D1D5" w14:textId="77777777" w:rsidR="00035962" w:rsidRDefault="00035962" w:rsidP="00035962"/>
    <w:p w14:paraId="537CA39B" w14:textId="77777777" w:rsidR="00035962" w:rsidRDefault="00035962" w:rsidP="00035962"/>
    <w:p w14:paraId="02752A2B" w14:textId="77777777" w:rsidR="00035962" w:rsidRDefault="00035962" w:rsidP="00035962">
      <w:pPr>
        <w:spacing w:after="0"/>
        <w:rPr>
          <w:color w:val="000000" w:themeColor="text1"/>
        </w:rPr>
      </w:pPr>
      <w:r>
        <w:rPr>
          <w:color w:val="000000" w:themeColor="text1"/>
        </w:rPr>
        <w:lastRenderedPageBreak/>
        <w:t>The diagram on this page is intended to show the key functions involved in emplacing waste packages in a GDF.</w:t>
      </w:r>
    </w:p>
    <w:p w14:paraId="63DF5F4D" w14:textId="77777777" w:rsidR="00035962" w:rsidRDefault="00035962" w:rsidP="00035962">
      <w:pPr>
        <w:spacing w:after="0"/>
        <w:rPr>
          <w:color w:val="000000" w:themeColor="text1"/>
        </w:rPr>
      </w:pPr>
    </w:p>
    <w:p w14:paraId="0B580936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>
        <w:rPr>
          <w:b/>
          <w:noProof/>
          <w:color w:val="000000" w:themeColor="text1"/>
          <w:lang w:eastAsia="en-GB"/>
        </w:rPr>
        <w:t>(2</w:t>
      </w:r>
      <w:r w:rsidRPr="0046560B">
        <w:rPr>
          <w:b/>
          <w:noProof/>
          <w:color w:val="000000" w:themeColor="text1"/>
          <w:lang w:eastAsia="en-GB"/>
        </w:rPr>
        <w:t>) This diagram</w:t>
      </w:r>
      <w:r>
        <w:rPr>
          <w:b/>
          <w:noProof/>
          <w:color w:val="000000" w:themeColor="text1"/>
          <w:lang w:eastAsia="en-GB"/>
        </w:rPr>
        <w:t xml:space="preserve"> clearly states the key functions</w:t>
      </w:r>
      <w:r w:rsidRPr="0046560B">
        <w:rPr>
          <w:b/>
          <w:noProof/>
          <w:color w:val="000000" w:themeColor="text1"/>
          <w:lang w:eastAsia="en-GB"/>
        </w:rPr>
        <w:t>.</w:t>
      </w:r>
      <w:r>
        <w:rPr>
          <w:b/>
          <w:noProof/>
          <w:color w:val="000000" w:themeColor="text1"/>
          <w:lang w:eastAsia="en-GB"/>
        </w:rPr>
        <w:t xml:space="preserve">          </w:t>
      </w:r>
      <w:r>
        <w:rPr>
          <w:b/>
          <w:noProof/>
          <w:color w:val="000000" w:themeColor="text1"/>
          <w:lang w:eastAsia="en-GB"/>
        </w:rPr>
        <w:br/>
      </w:r>
    </w:p>
    <w:p w14:paraId="4B6606E0" w14:textId="77777777" w:rsidR="00035962" w:rsidRPr="0046560B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 w:rsidRPr="0046560B">
        <w:rPr>
          <w:b/>
          <w:noProof/>
          <w:color w:val="000000" w:themeColor="text1"/>
          <w:lang w:eastAsia="en-GB"/>
        </w:rPr>
        <w:t xml:space="preserve">Strongly disagree  </w:t>
      </w:r>
      <w:sdt>
        <w:sdtPr>
          <w:rPr>
            <w:b/>
            <w:noProof/>
            <w:color w:val="000000" w:themeColor="text1"/>
            <w:lang w:eastAsia="en-GB"/>
          </w:rPr>
          <w:id w:val="8809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560B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46560B">
        <w:rPr>
          <w:b/>
          <w:noProof/>
          <w:color w:val="000000" w:themeColor="text1"/>
          <w:lang w:eastAsia="en-GB"/>
        </w:rPr>
        <w:t xml:space="preserve">          Disagree  </w:t>
      </w:r>
      <w:sdt>
        <w:sdtPr>
          <w:rPr>
            <w:b/>
            <w:noProof/>
            <w:color w:val="000000" w:themeColor="text1"/>
            <w:lang w:eastAsia="en-GB"/>
          </w:rPr>
          <w:id w:val="-1971121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560B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46560B">
        <w:rPr>
          <w:b/>
          <w:noProof/>
          <w:color w:val="000000" w:themeColor="text1"/>
          <w:lang w:eastAsia="en-GB"/>
        </w:rPr>
        <w:t xml:space="preserve">          Agreee  </w:t>
      </w:r>
      <w:sdt>
        <w:sdtPr>
          <w:rPr>
            <w:b/>
            <w:noProof/>
            <w:color w:val="000000" w:themeColor="text1"/>
            <w:lang w:eastAsia="en-GB"/>
          </w:rPr>
          <w:id w:val="-1207640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560B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46560B">
        <w:rPr>
          <w:b/>
          <w:noProof/>
          <w:color w:val="000000" w:themeColor="text1"/>
          <w:lang w:eastAsia="en-GB"/>
        </w:rPr>
        <w:t xml:space="preserve">          Strongly agree  </w:t>
      </w:r>
      <w:sdt>
        <w:sdtPr>
          <w:rPr>
            <w:b/>
            <w:noProof/>
            <w:color w:val="000000" w:themeColor="text1"/>
            <w:lang w:eastAsia="en-GB"/>
          </w:rPr>
          <w:id w:val="-319427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560B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</w:p>
    <w:p w14:paraId="2422AA4D" w14:textId="77777777" w:rsidR="00035962" w:rsidRDefault="00035962" w:rsidP="00035962"/>
    <w:p w14:paraId="60EC072A" w14:textId="77777777" w:rsidR="00035962" w:rsidRDefault="00035962" w:rsidP="00035962">
      <w:r w:rsidRPr="00DD11E6">
        <w:rPr>
          <w:noProof/>
          <w:lang w:eastAsia="en-GB"/>
        </w:rPr>
        <w:drawing>
          <wp:inline distT="0" distB="0" distL="0" distR="0" wp14:anchorId="775E1EF9" wp14:editId="70D72353">
            <wp:extent cx="5759450" cy="3534713"/>
            <wp:effectExtent l="0" t="0" r="0" b="8890"/>
            <wp:docPr id="54" name="Picture 54" descr="C:\Users\mcuta\Desktop\stuff\york\prcp\diagrams\base\fb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cuta\Desktop\stuff\york\prcp\diagrams\base\fb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0" t="1941" r="1708" b="1612"/>
                    <a:stretch/>
                  </pic:blipFill>
                  <pic:spPr bwMode="auto">
                    <a:xfrm>
                      <a:off x="0" y="0"/>
                      <a:ext cx="5759450" cy="3534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DBC321" w14:textId="77777777" w:rsidR="00035962" w:rsidRDefault="00035962" w:rsidP="00035962"/>
    <w:p w14:paraId="5ED99FE7" w14:textId="77777777" w:rsidR="00035962" w:rsidRDefault="00035962" w:rsidP="00035962"/>
    <w:p w14:paraId="5DD855BB" w14:textId="77777777" w:rsidR="00035962" w:rsidRDefault="00035962" w:rsidP="00035962"/>
    <w:p w14:paraId="4F5DC797" w14:textId="77777777" w:rsidR="00035962" w:rsidRDefault="00035962" w:rsidP="00035962"/>
    <w:p w14:paraId="5BBED1D5" w14:textId="77777777" w:rsidR="00035962" w:rsidRDefault="00035962" w:rsidP="00035962"/>
    <w:p w14:paraId="4284BA63" w14:textId="77777777" w:rsidR="00035962" w:rsidRDefault="00035962" w:rsidP="00035962"/>
    <w:p w14:paraId="78EF31EA" w14:textId="77777777" w:rsidR="00035962" w:rsidRDefault="00035962" w:rsidP="00035962"/>
    <w:p w14:paraId="0B5AE8EE" w14:textId="77777777" w:rsidR="00035962" w:rsidRDefault="00035962" w:rsidP="00035962"/>
    <w:p w14:paraId="39A69CF2" w14:textId="77777777" w:rsidR="00035962" w:rsidRDefault="00035962" w:rsidP="00035962"/>
    <w:p w14:paraId="47DFC961" w14:textId="77777777" w:rsidR="00035962" w:rsidRDefault="00035962" w:rsidP="00035962"/>
    <w:p w14:paraId="6F3D636E" w14:textId="77777777" w:rsidR="00035962" w:rsidRDefault="00035962" w:rsidP="00035962"/>
    <w:p w14:paraId="211C60F5" w14:textId="77777777" w:rsidR="00035962" w:rsidRDefault="00035962" w:rsidP="00035962"/>
    <w:p w14:paraId="58C0635B" w14:textId="77777777" w:rsidR="00035962" w:rsidRDefault="00035962" w:rsidP="00035962"/>
    <w:p w14:paraId="67B0776B" w14:textId="77777777" w:rsidR="00035962" w:rsidRDefault="00035962" w:rsidP="00035962">
      <w:pPr>
        <w:spacing w:after="0"/>
        <w:rPr>
          <w:color w:val="000000" w:themeColor="text1"/>
        </w:rPr>
      </w:pPr>
      <w:r w:rsidRPr="00573085">
        <w:rPr>
          <w:color w:val="000000" w:themeColor="text1"/>
        </w:rPr>
        <w:lastRenderedPageBreak/>
        <w:t>The diagram on this page</w:t>
      </w:r>
      <w:r>
        <w:rPr>
          <w:color w:val="000000" w:themeColor="text1"/>
        </w:rPr>
        <w:t xml:space="preserve"> is intended to describe the “decontaminate empty transport containers” function.</w:t>
      </w:r>
    </w:p>
    <w:p w14:paraId="77E22A25" w14:textId="77777777" w:rsidR="00035962" w:rsidRDefault="00035962" w:rsidP="00035962">
      <w:pPr>
        <w:spacing w:after="0"/>
        <w:rPr>
          <w:color w:val="000000" w:themeColor="text1"/>
        </w:rPr>
      </w:pPr>
    </w:p>
    <w:p w14:paraId="3A77CB52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 w:rsidRPr="00573085">
        <w:rPr>
          <w:b/>
          <w:color w:val="000000" w:themeColor="text1"/>
        </w:rPr>
        <w:t>(3) This diagram clearly describes the decontamination function.</w:t>
      </w:r>
      <w:r w:rsidRPr="00573085">
        <w:rPr>
          <w:b/>
          <w:noProof/>
          <w:color w:val="000000" w:themeColor="text1"/>
          <w:lang w:eastAsia="en-GB"/>
        </w:rPr>
        <w:t xml:space="preserve">         </w:t>
      </w:r>
      <w:r>
        <w:rPr>
          <w:b/>
          <w:noProof/>
          <w:color w:val="000000" w:themeColor="text1"/>
          <w:lang w:eastAsia="en-GB"/>
        </w:rPr>
        <w:t xml:space="preserve">      </w:t>
      </w:r>
    </w:p>
    <w:p w14:paraId="20BFE8A0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</w:p>
    <w:p w14:paraId="7D4C01D0" w14:textId="75AAF728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 w:rsidRPr="00573085">
        <w:rPr>
          <w:b/>
          <w:noProof/>
          <w:color w:val="000000" w:themeColor="text1"/>
          <w:lang w:eastAsia="en-GB"/>
        </w:rPr>
        <w:t xml:space="preserve">Strongly disagree  </w:t>
      </w:r>
      <w:sdt>
        <w:sdtPr>
          <w:rPr>
            <w:b/>
            <w:noProof/>
            <w:color w:val="000000" w:themeColor="text1"/>
            <w:lang w:eastAsia="en-GB"/>
          </w:rPr>
          <w:id w:val="755181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73085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573085">
        <w:rPr>
          <w:b/>
          <w:noProof/>
          <w:color w:val="000000" w:themeColor="text1"/>
          <w:lang w:eastAsia="en-GB"/>
        </w:rPr>
        <w:t xml:space="preserve">          Disagree</w:t>
      </w:r>
      <w:r>
        <w:rPr>
          <w:b/>
          <w:noProof/>
          <w:color w:val="000000" w:themeColor="text1"/>
          <w:lang w:eastAsia="en-GB"/>
        </w:rPr>
        <w:t xml:space="preserve"> </w:t>
      </w:r>
      <w:r w:rsidRPr="00573085">
        <w:rPr>
          <w:b/>
          <w:noProof/>
          <w:color w:val="000000" w:themeColor="text1"/>
          <w:lang w:eastAsia="en-GB"/>
        </w:rPr>
        <w:t xml:space="preserve"> </w:t>
      </w:r>
      <w:sdt>
        <w:sdtPr>
          <w:rPr>
            <w:b/>
            <w:noProof/>
            <w:color w:val="000000" w:themeColor="text1"/>
            <w:lang w:eastAsia="en-GB"/>
          </w:rPr>
          <w:id w:val="-1544052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BB3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573085">
        <w:rPr>
          <w:b/>
          <w:noProof/>
          <w:color w:val="000000" w:themeColor="text1"/>
          <w:lang w:eastAsia="en-GB"/>
        </w:rPr>
        <w:t xml:space="preserve">          Agreee  </w:t>
      </w:r>
      <w:sdt>
        <w:sdtPr>
          <w:rPr>
            <w:b/>
            <w:noProof/>
            <w:color w:val="000000" w:themeColor="text1"/>
            <w:lang w:eastAsia="en-GB"/>
          </w:rPr>
          <w:id w:val="-1554777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73085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573085">
        <w:rPr>
          <w:b/>
          <w:noProof/>
          <w:color w:val="000000" w:themeColor="text1"/>
          <w:lang w:eastAsia="en-GB"/>
        </w:rPr>
        <w:t xml:space="preserve">          Strongly agree  </w:t>
      </w:r>
      <w:sdt>
        <w:sdtPr>
          <w:rPr>
            <w:b/>
            <w:noProof/>
            <w:color w:val="000000" w:themeColor="text1"/>
            <w:lang w:eastAsia="en-GB"/>
          </w:rPr>
          <w:id w:val="450448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73085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</w:p>
    <w:p w14:paraId="67EE7189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</w:p>
    <w:p w14:paraId="4186810B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</w:p>
    <w:p w14:paraId="60114887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>
        <w:rPr>
          <w:b/>
          <w:noProof/>
          <w:color w:val="000000" w:themeColor="text1"/>
          <w:lang w:eastAsia="en-GB"/>
        </w:rPr>
        <w:t>(4) This diagram clearly shows the allocation of function to systems.</w:t>
      </w:r>
      <w:r w:rsidRPr="00573085">
        <w:rPr>
          <w:b/>
          <w:noProof/>
          <w:color w:val="000000" w:themeColor="text1"/>
          <w:lang w:eastAsia="en-GB"/>
        </w:rPr>
        <w:t xml:space="preserve">          </w:t>
      </w:r>
      <w:r>
        <w:rPr>
          <w:b/>
          <w:noProof/>
          <w:color w:val="000000" w:themeColor="text1"/>
          <w:lang w:eastAsia="en-GB"/>
        </w:rPr>
        <w:br/>
      </w:r>
    </w:p>
    <w:p w14:paraId="12185277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 w:rsidRPr="00573085">
        <w:rPr>
          <w:b/>
          <w:noProof/>
          <w:color w:val="000000" w:themeColor="text1"/>
          <w:lang w:eastAsia="en-GB"/>
        </w:rPr>
        <w:t xml:space="preserve">Strongly disagree  </w:t>
      </w:r>
      <w:sdt>
        <w:sdtPr>
          <w:rPr>
            <w:b/>
            <w:noProof/>
            <w:color w:val="000000" w:themeColor="text1"/>
            <w:lang w:eastAsia="en-GB"/>
          </w:rPr>
          <w:id w:val="44723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73085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573085">
        <w:rPr>
          <w:b/>
          <w:noProof/>
          <w:color w:val="000000" w:themeColor="text1"/>
          <w:lang w:eastAsia="en-GB"/>
        </w:rPr>
        <w:t xml:space="preserve">          Disagree  </w:t>
      </w:r>
      <w:sdt>
        <w:sdtPr>
          <w:rPr>
            <w:b/>
            <w:noProof/>
            <w:color w:val="000000" w:themeColor="text1"/>
            <w:lang w:eastAsia="en-GB"/>
          </w:rPr>
          <w:id w:val="388000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73085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573085">
        <w:rPr>
          <w:b/>
          <w:noProof/>
          <w:color w:val="000000" w:themeColor="text1"/>
          <w:lang w:eastAsia="en-GB"/>
        </w:rPr>
        <w:t xml:space="preserve">          Agreee  </w:t>
      </w:r>
      <w:sdt>
        <w:sdtPr>
          <w:rPr>
            <w:b/>
            <w:noProof/>
            <w:color w:val="000000" w:themeColor="text1"/>
            <w:lang w:eastAsia="en-GB"/>
          </w:rPr>
          <w:id w:val="-1595624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73085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573085">
        <w:rPr>
          <w:b/>
          <w:noProof/>
          <w:color w:val="000000" w:themeColor="text1"/>
          <w:lang w:eastAsia="en-GB"/>
        </w:rPr>
        <w:t xml:space="preserve">          Strongly agree</w:t>
      </w:r>
      <w:r>
        <w:rPr>
          <w:b/>
          <w:noProof/>
          <w:color w:val="000000" w:themeColor="text1"/>
          <w:lang w:eastAsia="en-GB"/>
        </w:rPr>
        <w:t xml:space="preserve"> </w:t>
      </w:r>
      <w:r w:rsidRPr="00573085">
        <w:rPr>
          <w:b/>
          <w:noProof/>
          <w:color w:val="000000" w:themeColor="text1"/>
          <w:lang w:eastAsia="en-GB"/>
        </w:rPr>
        <w:t xml:space="preserve"> </w:t>
      </w:r>
      <w:sdt>
        <w:sdtPr>
          <w:rPr>
            <w:b/>
            <w:noProof/>
            <w:color w:val="000000" w:themeColor="text1"/>
            <w:lang w:eastAsia="en-GB"/>
          </w:rPr>
          <w:id w:val="-1255970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73085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</w:p>
    <w:p w14:paraId="4A205687" w14:textId="77777777" w:rsidR="00035962" w:rsidRDefault="00035962" w:rsidP="00035962"/>
    <w:p w14:paraId="55A454D4" w14:textId="77777777" w:rsidR="00035962" w:rsidRDefault="00035962" w:rsidP="00035962">
      <w:r w:rsidRPr="00573085">
        <w:rPr>
          <w:noProof/>
          <w:color w:val="000000" w:themeColor="text1"/>
          <w:lang w:eastAsia="en-GB"/>
        </w:rPr>
        <w:drawing>
          <wp:inline distT="0" distB="0" distL="0" distR="0" wp14:anchorId="08732483" wp14:editId="444C64B8">
            <wp:extent cx="5177279" cy="3579495"/>
            <wp:effectExtent l="0" t="0" r="4445" b="1905"/>
            <wp:docPr id="55" name="Picture 55" descr="C:\Users\mcuta\Desktop\stuff\york\prcp\diagrams\fault_maintain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cuta\Desktop\stuff\york\prcp\diagrams\fault_maintain\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64" t="8360" r="1395" b="10290"/>
                    <a:stretch/>
                  </pic:blipFill>
                  <pic:spPr bwMode="auto">
                    <a:xfrm>
                      <a:off x="0" y="0"/>
                      <a:ext cx="5177531" cy="3579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57366A" w14:textId="77777777" w:rsidR="00035962" w:rsidRDefault="00035962" w:rsidP="00035962">
      <w:pPr>
        <w:sectPr w:rsidR="00035962" w:rsidSect="007C15B6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8CF3B7A" w14:textId="77777777" w:rsidR="00035962" w:rsidRDefault="00035962" w:rsidP="00035962">
      <w:pPr>
        <w:spacing w:after="0"/>
        <w:rPr>
          <w:color w:val="000000" w:themeColor="text1"/>
        </w:rPr>
      </w:pPr>
      <w:r>
        <w:rPr>
          <w:color w:val="000000" w:themeColor="text1"/>
        </w:rPr>
        <w:lastRenderedPageBreak/>
        <w:t>The table on this page is part of a hazard log for GDF operations.</w:t>
      </w:r>
    </w:p>
    <w:p w14:paraId="21298F4A" w14:textId="77777777" w:rsidR="00035962" w:rsidRDefault="00035962" w:rsidP="00035962">
      <w:pPr>
        <w:spacing w:after="0"/>
        <w:rPr>
          <w:color w:val="000000" w:themeColor="text1"/>
        </w:rPr>
      </w:pPr>
    </w:p>
    <w:p w14:paraId="526AC6CC" w14:textId="77777777" w:rsidR="00035962" w:rsidRPr="0006043C" w:rsidRDefault="00035962" w:rsidP="00035962">
      <w:pPr>
        <w:spacing w:after="0"/>
        <w:rPr>
          <w:b/>
          <w:color w:val="000000" w:themeColor="text1"/>
        </w:rPr>
      </w:pPr>
      <w:r w:rsidRPr="0006043C">
        <w:rPr>
          <w:b/>
          <w:color w:val="000000" w:themeColor="text1"/>
        </w:rPr>
        <w:t xml:space="preserve">(5) </w:t>
      </w:r>
      <w:r>
        <w:rPr>
          <w:b/>
          <w:color w:val="000000" w:themeColor="text1"/>
        </w:rPr>
        <w:t>Describe</w:t>
      </w:r>
      <w:r w:rsidRPr="0006043C">
        <w:rPr>
          <w:b/>
          <w:color w:val="000000" w:themeColor="text1"/>
        </w:rPr>
        <w:t xml:space="preserve"> your familiarity with this method of presenting hazard information.</w:t>
      </w:r>
      <w:r w:rsidRPr="0006043C">
        <w:rPr>
          <w:b/>
          <w:noProof/>
          <w:color w:val="000000" w:themeColor="text1"/>
          <w:lang w:eastAsia="en-GB"/>
        </w:rPr>
        <w:t xml:space="preserve">          </w:t>
      </w:r>
      <w:r>
        <w:rPr>
          <w:b/>
          <w:noProof/>
          <w:color w:val="000000" w:themeColor="text1"/>
          <w:lang w:eastAsia="en-GB"/>
        </w:rPr>
        <w:br/>
      </w:r>
      <w:r>
        <w:rPr>
          <w:b/>
          <w:noProof/>
          <w:color w:val="000000" w:themeColor="text1"/>
          <w:lang w:eastAsia="en-GB"/>
        </w:rPr>
        <w:br/>
        <w:t>Very unfamiliar</w:t>
      </w:r>
      <w:r w:rsidRPr="0006043C">
        <w:rPr>
          <w:b/>
          <w:noProof/>
          <w:color w:val="000000" w:themeColor="text1"/>
          <w:lang w:eastAsia="en-GB"/>
        </w:rPr>
        <w:t xml:space="preserve">  </w:t>
      </w:r>
      <w:sdt>
        <w:sdtPr>
          <w:rPr>
            <w:b/>
            <w:noProof/>
            <w:color w:val="000000" w:themeColor="text1"/>
            <w:lang w:eastAsia="en-GB"/>
          </w:rPr>
          <w:id w:val="-1635559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6043C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06043C">
        <w:rPr>
          <w:b/>
          <w:noProof/>
          <w:color w:val="000000" w:themeColor="text1"/>
          <w:lang w:eastAsia="en-GB"/>
        </w:rPr>
        <w:t xml:space="preserve">          </w:t>
      </w:r>
      <w:r>
        <w:rPr>
          <w:b/>
          <w:noProof/>
          <w:color w:val="000000" w:themeColor="text1"/>
          <w:lang w:eastAsia="en-GB"/>
        </w:rPr>
        <w:t>Unfamiliar</w:t>
      </w:r>
      <w:r w:rsidRPr="0006043C">
        <w:rPr>
          <w:b/>
          <w:noProof/>
          <w:color w:val="000000" w:themeColor="text1"/>
          <w:lang w:eastAsia="en-GB"/>
        </w:rPr>
        <w:t xml:space="preserve">  </w:t>
      </w:r>
      <w:sdt>
        <w:sdtPr>
          <w:rPr>
            <w:b/>
            <w:noProof/>
            <w:color w:val="000000" w:themeColor="text1"/>
            <w:lang w:eastAsia="en-GB"/>
          </w:rPr>
          <w:id w:val="991531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6043C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06043C">
        <w:rPr>
          <w:b/>
          <w:noProof/>
          <w:color w:val="000000" w:themeColor="text1"/>
          <w:lang w:eastAsia="en-GB"/>
        </w:rPr>
        <w:t xml:space="preserve">          </w:t>
      </w:r>
      <w:r>
        <w:rPr>
          <w:b/>
          <w:noProof/>
          <w:color w:val="000000" w:themeColor="text1"/>
          <w:lang w:eastAsia="en-GB"/>
        </w:rPr>
        <w:t>Familiar</w:t>
      </w:r>
      <w:r w:rsidRPr="0006043C">
        <w:rPr>
          <w:b/>
          <w:noProof/>
          <w:color w:val="000000" w:themeColor="text1"/>
          <w:lang w:eastAsia="en-GB"/>
        </w:rPr>
        <w:t xml:space="preserve">  </w:t>
      </w:r>
      <w:sdt>
        <w:sdtPr>
          <w:rPr>
            <w:b/>
            <w:noProof/>
            <w:color w:val="000000" w:themeColor="text1"/>
            <w:lang w:eastAsia="en-GB"/>
          </w:rPr>
          <w:id w:val="-1471440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6043C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06043C">
        <w:rPr>
          <w:b/>
          <w:noProof/>
          <w:color w:val="000000" w:themeColor="text1"/>
          <w:lang w:eastAsia="en-GB"/>
        </w:rPr>
        <w:t xml:space="preserve">          </w:t>
      </w:r>
      <w:r>
        <w:rPr>
          <w:b/>
          <w:noProof/>
          <w:color w:val="000000" w:themeColor="text1"/>
          <w:lang w:eastAsia="en-GB"/>
        </w:rPr>
        <w:t>Very familiar</w:t>
      </w:r>
      <w:r w:rsidRPr="0006043C">
        <w:rPr>
          <w:b/>
          <w:noProof/>
          <w:color w:val="000000" w:themeColor="text1"/>
          <w:lang w:eastAsia="en-GB"/>
        </w:rPr>
        <w:t xml:space="preserve">  </w:t>
      </w:r>
      <w:sdt>
        <w:sdtPr>
          <w:rPr>
            <w:b/>
            <w:noProof/>
            <w:color w:val="000000" w:themeColor="text1"/>
            <w:lang w:eastAsia="en-GB"/>
          </w:rPr>
          <w:id w:val="-110811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6043C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</w:p>
    <w:p w14:paraId="655973CC" w14:textId="77777777" w:rsidR="00035962" w:rsidRDefault="00035962" w:rsidP="00035962"/>
    <w:tbl>
      <w:tblPr>
        <w:tblStyle w:val="TableGrid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1134"/>
        <w:gridCol w:w="1276"/>
        <w:gridCol w:w="1701"/>
        <w:gridCol w:w="2693"/>
        <w:gridCol w:w="426"/>
        <w:gridCol w:w="2693"/>
        <w:gridCol w:w="1806"/>
      </w:tblGrid>
      <w:tr w:rsidR="00035962" w:rsidRPr="00E702A0" w14:paraId="3025CBA0" w14:textId="77777777" w:rsidTr="00BC7EB7">
        <w:trPr>
          <w:trHeight w:val="410"/>
        </w:trPr>
        <w:tc>
          <w:tcPr>
            <w:tcW w:w="1555" w:type="dxa"/>
            <w:tcBorders>
              <w:bottom w:val="double" w:sz="4" w:space="0" w:color="auto"/>
            </w:tcBorders>
            <w:shd w:val="clear" w:color="auto" w:fill="auto"/>
            <w:hideMark/>
          </w:tcPr>
          <w:p w14:paraId="33BC4455" w14:textId="77777777" w:rsidR="00035962" w:rsidRPr="00E702A0" w:rsidRDefault="00035962" w:rsidP="00BC7EB7">
            <w:pPr>
              <w:rPr>
                <w:bCs/>
                <w:smallCaps/>
                <w:color w:val="000000" w:themeColor="text1"/>
                <w:sz w:val="21"/>
                <w:szCs w:val="21"/>
              </w:rPr>
            </w:pPr>
            <w:r w:rsidRPr="00E702A0">
              <w:rPr>
                <w:bCs/>
                <w:smallCaps/>
                <w:color w:val="000000" w:themeColor="text1"/>
                <w:sz w:val="21"/>
                <w:szCs w:val="21"/>
              </w:rPr>
              <w:t>Hazard realization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  <w:hideMark/>
          </w:tcPr>
          <w:p w14:paraId="589647F2" w14:textId="77777777" w:rsidR="00035962" w:rsidRPr="00E702A0" w:rsidRDefault="00035962" w:rsidP="00BC7EB7">
            <w:pPr>
              <w:rPr>
                <w:bCs/>
                <w:smallCaps/>
                <w:color w:val="000000" w:themeColor="text1"/>
                <w:sz w:val="21"/>
                <w:szCs w:val="21"/>
              </w:rPr>
            </w:pPr>
            <w:r w:rsidRPr="00E702A0">
              <w:rPr>
                <w:bCs/>
                <w:smallCaps/>
                <w:color w:val="000000" w:themeColor="text1"/>
                <w:sz w:val="21"/>
                <w:szCs w:val="21"/>
              </w:rPr>
              <w:t>Freq. [/year]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hideMark/>
          </w:tcPr>
          <w:p w14:paraId="1852EB4E" w14:textId="77777777" w:rsidR="00035962" w:rsidRPr="00E702A0" w:rsidRDefault="00035962" w:rsidP="00BC7EB7">
            <w:pPr>
              <w:rPr>
                <w:bCs/>
                <w:smallCaps/>
                <w:color w:val="000000" w:themeColor="text1"/>
                <w:sz w:val="21"/>
                <w:szCs w:val="21"/>
              </w:rPr>
            </w:pPr>
            <w:r w:rsidRPr="00E702A0">
              <w:rPr>
                <w:bCs/>
                <w:smallCaps/>
                <w:color w:val="000000" w:themeColor="text1"/>
                <w:sz w:val="21"/>
                <w:szCs w:val="21"/>
              </w:rPr>
              <w:t>Hazard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hideMark/>
          </w:tcPr>
          <w:p w14:paraId="4019C163" w14:textId="77777777" w:rsidR="00035962" w:rsidRPr="00E702A0" w:rsidRDefault="00035962" w:rsidP="00BC7EB7">
            <w:pPr>
              <w:rPr>
                <w:bCs/>
                <w:smallCaps/>
                <w:color w:val="000000" w:themeColor="text1"/>
                <w:sz w:val="21"/>
                <w:szCs w:val="21"/>
              </w:rPr>
            </w:pPr>
            <w:r w:rsidRPr="00E702A0">
              <w:rPr>
                <w:bCs/>
                <w:smallCaps/>
                <w:color w:val="000000" w:themeColor="text1"/>
                <w:sz w:val="21"/>
                <w:szCs w:val="21"/>
              </w:rPr>
              <w:t>Harm / Consequence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hideMark/>
          </w:tcPr>
          <w:p w14:paraId="371CD9B1" w14:textId="77777777" w:rsidR="00035962" w:rsidRPr="00E702A0" w:rsidRDefault="00035962" w:rsidP="00BC7EB7">
            <w:pPr>
              <w:rPr>
                <w:bCs/>
                <w:smallCaps/>
                <w:color w:val="000000" w:themeColor="text1"/>
                <w:sz w:val="21"/>
                <w:szCs w:val="21"/>
              </w:rPr>
            </w:pPr>
            <w:r w:rsidRPr="00E702A0">
              <w:rPr>
                <w:bCs/>
                <w:smallCaps/>
                <w:color w:val="000000" w:themeColor="text1"/>
                <w:sz w:val="21"/>
                <w:szCs w:val="21"/>
              </w:rPr>
              <w:t>Fault sequences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shd w:val="clear" w:color="auto" w:fill="auto"/>
            <w:hideMark/>
          </w:tcPr>
          <w:p w14:paraId="68D83643" w14:textId="77777777" w:rsidR="00035962" w:rsidRPr="00E702A0" w:rsidRDefault="00035962" w:rsidP="00BC7EB7">
            <w:pPr>
              <w:rPr>
                <w:bCs/>
                <w:smallCaps/>
                <w:color w:val="000000" w:themeColor="text1"/>
                <w:sz w:val="21"/>
                <w:szCs w:val="21"/>
              </w:rPr>
            </w:pPr>
            <w:r w:rsidRPr="00E702A0">
              <w:rPr>
                <w:bCs/>
                <w:smallCaps/>
                <w:color w:val="000000" w:themeColor="text1"/>
                <w:sz w:val="21"/>
                <w:szCs w:val="21"/>
              </w:rPr>
              <w:t>Safety functions (SF) / requirements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shd w:val="clear" w:color="auto" w:fill="auto"/>
            <w:hideMark/>
          </w:tcPr>
          <w:p w14:paraId="49A695CF" w14:textId="77777777" w:rsidR="00035962" w:rsidRPr="00E702A0" w:rsidRDefault="00035962" w:rsidP="00BC7EB7">
            <w:pPr>
              <w:rPr>
                <w:bCs/>
                <w:smallCaps/>
                <w:color w:val="000000" w:themeColor="text1"/>
                <w:sz w:val="21"/>
                <w:szCs w:val="21"/>
              </w:rPr>
            </w:pPr>
            <w:r w:rsidRPr="00E702A0">
              <w:rPr>
                <w:bCs/>
                <w:smallCaps/>
                <w:color w:val="000000" w:themeColor="text1"/>
                <w:sz w:val="21"/>
                <w:szCs w:val="21"/>
              </w:rPr>
              <w:t>SF Cat.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shd w:val="clear" w:color="auto" w:fill="auto"/>
            <w:hideMark/>
          </w:tcPr>
          <w:p w14:paraId="16CE0E81" w14:textId="77777777" w:rsidR="00035962" w:rsidRPr="00E702A0" w:rsidRDefault="00035962" w:rsidP="00BC7EB7">
            <w:pPr>
              <w:rPr>
                <w:bCs/>
                <w:smallCaps/>
                <w:color w:val="000000" w:themeColor="text1"/>
                <w:sz w:val="21"/>
                <w:szCs w:val="21"/>
              </w:rPr>
            </w:pPr>
            <w:r w:rsidRPr="00E702A0">
              <w:rPr>
                <w:bCs/>
                <w:smallCaps/>
                <w:color w:val="000000" w:themeColor="text1"/>
                <w:sz w:val="21"/>
                <w:szCs w:val="21"/>
              </w:rPr>
              <w:t>Sub safety functions</w:t>
            </w:r>
          </w:p>
        </w:tc>
        <w:tc>
          <w:tcPr>
            <w:tcW w:w="1806" w:type="dxa"/>
            <w:tcBorders>
              <w:bottom w:val="double" w:sz="4" w:space="0" w:color="auto"/>
            </w:tcBorders>
            <w:shd w:val="clear" w:color="auto" w:fill="auto"/>
            <w:hideMark/>
          </w:tcPr>
          <w:p w14:paraId="7A0F1857" w14:textId="77777777" w:rsidR="00035962" w:rsidRPr="00E702A0" w:rsidRDefault="00035962" w:rsidP="00BC7EB7">
            <w:pPr>
              <w:rPr>
                <w:bCs/>
                <w:smallCaps/>
                <w:color w:val="000000" w:themeColor="text1"/>
                <w:sz w:val="21"/>
                <w:szCs w:val="21"/>
              </w:rPr>
            </w:pPr>
            <w:r w:rsidRPr="00E702A0">
              <w:rPr>
                <w:bCs/>
                <w:smallCaps/>
                <w:color w:val="000000" w:themeColor="text1"/>
                <w:sz w:val="21"/>
                <w:szCs w:val="21"/>
              </w:rPr>
              <w:t>Safety measures</w:t>
            </w:r>
          </w:p>
        </w:tc>
      </w:tr>
      <w:tr w:rsidR="00035962" w:rsidRPr="00E702A0" w14:paraId="55FD6A7E" w14:textId="77777777" w:rsidTr="00BC7EB7">
        <w:trPr>
          <w:trHeight w:val="600"/>
        </w:trPr>
        <w:tc>
          <w:tcPr>
            <w:tcW w:w="155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35018315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Exposure to waste package during unpacking operations</w:t>
            </w:r>
          </w:p>
        </w:tc>
        <w:tc>
          <w:tcPr>
            <w:tcW w:w="708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160E7AD3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0.1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448A9AFD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Radiation from packages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1468A771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External radiation dose / C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0DEC5120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Worker opens facility door while unshielded package present</w:t>
            </w:r>
          </w:p>
        </w:tc>
        <w:tc>
          <w:tcPr>
            <w:tcW w:w="2693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3DF0FF82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Prevent access to facility during unpacking operations</w:t>
            </w:r>
          </w:p>
        </w:tc>
        <w:tc>
          <w:tcPr>
            <w:tcW w:w="426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6186F19F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B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10F040F9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Detect package presence in facility</w:t>
            </w:r>
          </w:p>
        </w:tc>
        <w:tc>
          <w:tcPr>
            <w:tcW w:w="1806" w:type="dxa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6BF94C9F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Package detection system</w:t>
            </w:r>
          </w:p>
        </w:tc>
      </w:tr>
      <w:tr w:rsidR="00035962" w:rsidRPr="00E702A0" w14:paraId="5CFEA762" w14:textId="77777777" w:rsidTr="00BC7EB7">
        <w:trPr>
          <w:trHeight w:val="289"/>
        </w:trPr>
        <w:tc>
          <w:tcPr>
            <w:tcW w:w="1555" w:type="dxa"/>
            <w:vMerge/>
            <w:shd w:val="clear" w:color="auto" w:fill="D9D9D9" w:themeFill="background1" w:themeFillShade="D9"/>
            <w:hideMark/>
          </w:tcPr>
          <w:p w14:paraId="75EB51FD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  <w:hideMark/>
          </w:tcPr>
          <w:p w14:paraId="5FB55E87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hideMark/>
          </w:tcPr>
          <w:p w14:paraId="4BF8588E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hideMark/>
          </w:tcPr>
          <w:p w14:paraId="116A0E90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hideMark/>
          </w:tcPr>
          <w:p w14:paraId="2CBD6F06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693" w:type="dxa"/>
            <w:vMerge/>
            <w:shd w:val="clear" w:color="auto" w:fill="D9D9D9" w:themeFill="background1" w:themeFillShade="D9"/>
            <w:hideMark/>
          </w:tcPr>
          <w:p w14:paraId="7A59024E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hideMark/>
          </w:tcPr>
          <w:p w14:paraId="43BA7554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hideMark/>
          </w:tcPr>
          <w:p w14:paraId="6333EF41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Lock facility door</w:t>
            </w:r>
          </w:p>
        </w:tc>
        <w:tc>
          <w:tcPr>
            <w:tcW w:w="1806" w:type="dxa"/>
            <w:vMerge w:val="restart"/>
            <w:shd w:val="clear" w:color="auto" w:fill="D9D9D9" w:themeFill="background1" w:themeFillShade="D9"/>
            <w:hideMark/>
          </w:tcPr>
          <w:p w14:paraId="5A6E855A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Access control system</w:t>
            </w:r>
          </w:p>
        </w:tc>
      </w:tr>
      <w:tr w:rsidR="00035962" w:rsidRPr="00E702A0" w14:paraId="48928957" w14:textId="77777777" w:rsidTr="00BC7EB7">
        <w:trPr>
          <w:trHeight w:val="548"/>
        </w:trPr>
        <w:tc>
          <w:tcPr>
            <w:tcW w:w="1555" w:type="dxa"/>
            <w:vMerge/>
            <w:shd w:val="clear" w:color="auto" w:fill="D9D9D9" w:themeFill="background1" w:themeFillShade="D9"/>
            <w:hideMark/>
          </w:tcPr>
          <w:p w14:paraId="306844B4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  <w:hideMark/>
          </w:tcPr>
          <w:p w14:paraId="2B2068A9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hideMark/>
          </w:tcPr>
          <w:p w14:paraId="155BE8E0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hideMark/>
          </w:tcPr>
          <w:p w14:paraId="020185D0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hideMark/>
          </w:tcPr>
          <w:p w14:paraId="0F772507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693" w:type="dxa"/>
            <w:vMerge/>
            <w:shd w:val="clear" w:color="auto" w:fill="D9D9D9" w:themeFill="background1" w:themeFillShade="D9"/>
            <w:hideMark/>
          </w:tcPr>
          <w:p w14:paraId="68D43451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hideMark/>
          </w:tcPr>
          <w:p w14:paraId="2FE7EFCD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hideMark/>
          </w:tcPr>
          <w:p w14:paraId="6FE76648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Warn workers of unpacking operations</w:t>
            </w:r>
          </w:p>
        </w:tc>
        <w:tc>
          <w:tcPr>
            <w:tcW w:w="1806" w:type="dxa"/>
            <w:vMerge/>
            <w:shd w:val="clear" w:color="auto" w:fill="D9D9D9" w:themeFill="background1" w:themeFillShade="D9"/>
            <w:hideMark/>
          </w:tcPr>
          <w:p w14:paraId="1B4BDE0E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035962" w:rsidRPr="00E702A0" w14:paraId="5ABEF4A5" w14:textId="77777777" w:rsidTr="00BC7EB7">
        <w:trPr>
          <w:trHeight w:val="561"/>
        </w:trPr>
        <w:tc>
          <w:tcPr>
            <w:tcW w:w="1555" w:type="dxa"/>
            <w:vMerge/>
            <w:shd w:val="clear" w:color="auto" w:fill="D9D9D9" w:themeFill="background1" w:themeFillShade="D9"/>
            <w:hideMark/>
          </w:tcPr>
          <w:p w14:paraId="38ABA8AC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  <w:hideMark/>
          </w:tcPr>
          <w:p w14:paraId="2C728EB3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hideMark/>
          </w:tcPr>
          <w:p w14:paraId="41D9360E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hideMark/>
          </w:tcPr>
          <w:p w14:paraId="44FB866F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hideMark/>
          </w:tcPr>
          <w:p w14:paraId="006137E1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Facility door fails open</w:t>
            </w:r>
          </w:p>
        </w:tc>
        <w:tc>
          <w:tcPr>
            <w:tcW w:w="2693" w:type="dxa"/>
            <w:shd w:val="clear" w:color="auto" w:fill="D9D9D9" w:themeFill="background1" w:themeFillShade="D9"/>
            <w:hideMark/>
          </w:tcPr>
          <w:p w14:paraId="2CA96744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Single failure criterion</w:t>
            </w:r>
          </w:p>
        </w:tc>
        <w:tc>
          <w:tcPr>
            <w:tcW w:w="426" w:type="dxa"/>
            <w:shd w:val="clear" w:color="auto" w:fill="D9D9D9" w:themeFill="background1" w:themeFillShade="D9"/>
            <w:hideMark/>
          </w:tcPr>
          <w:p w14:paraId="79EB5BD7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2693" w:type="dxa"/>
            <w:shd w:val="clear" w:color="auto" w:fill="D9D9D9" w:themeFill="background1" w:themeFillShade="D9"/>
            <w:hideMark/>
          </w:tcPr>
          <w:p w14:paraId="552F41E9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06" w:type="dxa"/>
            <w:shd w:val="clear" w:color="auto" w:fill="D9D9D9" w:themeFill="background1" w:themeFillShade="D9"/>
            <w:hideMark/>
          </w:tcPr>
          <w:p w14:paraId="11007CC3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Redundant shield door</w:t>
            </w:r>
          </w:p>
        </w:tc>
      </w:tr>
      <w:tr w:rsidR="00035962" w:rsidRPr="00E702A0" w14:paraId="30F5BD80" w14:textId="77777777" w:rsidTr="00BC7EB7">
        <w:trPr>
          <w:trHeight w:val="600"/>
        </w:trPr>
        <w:tc>
          <w:tcPr>
            <w:tcW w:w="1555" w:type="dxa"/>
            <w:vMerge w:val="restart"/>
            <w:hideMark/>
          </w:tcPr>
          <w:p w14:paraId="6ABC336F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Exposure to waste package during container maintenance</w:t>
            </w:r>
          </w:p>
        </w:tc>
        <w:tc>
          <w:tcPr>
            <w:tcW w:w="708" w:type="dxa"/>
            <w:vMerge w:val="restart"/>
            <w:hideMark/>
          </w:tcPr>
          <w:p w14:paraId="510E0CD4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0.01</w:t>
            </w:r>
          </w:p>
        </w:tc>
        <w:tc>
          <w:tcPr>
            <w:tcW w:w="1134" w:type="dxa"/>
            <w:vMerge w:val="restart"/>
            <w:hideMark/>
          </w:tcPr>
          <w:p w14:paraId="230F0340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Radiation from packages</w:t>
            </w:r>
          </w:p>
        </w:tc>
        <w:tc>
          <w:tcPr>
            <w:tcW w:w="1276" w:type="dxa"/>
            <w:vMerge w:val="restart"/>
            <w:hideMark/>
          </w:tcPr>
          <w:p w14:paraId="11FC66C0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External radiation dose / B</w:t>
            </w:r>
          </w:p>
        </w:tc>
        <w:tc>
          <w:tcPr>
            <w:tcW w:w="1701" w:type="dxa"/>
            <w:vMerge w:val="restart"/>
            <w:hideMark/>
          </w:tcPr>
          <w:p w14:paraId="1AFE8594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Loaded waste container returned to container maintenance facility in error</w:t>
            </w:r>
          </w:p>
        </w:tc>
        <w:tc>
          <w:tcPr>
            <w:tcW w:w="2693" w:type="dxa"/>
            <w:vMerge w:val="restart"/>
            <w:hideMark/>
          </w:tcPr>
          <w:p w14:paraId="31575097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Prevent exposure to waste package during container maintenance operations</w:t>
            </w:r>
          </w:p>
        </w:tc>
        <w:tc>
          <w:tcPr>
            <w:tcW w:w="426" w:type="dxa"/>
            <w:vMerge w:val="restart"/>
            <w:hideMark/>
          </w:tcPr>
          <w:p w14:paraId="7DBB71D1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A</w:t>
            </w:r>
          </w:p>
        </w:tc>
        <w:tc>
          <w:tcPr>
            <w:tcW w:w="2693" w:type="dxa"/>
            <w:hideMark/>
          </w:tcPr>
          <w:p w14:paraId="1B0A4B46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Determine container configuration (loaded/empty)</w:t>
            </w:r>
          </w:p>
        </w:tc>
        <w:tc>
          <w:tcPr>
            <w:tcW w:w="1806" w:type="dxa"/>
            <w:hideMark/>
          </w:tcPr>
          <w:p w14:paraId="74F68914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Package detection system</w:t>
            </w:r>
          </w:p>
        </w:tc>
      </w:tr>
      <w:tr w:rsidR="00035962" w:rsidRPr="00E702A0" w14:paraId="3AD7ABD7" w14:textId="77777777" w:rsidTr="00BC7EB7">
        <w:trPr>
          <w:trHeight w:val="600"/>
        </w:trPr>
        <w:tc>
          <w:tcPr>
            <w:tcW w:w="1555" w:type="dxa"/>
            <w:vMerge/>
            <w:hideMark/>
          </w:tcPr>
          <w:p w14:paraId="5E73AD71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vMerge/>
            <w:hideMark/>
          </w:tcPr>
          <w:p w14:paraId="16D1AF01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vMerge/>
            <w:hideMark/>
          </w:tcPr>
          <w:p w14:paraId="053382DF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Merge/>
            <w:hideMark/>
          </w:tcPr>
          <w:p w14:paraId="24305FC2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Merge/>
            <w:hideMark/>
          </w:tcPr>
          <w:p w14:paraId="6ED65889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693" w:type="dxa"/>
            <w:vMerge/>
            <w:hideMark/>
          </w:tcPr>
          <w:p w14:paraId="300F6F6A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26" w:type="dxa"/>
            <w:vMerge/>
            <w:hideMark/>
          </w:tcPr>
          <w:p w14:paraId="5B3201DC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693" w:type="dxa"/>
            <w:hideMark/>
          </w:tcPr>
          <w:p w14:paraId="287E3249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If loaded container present, disable package handling</w:t>
            </w:r>
          </w:p>
        </w:tc>
        <w:tc>
          <w:tcPr>
            <w:tcW w:w="1806" w:type="dxa"/>
            <w:hideMark/>
          </w:tcPr>
          <w:p w14:paraId="0C5BDA70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Package handling system</w:t>
            </w:r>
          </w:p>
        </w:tc>
      </w:tr>
      <w:tr w:rsidR="00035962" w:rsidRPr="00E702A0" w14:paraId="05E41918" w14:textId="77777777" w:rsidTr="00BC7EB7">
        <w:trPr>
          <w:trHeight w:val="600"/>
        </w:trPr>
        <w:tc>
          <w:tcPr>
            <w:tcW w:w="1555" w:type="dxa"/>
            <w:vMerge/>
            <w:hideMark/>
          </w:tcPr>
          <w:p w14:paraId="7EE836EF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vMerge/>
            <w:hideMark/>
          </w:tcPr>
          <w:p w14:paraId="2D907B3E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vMerge/>
            <w:hideMark/>
          </w:tcPr>
          <w:p w14:paraId="1AD4BC4A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Merge/>
            <w:hideMark/>
          </w:tcPr>
          <w:p w14:paraId="6E481049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Merge/>
            <w:hideMark/>
          </w:tcPr>
          <w:p w14:paraId="5DA5C391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693" w:type="dxa"/>
            <w:hideMark/>
          </w:tcPr>
          <w:p w14:paraId="3B4C860A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If worker exposed to waste package, warn worker of radiation flux</w:t>
            </w:r>
          </w:p>
        </w:tc>
        <w:tc>
          <w:tcPr>
            <w:tcW w:w="426" w:type="dxa"/>
            <w:hideMark/>
          </w:tcPr>
          <w:p w14:paraId="01BF0AD9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C</w:t>
            </w:r>
          </w:p>
        </w:tc>
        <w:tc>
          <w:tcPr>
            <w:tcW w:w="2693" w:type="dxa"/>
            <w:hideMark/>
          </w:tcPr>
          <w:p w14:paraId="190FD8D0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06" w:type="dxa"/>
            <w:hideMark/>
          </w:tcPr>
          <w:p w14:paraId="0FFD5CF7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Alarm system</w:t>
            </w:r>
          </w:p>
        </w:tc>
      </w:tr>
      <w:tr w:rsidR="00035962" w:rsidRPr="00E702A0" w14:paraId="73051AD1" w14:textId="77777777" w:rsidTr="00BC7EB7">
        <w:trPr>
          <w:trHeight w:val="600"/>
        </w:trPr>
        <w:tc>
          <w:tcPr>
            <w:tcW w:w="1555" w:type="dxa"/>
            <w:vMerge w:val="restart"/>
            <w:shd w:val="clear" w:color="auto" w:fill="D9D9D9" w:themeFill="background1" w:themeFillShade="D9"/>
            <w:hideMark/>
          </w:tcPr>
          <w:p w14:paraId="1AA36B63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Flammable gas build-up in disposal vaults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  <w:hideMark/>
          </w:tcPr>
          <w:p w14:paraId="0A5B7B40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0.1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hideMark/>
          </w:tcPr>
          <w:p w14:paraId="72940842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Flammable gas released from packages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hideMark/>
          </w:tcPr>
          <w:p w14:paraId="340DCD27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Injury from fire or explosion / 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hideMark/>
          </w:tcPr>
          <w:p w14:paraId="108430B4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Loss of off-site power; loss of power to ventilation</w:t>
            </w:r>
          </w:p>
        </w:tc>
        <w:tc>
          <w:tcPr>
            <w:tcW w:w="2693" w:type="dxa"/>
            <w:shd w:val="clear" w:color="auto" w:fill="D9D9D9" w:themeFill="background1" w:themeFillShade="D9"/>
            <w:hideMark/>
          </w:tcPr>
          <w:p w14:paraId="3A4D3392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If loss of off-site power, maintain power supply to ventilation system</w:t>
            </w:r>
          </w:p>
        </w:tc>
        <w:tc>
          <w:tcPr>
            <w:tcW w:w="426" w:type="dxa"/>
            <w:shd w:val="clear" w:color="auto" w:fill="D9D9D9" w:themeFill="background1" w:themeFillShade="D9"/>
            <w:hideMark/>
          </w:tcPr>
          <w:p w14:paraId="3EC03B23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A</w:t>
            </w:r>
          </w:p>
        </w:tc>
        <w:tc>
          <w:tcPr>
            <w:tcW w:w="2693" w:type="dxa"/>
            <w:shd w:val="clear" w:color="auto" w:fill="D9D9D9" w:themeFill="background1" w:themeFillShade="D9"/>
            <w:hideMark/>
          </w:tcPr>
          <w:p w14:paraId="6FA9720C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Provide back-up power</w:t>
            </w:r>
          </w:p>
        </w:tc>
        <w:tc>
          <w:tcPr>
            <w:tcW w:w="1806" w:type="dxa"/>
            <w:shd w:val="clear" w:color="auto" w:fill="D9D9D9" w:themeFill="background1" w:themeFillShade="D9"/>
            <w:hideMark/>
          </w:tcPr>
          <w:p w14:paraId="52892960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Power supply system</w:t>
            </w:r>
          </w:p>
        </w:tc>
      </w:tr>
      <w:tr w:rsidR="00035962" w:rsidRPr="00E702A0" w14:paraId="40C1EC33" w14:textId="77777777" w:rsidTr="00BC7EB7">
        <w:trPr>
          <w:trHeight w:val="284"/>
        </w:trPr>
        <w:tc>
          <w:tcPr>
            <w:tcW w:w="1555" w:type="dxa"/>
            <w:vMerge/>
            <w:shd w:val="clear" w:color="auto" w:fill="F2F2F2" w:themeFill="background1" w:themeFillShade="F2"/>
            <w:hideMark/>
          </w:tcPr>
          <w:p w14:paraId="25E2C70D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hideMark/>
          </w:tcPr>
          <w:p w14:paraId="07FB12C5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hideMark/>
          </w:tcPr>
          <w:p w14:paraId="460BC943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hideMark/>
          </w:tcPr>
          <w:p w14:paraId="4D34E3EF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hideMark/>
          </w:tcPr>
          <w:p w14:paraId="01192471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hideMark/>
          </w:tcPr>
          <w:p w14:paraId="3C97A3A5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Maximum evacuation distance</w:t>
            </w:r>
          </w:p>
        </w:tc>
        <w:tc>
          <w:tcPr>
            <w:tcW w:w="426" w:type="dxa"/>
            <w:shd w:val="clear" w:color="auto" w:fill="D9D9D9" w:themeFill="background1" w:themeFillShade="D9"/>
            <w:hideMark/>
          </w:tcPr>
          <w:p w14:paraId="206DCB4F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C</w:t>
            </w:r>
          </w:p>
        </w:tc>
        <w:tc>
          <w:tcPr>
            <w:tcW w:w="2693" w:type="dxa"/>
            <w:shd w:val="clear" w:color="auto" w:fill="D9D9D9" w:themeFill="background1" w:themeFillShade="D9"/>
            <w:hideMark/>
          </w:tcPr>
          <w:p w14:paraId="2F1D56E3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806" w:type="dxa"/>
            <w:shd w:val="clear" w:color="auto" w:fill="D9D9D9" w:themeFill="background1" w:themeFillShade="D9"/>
            <w:hideMark/>
          </w:tcPr>
          <w:p w14:paraId="139B1D5B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Safe haven</w:t>
            </w:r>
          </w:p>
        </w:tc>
      </w:tr>
      <w:tr w:rsidR="00035962" w:rsidRPr="00E702A0" w14:paraId="03359E70" w14:textId="77777777" w:rsidTr="00BC7EB7">
        <w:trPr>
          <w:trHeight w:val="557"/>
        </w:trPr>
        <w:tc>
          <w:tcPr>
            <w:tcW w:w="1555" w:type="dxa"/>
            <w:hideMark/>
          </w:tcPr>
          <w:p w14:paraId="6A8F2695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Derailment of drift vehicle during transport</w:t>
            </w:r>
            <w:r>
              <w:rPr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708" w:type="dxa"/>
            <w:hideMark/>
          </w:tcPr>
          <w:p w14:paraId="10C81BF7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0.0001</w:t>
            </w:r>
          </w:p>
        </w:tc>
        <w:tc>
          <w:tcPr>
            <w:tcW w:w="1134" w:type="dxa"/>
            <w:hideMark/>
          </w:tcPr>
          <w:p w14:paraId="67E5938B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Earthquake</w:t>
            </w:r>
          </w:p>
        </w:tc>
        <w:tc>
          <w:tcPr>
            <w:tcW w:w="1276" w:type="dxa"/>
            <w:hideMark/>
          </w:tcPr>
          <w:p w14:paraId="6D5A19E7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Internal radiation dose / B</w:t>
            </w:r>
          </w:p>
        </w:tc>
        <w:tc>
          <w:tcPr>
            <w:tcW w:w="1701" w:type="dxa"/>
            <w:hideMark/>
          </w:tcPr>
          <w:p w14:paraId="34A0AE07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 xml:space="preserve">Earthquake derails drift vehicle during transport of waste </w:t>
            </w:r>
          </w:p>
        </w:tc>
        <w:tc>
          <w:tcPr>
            <w:tcW w:w="2693" w:type="dxa"/>
            <w:hideMark/>
          </w:tcPr>
          <w:p w14:paraId="134106CE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Prevent derailment of drift vehicle under seismic load</w:t>
            </w:r>
          </w:p>
        </w:tc>
        <w:tc>
          <w:tcPr>
            <w:tcW w:w="426" w:type="dxa"/>
            <w:hideMark/>
          </w:tcPr>
          <w:p w14:paraId="40AED285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A</w:t>
            </w:r>
          </w:p>
        </w:tc>
        <w:tc>
          <w:tcPr>
            <w:tcW w:w="2693" w:type="dxa"/>
            <w:hideMark/>
          </w:tcPr>
          <w:p w14:paraId="0DCF0F50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Detect seismic load on drift vehicle</w:t>
            </w:r>
          </w:p>
        </w:tc>
        <w:tc>
          <w:tcPr>
            <w:tcW w:w="1806" w:type="dxa"/>
            <w:hideMark/>
          </w:tcPr>
          <w:p w14:paraId="5B8B1F1E" w14:textId="77777777" w:rsidR="00035962" w:rsidRPr="00E702A0" w:rsidRDefault="00035962" w:rsidP="00BC7EB7">
            <w:pPr>
              <w:rPr>
                <w:color w:val="000000" w:themeColor="text1"/>
                <w:sz w:val="21"/>
                <w:szCs w:val="21"/>
              </w:rPr>
            </w:pPr>
            <w:r w:rsidRPr="00E702A0">
              <w:rPr>
                <w:color w:val="000000" w:themeColor="text1"/>
                <w:sz w:val="21"/>
                <w:szCs w:val="21"/>
              </w:rPr>
              <w:t>Earthquake detection system</w:t>
            </w:r>
          </w:p>
        </w:tc>
      </w:tr>
    </w:tbl>
    <w:p w14:paraId="3B0BEEAD" w14:textId="77777777" w:rsidR="00035962" w:rsidRDefault="00035962" w:rsidP="00035962">
      <w:pPr>
        <w:sectPr w:rsidR="00035962" w:rsidSect="00A25109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3D04155" w14:textId="77777777" w:rsidR="00035962" w:rsidRDefault="00035962" w:rsidP="00035962">
      <w:pPr>
        <w:spacing w:after="0"/>
        <w:rPr>
          <w:color w:val="000000" w:themeColor="text1"/>
        </w:rPr>
      </w:pPr>
      <w:r>
        <w:rPr>
          <w:color w:val="000000" w:themeColor="text1"/>
        </w:rPr>
        <w:lastRenderedPageBreak/>
        <w:t>The diagram on this page is a model-based representation of the drift vehicle derailment fault.</w:t>
      </w:r>
    </w:p>
    <w:p w14:paraId="77674C97" w14:textId="77777777" w:rsidR="00035962" w:rsidRDefault="00035962" w:rsidP="00035962">
      <w:pPr>
        <w:spacing w:after="0"/>
        <w:rPr>
          <w:color w:val="000000" w:themeColor="text1"/>
        </w:rPr>
      </w:pPr>
    </w:p>
    <w:p w14:paraId="50F24094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 w:rsidRPr="00DD20A9">
        <w:rPr>
          <w:b/>
          <w:color w:val="000000" w:themeColor="text1"/>
        </w:rPr>
        <w:t xml:space="preserve">(6) This diagram clearly presents the information </w:t>
      </w:r>
      <w:r>
        <w:rPr>
          <w:b/>
          <w:color w:val="000000" w:themeColor="text1"/>
        </w:rPr>
        <w:t>about the</w:t>
      </w:r>
      <w:r w:rsidRPr="00DD20A9">
        <w:rPr>
          <w:b/>
          <w:color w:val="000000" w:themeColor="text1"/>
        </w:rPr>
        <w:t xml:space="preserve"> fault.</w:t>
      </w:r>
      <w:r w:rsidRPr="00DD20A9">
        <w:rPr>
          <w:b/>
          <w:noProof/>
          <w:color w:val="000000" w:themeColor="text1"/>
          <w:lang w:eastAsia="en-GB"/>
        </w:rPr>
        <w:t xml:space="preserve">          </w:t>
      </w:r>
      <w:r>
        <w:rPr>
          <w:b/>
          <w:noProof/>
          <w:color w:val="000000" w:themeColor="text1"/>
          <w:lang w:eastAsia="en-GB"/>
        </w:rPr>
        <w:br/>
      </w:r>
      <w:r>
        <w:rPr>
          <w:b/>
          <w:noProof/>
          <w:color w:val="000000" w:themeColor="text1"/>
          <w:lang w:eastAsia="en-GB"/>
        </w:rPr>
        <w:br/>
      </w:r>
      <w:r w:rsidRPr="00DD20A9">
        <w:rPr>
          <w:b/>
          <w:noProof/>
          <w:color w:val="000000" w:themeColor="text1"/>
          <w:lang w:eastAsia="en-GB"/>
        </w:rPr>
        <w:t xml:space="preserve">Strongly disagree  </w:t>
      </w:r>
      <w:sdt>
        <w:sdtPr>
          <w:rPr>
            <w:b/>
            <w:noProof/>
            <w:color w:val="000000" w:themeColor="text1"/>
            <w:lang w:eastAsia="en-GB"/>
          </w:rPr>
          <w:id w:val="-2022692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20A9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DD20A9">
        <w:rPr>
          <w:b/>
          <w:noProof/>
          <w:color w:val="000000" w:themeColor="text1"/>
          <w:lang w:eastAsia="en-GB"/>
        </w:rPr>
        <w:t xml:space="preserve">          Disagree  </w:t>
      </w:r>
      <w:sdt>
        <w:sdtPr>
          <w:rPr>
            <w:b/>
            <w:noProof/>
            <w:color w:val="000000" w:themeColor="text1"/>
            <w:lang w:eastAsia="en-GB"/>
          </w:rPr>
          <w:id w:val="1991668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20A9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DD20A9">
        <w:rPr>
          <w:b/>
          <w:noProof/>
          <w:color w:val="000000" w:themeColor="text1"/>
          <w:lang w:eastAsia="en-GB"/>
        </w:rPr>
        <w:t xml:space="preserve">          Agreee  </w:t>
      </w:r>
      <w:sdt>
        <w:sdtPr>
          <w:rPr>
            <w:b/>
            <w:noProof/>
            <w:color w:val="000000" w:themeColor="text1"/>
            <w:lang w:eastAsia="en-GB"/>
          </w:rPr>
          <w:id w:val="1423065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20A9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DD20A9">
        <w:rPr>
          <w:b/>
          <w:noProof/>
          <w:color w:val="000000" w:themeColor="text1"/>
          <w:lang w:eastAsia="en-GB"/>
        </w:rPr>
        <w:t xml:space="preserve">          Strongly agree  </w:t>
      </w:r>
      <w:sdt>
        <w:sdtPr>
          <w:rPr>
            <w:b/>
            <w:noProof/>
            <w:color w:val="000000" w:themeColor="text1"/>
            <w:lang w:eastAsia="en-GB"/>
          </w:rPr>
          <w:id w:val="1375508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20A9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</w:p>
    <w:p w14:paraId="78A45431" w14:textId="77777777" w:rsidR="00035962" w:rsidRDefault="00035962" w:rsidP="00035962"/>
    <w:p w14:paraId="533EC141" w14:textId="77777777" w:rsidR="00035962" w:rsidRDefault="00035962" w:rsidP="00035962">
      <w:r>
        <w:rPr>
          <w:noProof/>
          <w:lang w:eastAsia="en-GB"/>
        </w:rPr>
        <w:drawing>
          <wp:inline distT="0" distB="0" distL="0" distR="0" wp14:anchorId="41C0CA59" wp14:editId="1C1F9A91">
            <wp:extent cx="5759450" cy="4645901"/>
            <wp:effectExtent l="0" t="0" r="0" b="2540"/>
            <wp:docPr id="56" name="Picture 5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6" descr="Diagram&#10;&#10;Description automatically generated"/>
                    <pic:cNvPicPr/>
                  </pic:nvPicPr>
                  <pic:blipFill rotWithShape="1">
                    <a:blip r:embed="rId8"/>
                    <a:srcRect l="603" t="840" r="591" b="364"/>
                    <a:stretch/>
                  </pic:blipFill>
                  <pic:spPr bwMode="auto">
                    <a:xfrm>
                      <a:off x="0" y="0"/>
                      <a:ext cx="5759450" cy="46459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88B25B" w14:textId="77777777" w:rsidR="00035962" w:rsidRDefault="00035962" w:rsidP="00035962"/>
    <w:p w14:paraId="7C2F1B6E" w14:textId="77777777" w:rsidR="00035962" w:rsidRDefault="00035962" w:rsidP="00035962">
      <w:pPr>
        <w:spacing w:after="0"/>
        <w:rPr>
          <w:color w:val="000000" w:themeColor="text1"/>
        </w:rPr>
        <w:sectPr w:rsidR="00035962" w:rsidSect="00D17A99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63C4B04" w14:textId="77777777" w:rsidR="00035962" w:rsidRDefault="00035962" w:rsidP="00035962">
      <w:pPr>
        <w:spacing w:after="0"/>
        <w:rPr>
          <w:color w:val="000000" w:themeColor="text1"/>
        </w:rPr>
      </w:pPr>
      <w:r>
        <w:rPr>
          <w:color w:val="000000" w:themeColor="text1"/>
        </w:rPr>
        <w:lastRenderedPageBreak/>
        <w:t>Compare the diagram on the previous page to the tabular description below.</w:t>
      </w:r>
    </w:p>
    <w:p w14:paraId="42169C43" w14:textId="77777777" w:rsidR="00035962" w:rsidRDefault="00035962" w:rsidP="00035962">
      <w:pPr>
        <w:spacing w:after="0"/>
        <w:rPr>
          <w:color w:val="000000" w:themeColor="text1"/>
        </w:rPr>
      </w:pPr>
    </w:p>
    <w:p w14:paraId="78759EF0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>(7) Which method is more effective at communicating the information about the fault?</w:t>
      </w:r>
    </w:p>
    <w:p w14:paraId="535F4CE8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458232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75DE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</w:t>
      </w:r>
      <w:r>
        <w:rPr>
          <w:b/>
          <w:color w:val="000000" w:themeColor="text1"/>
        </w:rPr>
        <w:t>Table</w:t>
      </w:r>
      <w:r w:rsidRPr="009675DE">
        <w:rPr>
          <w:b/>
          <w:color w:val="000000" w:themeColor="text1"/>
        </w:rPr>
        <w:t>, strong preference</w:t>
      </w:r>
    </w:p>
    <w:p w14:paraId="0A163388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1376430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75DE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</w:t>
      </w:r>
      <w:r>
        <w:rPr>
          <w:b/>
          <w:color w:val="000000" w:themeColor="text1"/>
        </w:rPr>
        <w:t>Table</w:t>
      </w:r>
      <w:r w:rsidRPr="009675DE">
        <w:rPr>
          <w:b/>
          <w:color w:val="000000" w:themeColor="text1"/>
        </w:rPr>
        <w:t>, slight preference</w:t>
      </w:r>
    </w:p>
    <w:p w14:paraId="10C39451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-1321726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Diagram, slight preference</w:t>
      </w:r>
    </w:p>
    <w:p w14:paraId="3A1DABD6" w14:textId="77777777" w:rsidR="00035962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2846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75DE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Diagram, strong preference</w:t>
      </w:r>
    </w:p>
    <w:p w14:paraId="1F56045D" w14:textId="77777777" w:rsidR="00035962" w:rsidRDefault="00035962" w:rsidP="00035962">
      <w:pPr>
        <w:spacing w:after="0"/>
        <w:rPr>
          <w:b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7"/>
        <w:gridCol w:w="1028"/>
        <w:gridCol w:w="1218"/>
        <w:gridCol w:w="1362"/>
        <w:gridCol w:w="1084"/>
        <w:gridCol w:w="1811"/>
        <w:gridCol w:w="1657"/>
        <w:gridCol w:w="983"/>
        <w:gridCol w:w="1637"/>
        <w:gridCol w:w="1465"/>
      </w:tblGrid>
      <w:tr w:rsidR="00035962" w:rsidRPr="00DD20A9" w14:paraId="2A1A4CC2" w14:textId="77777777" w:rsidTr="00BC7EB7">
        <w:trPr>
          <w:trHeight w:val="900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hideMark/>
          </w:tcPr>
          <w:p w14:paraId="41F23289" w14:textId="77777777" w:rsidR="00035962" w:rsidRPr="00DD20A9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DD20A9">
              <w:rPr>
                <w:bCs/>
                <w:smallCaps/>
                <w:color w:val="000000" w:themeColor="text1"/>
              </w:rPr>
              <w:t>Hazard realization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hideMark/>
          </w:tcPr>
          <w:p w14:paraId="038987F1" w14:textId="77777777" w:rsidR="00035962" w:rsidRPr="00DD20A9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DD20A9">
              <w:rPr>
                <w:bCs/>
                <w:smallCaps/>
                <w:color w:val="000000" w:themeColor="text1"/>
              </w:rPr>
              <w:t>Frequency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hideMark/>
          </w:tcPr>
          <w:p w14:paraId="4E30D7AE" w14:textId="77777777" w:rsidR="00035962" w:rsidRPr="00DD20A9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DD20A9">
              <w:rPr>
                <w:bCs/>
                <w:smallCaps/>
                <w:color w:val="000000" w:themeColor="text1"/>
              </w:rPr>
              <w:t>Bounding</w:t>
            </w:r>
            <w:r w:rsidRPr="00DD20A9">
              <w:rPr>
                <w:bCs/>
                <w:smallCaps/>
                <w:color w:val="000000" w:themeColor="text1"/>
              </w:rPr>
              <w:br/>
              <w:t>consequence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hideMark/>
          </w:tcPr>
          <w:p w14:paraId="42CF11B7" w14:textId="77777777" w:rsidR="00035962" w:rsidRPr="00DD20A9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DD20A9">
              <w:rPr>
                <w:bCs/>
                <w:smallCaps/>
                <w:color w:val="000000" w:themeColor="text1"/>
              </w:rPr>
              <w:t>Hazard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hideMark/>
          </w:tcPr>
          <w:p w14:paraId="1CE77BB7" w14:textId="77777777" w:rsidR="00035962" w:rsidRPr="00DD20A9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DD20A9">
              <w:rPr>
                <w:bCs/>
                <w:smallCaps/>
                <w:color w:val="000000" w:themeColor="text1"/>
              </w:rPr>
              <w:t>Harm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hideMark/>
          </w:tcPr>
          <w:p w14:paraId="7781D3F9" w14:textId="77777777" w:rsidR="00035962" w:rsidRPr="00DD20A9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DD20A9">
              <w:rPr>
                <w:bCs/>
                <w:smallCaps/>
                <w:color w:val="000000" w:themeColor="text1"/>
              </w:rPr>
              <w:t>Fault sequences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hideMark/>
          </w:tcPr>
          <w:p w14:paraId="4AADF603" w14:textId="77777777" w:rsidR="00035962" w:rsidRPr="00DD20A9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DD20A9">
              <w:rPr>
                <w:bCs/>
                <w:smallCaps/>
                <w:color w:val="000000" w:themeColor="text1"/>
              </w:rPr>
              <w:t>Safety functions</w:t>
            </w:r>
            <w:r>
              <w:rPr>
                <w:bCs/>
                <w:smallCaps/>
                <w:color w:val="000000" w:themeColor="text1"/>
              </w:rPr>
              <w:t xml:space="preserve"> </w:t>
            </w:r>
            <w:r w:rsidRPr="00DD20A9">
              <w:rPr>
                <w:bCs/>
                <w:smallCaps/>
                <w:color w:val="000000" w:themeColor="text1"/>
              </w:rPr>
              <w:t>/ safety requirements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hideMark/>
          </w:tcPr>
          <w:p w14:paraId="0EC3A2FD" w14:textId="77777777" w:rsidR="00035962" w:rsidRPr="00DD20A9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DD20A9">
              <w:rPr>
                <w:bCs/>
                <w:smallCaps/>
                <w:color w:val="000000" w:themeColor="text1"/>
              </w:rPr>
              <w:t>Safety function</w:t>
            </w:r>
            <w:r w:rsidRPr="00DD20A9">
              <w:rPr>
                <w:bCs/>
                <w:smallCaps/>
                <w:color w:val="000000" w:themeColor="text1"/>
              </w:rPr>
              <w:br/>
              <w:t>category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hideMark/>
          </w:tcPr>
          <w:p w14:paraId="02508BD8" w14:textId="77777777" w:rsidR="00035962" w:rsidRPr="00DD20A9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DD20A9">
              <w:rPr>
                <w:bCs/>
                <w:smallCaps/>
                <w:color w:val="000000" w:themeColor="text1"/>
              </w:rPr>
              <w:t>Sub safety functions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hideMark/>
          </w:tcPr>
          <w:p w14:paraId="67119F54" w14:textId="77777777" w:rsidR="00035962" w:rsidRPr="00DD20A9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DD20A9">
              <w:rPr>
                <w:bCs/>
                <w:smallCaps/>
                <w:color w:val="000000" w:themeColor="text1"/>
              </w:rPr>
              <w:t>Safety systems</w:t>
            </w:r>
          </w:p>
        </w:tc>
      </w:tr>
      <w:tr w:rsidR="00035962" w:rsidRPr="00C22C68" w14:paraId="571F7C04" w14:textId="77777777" w:rsidTr="00BC7EB7">
        <w:trPr>
          <w:trHeight w:val="900"/>
        </w:trPr>
        <w:tc>
          <w:tcPr>
            <w:tcW w:w="0" w:type="auto"/>
            <w:vMerge w:val="restart"/>
            <w:shd w:val="clear" w:color="auto" w:fill="D9D9D9" w:themeFill="background1" w:themeFillShade="D9"/>
            <w:hideMark/>
          </w:tcPr>
          <w:p w14:paraId="4DFF86E4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  <w:r w:rsidRPr="00C22C68">
              <w:rPr>
                <w:rFonts w:eastAsia="Times New Roman" w:cs="Calibri"/>
                <w:color w:val="000000"/>
                <w:lang w:eastAsia="en-GB"/>
              </w:rPr>
              <w:t>Derailment of drift vehicle during transport of waste package to sub-surface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hideMark/>
          </w:tcPr>
          <w:p w14:paraId="5EE6BF8E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  <w:r w:rsidRPr="00C22C68">
              <w:rPr>
                <w:rFonts w:eastAsia="Times New Roman" w:cs="Calibri"/>
                <w:color w:val="000000"/>
                <w:lang w:eastAsia="en-GB"/>
              </w:rPr>
              <w:t>0.0001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hideMark/>
          </w:tcPr>
          <w:p w14:paraId="554F858C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  <w:r w:rsidRPr="00C22C68">
              <w:rPr>
                <w:rFonts w:eastAsia="Times New Roman" w:cs="Calibri"/>
                <w:color w:val="000000"/>
                <w:lang w:eastAsia="en-GB"/>
              </w:rPr>
              <w:t>B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66C33954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  <w:r w:rsidRPr="00C22C68">
              <w:rPr>
                <w:rFonts w:eastAsia="Times New Roman" w:cs="Calibri"/>
                <w:color w:val="000000"/>
                <w:lang w:eastAsia="en-GB"/>
              </w:rPr>
              <w:t>Earthquake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hideMark/>
          </w:tcPr>
          <w:p w14:paraId="6A7B33D0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  <w:r w:rsidRPr="00C22C68">
              <w:rPr>
                <w:rFonts w:eastAsia="Times New Roman" w:cs="Calibri"/>
                <w:color w:val="000000"/>
                <w:lang w:eastAsia="en-GB"/>
              </w:rPr>
              <w:t>Internal radiation dose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hideMark/>
          </w:tcPr>
          <w:p w14:paraId="137FACC6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  <w:r w:rsidRPr="00C22C68">
              <w:rPr>
                <w:rFonts w:eastAsia="Times New Roman" w:cs="Calibri"/>
                <w:color w:val="000000"/>
                <w:lang w:eastAsia="en-GB"/>
              </w:rPr>
              <w:t>Earthquake derails drift vehicle during transport of waste package to sub-surface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hideMark/>
          </w:tcPr>
          <w:p w14:paraId="2413E539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  <w:r w:rsidRPr="00C22C68">
              <w:rPr>
                <w:rFonts w:eastAsia="Times New Roman" w:cs="Calibri"/>
                <w:color w:val="000000"/>
                <w:lang w:eastAsia="en-GB"/>
              </w:rPr>
              <w:t>Prevent derailment of drift vehicle under seismic load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hideMark/>
          </w:tcPr>
          <w:p w14:paraId="2A4D8583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  <w:r w:rsidRPr="00C22C68">
              <w:rPr>
                <w:rFonts w:eastAsia="Times New Roman" w:cs="Calibri"/>
                <w:color w:val="000000"/>
                <w:lang w:eastAsia="en-GB"/>
              </w:rPr>
              <w:t>A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7B07C934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  <w:r w:rsidRPr="00C22C68">
              <w:rPr>
                <w:rFonts w:eastAsia="Times New Roman" w:cs="Calibri"/>
                <w:color w:val="000000"/>
                <w:lang w:eastAsia="en-GB"/>
              </w:rPr>
              <w:t>Detect seismic load on drift vehicle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74BECF31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  <w:r w:rsidRPr="00C22C68">
              <w:rPr>
                <w:rFonts w:eastAsia="Times New Roman" w:cs="Calibri"/>
                <w:color w:val="000000"/>
                <w:lang w:eastAsia="en-GB"/>
              </w:rPr>
              <w:t>Earthquake detection system</w:t>
            </w:r>
          </w:p>
        </w:tc>
      </w:tr>
      <w:tr w:rsidR="00035962" w:rsidRPr="00C22C68" w14:paraId="507CDAEC" w14:textId="77777777" w:rsidTr="00BC7EB7">
        <w:trPr>
          <w:trHeight w:val="900"/>
        </w:trPr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6DE590F9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1AF79366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26DE7C1C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404BFFA9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  <w:r w:rsidRPr="00C22C68">
              <w:rPr>
                <w:rFonts w:eastAsia="Times New Roman" w:cs="Calibri"/>
                <w:color w:val="000000"/>
                <w:lang w:eastAsia="en-GB"/>
              </w:rPr>
              <w:t>Radioactive material in packages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3E9BC6CB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79262FC3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490339C2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1BCBB34D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70AA530F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  <w:r w:rsidRPr="00C22C68">
              <w:rPr>
                <w:rFonts w:eastAsia="Times New Roman" w:cs="Calibri"/>
                <w:color w:val="000000"/>
                <w:lang w:eastAsia="en-GB"/>
              </w:rPr>
              <w:t>If seismic load on drift vehicle detect, decelerate drift vehicle to stop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5141483B" w14:textId="77777777" w:rsidR="00035962" w:rsidRPr="00C22C68" w:rsidRDefault="00035962" w:rsidP="00BC7EB7">
            <w:pPr>
              <w:rPr>
                <w:rFonts w:eastAsia="Times New Roman" w:cs="Calibri"/>
                <w:color w:val="000000"/>
                <w:lang w:eastAsia="en-GB"/>
              </w:rPr>
            </w:pPr>
            <w:r w:rsidRPr="00C22C68">
              <w:rPr>
                <w:rFonts w:eastAsia="Times New Roman" w:cs="Calibri"/>
                <w:color w:val="000000"/>
                <w:lang w:eastAsia="en-GB"/>
              </w:rPr>
              <w:t>Surface-to-subsurface conveyance system</w:t>
            </w:r>
          </w:p>
        </w:tc>
      </w:tr>
    </w:tbl>
    <w:p w14:paraId="60E76141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278AEC6E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179D0E6E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7F3F5CF6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3CDE42C0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35B3A37B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47937675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7F3438FF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117B8E51" w14:textId="77777777" w:rsidR="00035962" w:rsidRDefault="00035962" w:rsidP="00035962">
      <w:pPr>
        <w:spacing w:after="0"/>
        <w:rPr>
          <w:color w:val="000000" w:themeColor="text1"/>
        </w:rPr>
      </w:pPr>
      <w:r>
        <w:rPr>
          <w:color w:val="000000" w:themeColor="text1"/>
        </w:rPr>
        <w:t>The diagram on this page is intended to describe the function “transfer waste packages underground”, including the action of the safety functions derived from the derailment fault.</w:t>
      </w:r>
    </w:p>
    <w:p w14:paraId="4C0F80AF" w14:textId="77777777" w:rsidR="00035962" w:rsidRDefault="00035962" w:rsidP="00035962">
      <w:pPr>
        <w:spacing w:after="0"/>
        <w:rPr>
          <w:color w:val="000000" w:themeColor="text1"/>
        </w:rPr>
      </w:pPr>
    </w:p>
    <w:p w14:paraId="09C88974" w14:textId="77777777" w:rsidR="00035962" w:rsidRPr="002D7144" w:rsidRDefault="00035962" w:rsidP="00035962">
      <w:pPr>
        <w:spacing w:after="0"/>
        <w:rPr>
          <w:b/>
          <w:color w:val="000000" w:themeColor="text1"/>
        </w:rPr>
      </w:pPr>
      <w:r w:rsidRPr="002D7144">
        <w:rPr>
          <w:b/>
          <w:color w:val="000000" w:themeColor="text1"/>
        </w:rPr>
        <w:lastRenderedPageBreak/>
        <w:t>(8) This diagram clearly describes the underground transfer including action of the safety functions.</w:t>
      </w:r>
      <w:r w:rsidRPr="002D7144">
        <w:rPr>
          <w:b/>
          <w:noProof/>
          <w:color w:val="000000" w:themeColor="text1"/>
          <w:lang w:eastAsia="en-GB"/>
        </w:rPr>
        <w:t xml:space="preserve">         </w:t>
      </w:r>
      <w:r>
        <w:rPr>
          <w:b/>
          <w:noProof/>
          <w:color w:val="000000" w:themeColor="text1"/>
          <w:lang w:eastAsia="en-GB"/>
        </w:rPr>
        <w:t xml:space="preserve">                                                                        </w:t>
      </w:r>
      <w:r>
        <w:rPr>
          <w:b/>
          <w:noProof/>
          <w:color w:val="000000" w:themeColor="text1"/>
          <w:lang w:eastAsia="en-GB"/>
        </w:rPr>
        <w:br/>
      </w:r>
      <w:r w:rsidRPr="002D7144">
        <w:rPr>
          <w:b/>
          <w:noProof/>
          <w:color w:val="000000" w:themeColor="text1"/>
          <w:lang w:eastAsia="en-GB"/>
        </w:rPr>
        <w:t xml:space="preserve"> Strongly disagree  </w:t>
      </w:r>
      <w:sdt>
        <w:sdtPr>
          <w:rPr>
            <w:b/>
            <w:noProof/>
            <w:color w:val="000000" w:themeColor="text1"/>
            <w:lang w:eastAsia="en-GB"/>
          </w:rPr>
          <w:id w:val="1317141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144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2D7144">
        <w:rPr>
          <w:b/>
          <w:noProof/>
          <w:color w:val="000000" w:themeColor="text1"/>
          <w:lang w:eastAsia="en-GB"/>
        </w:rPr>
        <w:t xml:space="preserve">          Disagree  </w:t>
      </w:r>
      <w:sdt>
        <w:sdtPr>
          <w:rPr>
            <w:b/>
            <w:noProof/>
            <w:color w:val="000000" w:themeColor="text1"/>
            <w:lang w:eastAsia="en-GB"/>
          </w:rPr>
          <w:id w:val="-461270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144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2D7144">
        <w:rPr>
          <w:b/>
          <w:noProof/>
          <w:color w:val="000000" w:themeColor="text1"/>
          <w:lang w:eastAsia="en-GB"/>
        </w:rPr>
        <w:t xml:space="preserve">          Agreee  </w:t>
      </w:r>
      <w:sdt>
        <w:sdtPr>
          <w:rPr>
            <w:b/>
            <w:noProof/>
            <w:color w:val="000000" w:themeColor="text1"/>
            <w:lang w:eastAsia="en-GB"/>
          </w:rPr>
          <w:id w:val="-1801677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144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2D7144">
        <w:rPr>
          <w:b/>
          <w:noProof/>
          <w:color w:val="000000" w:themeColor="text1"/>
          <w:lang w:eastAsia="en-GB"/>
        </w:rPr>
        <w:t xml:space="preserve">          Strongly agree    </w:t>
      </w:r>
      <w:sdt>
        <w:sdtPr>
          <w:rPr>
            <w:b/>
            <w:noProof/>
            <w:color w:val="000000" w:themeColor="text1"/>
            <w:lang w:eastAsia="en-GB"/>
          </w:rPr>
          <w:id w:val="1707296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144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</w:p>
    <w:p w14:paraId="6D4DCC61" w14:textId="77777777" w:rsidR="00035962" w:rsidRDefault="00035962" w:rsidP="00035962">
      <w:pPr>
        <w:spacing w:after="0"/>
        <w:rPr>
          <w:color w:val="000000" w:themeColor="text1"/>
        </w:rPr>
      </w:pPr>
    </w:p>
    <w:p w14:paraId="5CA689A4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 w:rsidRPr="00611239">
        <w:rPr>
          <w:b/>
          <w:color w:val="000000" w:themeColor="text1"/>
        </w:rPr>
        <w:t xml:space="preserve">(9) </w:t>
      </w:r>
      <w:r>
        <w:rPr>
          <w:b/>
          <w:color w:val="000000" w:themeColor="text1"/>
        </w:rPr>
        <w:t>Adding this diagram improves understanding of the safety functions, compared to the hazard log alone (either tabular or diagrammatic).</w:t>
      </w:r>
      <w:r>
        <w:rPr>
          <w:b/>
          <w:noProof/>
          <w:color w:val="000000" w:themeColor="text1"/>
          <w:lang w:eastAsia="en-GB"/>
        </w:rPr>
        <w:t xml:space="preserve">       </w:t>
      </w:r>
      <w:r w:rsidRPr="002D7144">
        <w:rPr>
          <w:b/>
          <w:noProof/>
          <w:color w:val="000000" w:themeColor="text1"/>
          <w:lang w:eastAsia="en-GB"/>
        </w:rPr>
        <w:t xml:space="preserve"> </w:t>
      </w:r>
      <w:r>
        <w:rPr>
          <w:b/>
          <w:noProof/>
          <w:color w:val="000000" w:themeColor="text1"/>
          <w:lang w:eastAsia="en-GB"/>
        </w:rPr>
        <w:br/>
      </w:r>
      <w:r w:rsidRPr="002D7144">
        <w:rPr>
          <w:b/>
          <w:noProof/>
          <w:color w:val="000000" w:themeColor="text1"/>
          <w:lang w:eastAsia="en-GB"/>
        </w:rPr>
        <w:t xml:space="preserve">Strongly disagree  </w:t>
      </w:r>
      <w:sdt>
        <w:sdtPr>
          <w:rPr>
            <w:b/>
            <w:noProof/>
            <w:color w:val="000000" w:themeColor="text1"/>
            <w:lang w:eastAsia="en-GB"/>
          </w:rPr>
          <w:id w:val="321402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144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2D7144">
        <w:rPr>
          <w:b/>
          <w:noProof/>
          <w:color w:val="000000" w:themeColor="text1"/>
          <w:lang w:eastAsia="en-GB"/>
        </w:rPr>
        <w:t xml:space="preserve">          Disagree  </w:t>
      </w:r>
      <w:sdt>
        <w:sdtPr>
          <w:rPr>
            <w:b/>
            <w:noProof/>
            <w:color w:val="000000" w:themeColor="text1"/>
            <w:lang w:eastAsia="en-GB"/>
          </w:rPr>
          <w:id w:val="1484190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144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2D7144">
        <w:rPr>
          <w:b/>
          <w:noProof/>
          <w:color w:val="000000" w:themeColor="text1"/>
          <w:lang w:eastAsia="en-GB"/>
        </w:rPr>
        <w:t xml:space="preserve">          Agreee  </w:t>
      </w:r>
      <w:sdt>
        <w:sdtPr>
          <w:rPr>
            <w:b/>
            <w:noProof/>
            <w:color w:val="000000" w:themeColor="text1"/>
            <w:lang w:eastAsia="en-GB"/>
          </w:rPr>
          <w:id w:val="-730150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144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2D7144">
        <w:rPr>
          <w:b/>
          <w:noProof/>
          <w:color w:val="000000" w:themeColor="text1"/>
          <w:lang w:eastAsia="en-GB"/>
        </w:rPr>
        <w:t xml:space="preserve">          Strongly agree    </w:t>
      </w:r>
      <w:sdt>
        <w:sdtPr>
          <w:rPr>
            <w:b/>
            <w:noProof/>
            <w:color w:val="000000" w:themeColor="text1"/>
            <w:lang w:eastAsia="en-GB"/>
          </w:rPr>
          <w:id w:val="1142318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144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</w:p>
    <w:p w14:paraId="7BFB41B3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</w:p>
    <w:p w14:paraId="71146A28" w14:textId="77777777" w:rsidR="00035962" w:rsidRDefault="00035962" w:rsidP="00035962">
      <w:pPr>
        <w:spacing w:after="0"/>
        <w:rPr>
          <w:noProof/>
          <w:color w:val="000000" w:themeColor="text1"/>
          <w:lang w:eastAsia="en-GB"/>
        </w:rPr>
      </w:pPr>
      <w:r>
        <w:rPr>
          <w:noProof/>
          <w:color w:val="000000" w:themeColor="text1"/>
          <w:lang w:eastAsia="en-GB"/>
        </w:rPr>
        <w:t>This diagram also represents the integration of the safety functions back into the general model of the GDF.</w:t>
      </w:r>
    </w:p>
    <w:p w14:paraId="373983BB" w14:textId="77777777" w:rsidR="00035962" w:rsidRDefault="00035962" w:rsidP="00035962">
      <w:pPr>
        <w:spacing w:after="0"/>
        <w:rPr>
          <w:noProof/>
          <w:color w:val="000000" w:themeColor="text1"/>
          <w:lang w:eastAsia="en-GB"/>
        </w:rPr>
      </w:pPr>
    </w:p>
    <w:p w14:paraId="347F78DF" w14:textId="77777777" w:rsidR="00035962" w:rsidRDefault="00035962" w:rsidP="00035962">
      <w:pPr>
        <w:spacing w:after="0"/>
        <w:rPr>
          <w:b/>
          <w:color w:val="000000" w:themeColor="text1"/>
        </w:rPr>
      </w:pPr>
      <w:r w:rsidRPr="00941DF1">
        <w:rPr>
          <w:b/>
          <w:noProof/>
          <w:color w:val="000000" w:themeColor="text1"/>
          <w:lang w:eastAsia="en-GB"/>
        </w:rPr>
        <w:t>(10)  Integrating safety functions into the general model of the system</w:t>
      </w:r>
      <w:r>
        <w:rPr>
          <w:b/>
          <w:noProof/>
          <w:color w:val="000000" w:themeColor="text1"/>
          <w:lang w:eastAsia="en-GB"/>
        </w:rPr>
        <w:t>,</w:t>
      </w:r>
      <w:r w:rsidRPr="00941DF1">
        <w:rPr>
          <w:b/>
          <w:noProof/>
          <w:color w:val="000000" w:themeColor="text1"/>
          <w:lang w:eastAsia="en-GB"/>
        </w:rPr>
        <w:t xml:space="preserve"> in this way</w:t>
      </w:r>
      <w:r>
        <w:rPr>
          <w:b/>
          <w:noProof/>
          <w:color w:val="000000" w:themeColor="text1"/>
          <w:lang w:eastAsia="en-GB"/>
        </w:rPr>
        <w:t>,</w:t>
      </w:r>
      <w:r w:rsidRPr="00941DF1">
        <w:rPr>
          <w:b/>
          <w:noProof/>
          <w:color w:val="000000" w:themeColor="text1"/>
          <w:lang w:eastAsia="en-GB"/>
        </w:rPr>
        <w:t xml:space="preserve"> adds value</w:t>
      </w:r>
      <w:r>
        <w:rPr>
          <w:b/>
          <w:noProof/>
          <w:color w:val="000000" w:themeColor="text1"/>
          <w:lang w:eastAsia="en-GB"/>
        </w:rPr>
        <w:t xml:space="preserve"> to the model</w:t>
      </w:r>
      <w:r w:rsidRPr="00941DF1">
        <w:rPr>
          <w:b/>
          <w:noProof/>
          <w:color w:val="000000" w:themeColor="text1"/>
          <w:lang w:eastAsia="en-GB"/>
        </w:rPr>
        <w:t xml:space="preserve">. </w:t>
      </w:r>
      <w:r>
        <w:rPr>
          <w:b/>
          <w:noProof/>
          <w:color w:val="000000" w:themeColor="text1"/>
          <w:lang w:eastAsia="en-GB"/>
        </w:rPr>
        <w:t xml:space="preserve"> </w:t>
      </w:r>
      <w:r w:rsidRPr="00941DF1">
        <w:rPr>
          <w:b/>
          <w:noProof/>
          <w:color w:val="000000" w:themeColor="text1"/>
          <w:lang w:eastAsia="en-GB"/>
        </w:rPr>
        <w:t xml:space="preserve">                                                              </w:t>
      </w:r>
      <w:r>
        <w:rPr>
          <w:b/>
          <w:noProof/>
          <w:color w:val="000000" w:themeColor="text1"/>
          <w:lang w:eastAsia="en-GB"/>
        </w:rPr>
        <w:t xml:space="preserve"> </w:t>
      </w:r>
      <w:r w:rsidRPr="00941DF1">
        <w:rPr>
          <w:b/>
          <w:noProof/>
          <w:color w:val="000000" w:themeColor="text1"/>
          <w:lang w:eastAsia="en-GB"/>
        </w:rPr>
        <w:t xml:space="preserve"> </w:t>
      </w:r>
      <w:r>
        <w:rPr>
          <w:b/>
          <w:noProof/>
          <w:color w:val="000000" w:themeColor="text1"/>
          <w:lang w:eastAsia="en-GB"/>
        </w:rPr>
        <w:br/>
      </w:r>
      <w:r w:rsidRPr="00941DF1">
        <w:rPr>
          <w:b/>
          <w:noProof/>
          <w:color w:val="000000" w:themeColor="text1"/>
          <w:lang w:eastAsia="en-GB"/>
        </w:rPr>
        <w:t xml:space="preserve">Strongly disagree  </w:t>
      </w:r>
      <w:sdt>
        <w:sdtPr>
          <w:rPr>
            <w:b/>
            <w:noProof/>
            <w:color w:val="000000" w:themeColor="text1"/>
            <w:lang w:eastAsia="en-GB"/>
          </w:rPr>
          <w:id w:val="1009649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941DF1">
        <w:rPr>
          <w:b/>
          <w:noProof/>
          <w:color w:val="000000" w:themeColor="text1"/>
          <w:lang w:eastAsia="en-GB"/>
        </w:rPr>
        <w:t xml:space="preserve">          Disagree  </w:t>
      </w:r>
      <w:sdt>
        <w:sdtPr>
          <w:rPr>
            <w:b/>
            <w:noProof/>
            <w:color w:val="000000" w:themeColor="text1"/>
            <w:lang w:eastAsia="en-GB"/>
          </w:rPr>
          <w:id w:val="1654180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941DF1">
        <w:rPr>
          <w:b/>
          <w:noProof/>
          <w:color w:val="000000" w:themeColor="text1"/>
          <w:lang w:eastAsia="en-GB"/>
        </w:rPr>
        <w:t xml:space="preserve">          Agreee  </w:t>
      </w:r>
      <w:sdt>
        <w:sdtPr>
          <w:rPr>
            <w:b/>
            <w:noProof/>
            <w:color w:val="000000" w:themeColor="text1"/>
            <w:lang w:eastAsia="en-GB"/>
          </w:rPr>
          <w:id w:val="-711033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941DF1">
        <w:rPr>
          <w:b/>
          <w:noProof/>
          <w:color w:val="000000" w:themeColor="text1"/>
          <w:lang w:eastAsia="en-GB"/>
        </w:rPr>
        <w:t xml:space="preserve">          Strongly agree    </w:t>
      </w:r>
      <w:sdt>
        <w:sdtPr>
          <w:rPr>
            <w:b/>
            <w:noProof/>
            <w:color w:val="000000" w:themeColor="text1"/>
            <w:lang w:eastAsia="en-GB"/>
          </w:rPr>
          <w:id w:val="1175450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</w:p>
    <w:p w14:paraId="194CD7FC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34069146" w14:textId="77777777" w:rsidR="00035962" w:rsidRDefault="00035962" w:rsidP="00035962">
      <w:pPr>
        <w:spacing w:after="0"/>
        <w:rPr>
          <w:b/>
          <w:color w:val="000000" w:themeColor="text1"/>
        </w:rPr>
        <w:sectPr w:rsidR="00035962" w:rsidSect="00C540C5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r w:rsidRPr="00656421">
        <w:rPr>
          <w:noProof/>
          <w:lang w:eastAsia="en-GB"/>
        </w:rPr>
        <w:drawing>
          <wp:inline distT="0" distB="0" distL="0" distR="0" wp14:anchorId="0379652D" wp14:editId="632B212C">
            <wp:extent cx="7528170" cy="3063834"/>
            <wp:effectExtent l="0" t="0" r="0" b="3810"/>
            <wp:docPr id="57" name="Picture 57" descr="C:\Users\mcuta\Desktop\stuff\york\prcp\diagrams\faults\derail_functio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cuta\Desktop\stuff\york\prcp\diagrams\faults\derail_functiona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8" t="2225" b="1772"/>
                    <a:stretch/>
                  </pic:blipFill>
                  <pic:spPr bwMode="auto">
                    <a:xfrm>
                      <a:off x="0" y="0"/>
                      <a:ext cx="7578342" cy="3084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000324" w14:textId="77777777" w:rsidR="00035962" w:rsidRDefault="00035962" w:rsidP="00035962">
      <w:pPr>
        <w:spacing w:after="0"/>
        <w:rPr>
          <w:color w:val="000000" w:themeColor="text1"/>
        </w:rPr>
      </w:pPr>
      <w:r>
        <w:rPr>
          <w:color w:val="000000" w:themeColor="text1"/>
        </w:rPr>
        <w:lastRenderedPageBreak/>
        <w:t>The diagram on this page is a model-based representation of the exposure during container unpacking fault. It is intended to show both safety functions and non-functional safety requirements.</w:t>
      </w:r>
    </w:p>
    <w:p w14:paraId="4A857EAE" w14:textId="77777777" w:rsidR="00035962" w:rsidRDefault="00035962" w:rsidP="00035962">
      <w:pPr>
        <w:spacing w:after="0"/>
        <w:rPr>
          <w:color w:val="000000" w:themeColor="text1"/>
        </w:rPr>
      </w:pPr>
    </w:p>
    <w:p w14:paraId="7E59A3C3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>
        <w:rPr>
          <w:b/>
          <w:color w:val="000000" w:themeColor="text1"/>
        </w:rPr>
        <w:t>(11</w:t>
      </w:r>
      <w:r w:rsidRPr="00DD20A9">
        <w:rPr>
          <w:b/>
          <w:color w:val="000000" w:themeColor="text1"/>
        </w:rPr>
        <w:t xml:space="preserve">) This diagram clearly presents the information </w:t>
      </w:r>
      <w:r>
        <w:rPr>
          <w:b/>
          <w:color w:val="000000" w:themeColor="text1"/>
        </w:rPr>
        <w:t>about the</w:t>
      </w:r>
      <w:r w:rsidRPr="00DD20A9">
        <w:rPr>
          <w:b/>
          <w:color w:val="000000" w:themeColor="text1"/>
        </w:rPr>
        <w:t xml:space="preserve"> fault.</w:t>
      </w:r>
      <w:r w:rsidRPr="00DD20A9">
        <w:rPr>
          <w:b/>
          <w:noProof/>
          <w:color w:val="000000" w:themeColor="text1"/>
          <w:lang w:eastAsia="en-GB"/>
        </w:rPr>
        <w:t xml:space="preserve">          </w:t>
      </w:r>
      <w:r>
        <w:rPr>
          <w:b/>
          <w:noProof/>
          <w:color w:val="000000" w:themeColor="text1"/>
          <w:lang w:eastAsia="en-GB"/>
        </w:rPr>
        <w:br/>
      </w:r>
      <w:r>
        <w:rPr>
          <w:b/>
          <w:noProof/>
          <w:color w:val="000000" w:themeColor="text1"/>
          <w:lang w:eastAsia="en-GB"/>
        </w:rPr>
        <w:br/>
      </w:r>
      <w:r w:rsidRPr="00DD20A9">
        <w:rPr>
          <w:b/>
          <w:noProof/>
          <w:color w:val="000000" w:themeColor="text1"/>
          <w:lang w:eastAsia="en-GB"/>
        </w:rPr>
        <w:t xml:space="preserve">Strongly disagree  </w:t>
      </w:r>
      <w:sdt>
        <w:sdtPr>
          <w:rPr>
            <w:b/>
            <w:noProof/>
            <w:color w:val="000000" w:themeColor="text1"/>
            <w:lang w:eastAsia="en-GB"/>
          </w:rPr>
          <w:id w:val="-315570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20A9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DD20A9">
        <w:rPr>
          <w:b/>
          <w:noProof/>
          <w:color w:val="000000" w:themeColor="text1"/>
          <w:lang w:eastAsia="en-GB"/>
        </w:rPr>
        <w:t xml:space="preserve">          Disagree  </w:t>
      </w:r>
      <w:sdt>
        <w:sdtPr>
          <w:rPr>
            <w:b/>
            <w:noProof/>
            <w:color w:val="000000" w:themeColor="text1"/>
            <w:lang w:eastAsia="en-GB"/>
          </w:rPr>
          <w:id w:val="479893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20A9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DD20A9">
        <w:rPr>
          <w:b/>
          <w:noProof/>
          <w:color w:val="000000" w:themeColor="text1"/>
          <w:lang w:eastAsia="en-GB"/>
        </w:rPr>
        <w:t xml:space="preserve">          Agreee  </w:t>
      </w:r>
      <w:sdt>
        <w:sdtPr>
          <w:rPr>
            <w:b/>
            <w:noProof/>
            <w:color w:val="000000" w:themeColor="text1"/>
            <w:lang w:eastAsia="en-GB"/>
          </w:rPr>
          <w:id w:val="-1110661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20A9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DD20A9">
        <w:rPr>
          <w:b/>
          <w:noProof/>
          <w:color w:val="000000" w:themeColor="text1"/>
          <w:lang w:eastAsia="en-GB"/>
        </w:rPr>
        <w:t xml:space="preserve">          Strongly agree  </w:t>
      </w:r>
      <w:sdt>
        <w:sdtPr>
          <w:rPr>
            <w:b/>
            <w:noProof/>
            <w:color w:val="000000" w:themeColor="text1"/>
            <w:lang w:eastAsia="en-GB"/>
          </w:rPr>
          <w:id w:val="1508635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20A9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</w:p>
    <w:p w14:paraId="4FEC65C7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</w:p>
    <w:p w14:paraId="3B095989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>
        <w:rPr>
          <w:b/>
          <w:noProof/>
          <w:color w:val="000000" w:themeColor="text1"/>
          <w:lang w:eastAsia="en-GB"/>
        </w:rPr>
        <w:t xml:space="preserve">(12) Which type of mitigation is expressed most clearly?                             </w:t>
      </w:r>
      <w:r>
        <w:rPr>
          <w:b/>
          <w:noProof/>
          <w:color w:val="000000" w:themeColor="text1"/>
          <w:lang w:eastAsia="en-GB"/>
        </w:rPr>
        <w:br/>
      </w:r>
      <w:r>
        <w:rPr>
          <w:b/>
          <w:noProof/>
          <w:color w:val="000000" w:themeColor="text1"/>
          <w:lang w:eastAsia="en-GB"/>
        </w:rPr>
        <w:br/>
        <w:t>Functional, strong preference</w:t>
      </w:r>
      <w:r w:rsidRPr="00DD20A9">
        <w:rPr>
          <w:b/>
          <w:noProof/>
          <w:color w:val="000000" w:themeColor="text1"/>
          <w:lang w:eastAsia="en-GB"/>
        </w:rPr>
        <w:t xml:space="preserve">  </w:t>
      </w:r>
      <w:sdt>
        <w:sdtPr>
          <w:rPr>
            <w:b/>
            <w:noProof/>
            <w:color w:val="000000" w:themeColor="text1"/>
            <w:lang w:eastAsia="en-GB"/>
          </w:rPr>
          <w:id w:val="700290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20A9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>
        <w:rPr>
          <w:b/>
          <w:noProof/>
          <w:color w:val="000000" w:themeColor="text1"/>
          <w:lang w:eastAsia="en-GB"/>
        </w:rPr>
        <w:t xml:space="preserve">                                 Functional, slight preference</w:t>
      </w:r>
      <w:r w:rsidRPr="00DD20A9">
        <w:rPr>
          <w:b/>
          <w:noProof/>
          <w:color w:val="000000" w:themeColor="text1"/>
          <w:lang w:eastAsia="en-GB"/>
        </w:rPr>
        <w:t xml:space="preserve">  </w:t>
      </w:r>
      <w:sdt>
        <w:sdtPr>
          <w:rPr>
            <w:b/>
            <w:noProof/>
            <w:color w:val="000000" w:themeColor="text1"/>
            <w:lang w:eastAsia="en-GB"/>
          </w:rPr>
          <w:id w:val="93887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20A9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>
        <w:rPr>
          <w:b/>
          <w:noProof/>
          <w:color w:val="000000" w:themeColor="text1"/>
          <w:lang w:eastAsia="en-GB"/>
        </w:rPr>
        <w:t xml:space="preserve">          </w:t>
      </w:r>
      <w:r>
        <w:rPr>
          <w:b/>
          <w:noProof/>
          <w:color w:val="000000" w:themeColor="text1"/>
          <w:lang w:eastAsia="en-GB"/>
        </w:rPr>
        <w:br/>
        <w:t>Non-functional / physical, slight preference</w:t>
      </w:r>
      <w:r w:rsidRPr="00DD20A9">
        <w:rPr>
          <w:b/>
          <w:noProof/>
          <w:color w:val="000000" w:themeColor="text1"/>
          <w:lang w:eastAsia="en-GB"/>
        </w:rPr>
        <w:t xml:space="preserve">  </w:t>
      </w:r>
      <w:sdt>
        <w:sdtPr>
          <w:rPr>
            <w:b/>
            <w:noProof/>
            <w:color w:val="000000" w:themeColor="text1"/>
            <w:lang w:eastAsia="en-GB"/>
          </w:rPr>
          <w:id w:val="-1361972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20A9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>
        <w:rPr>
          <w:b/>
          <w:noProof/>
          <w:color w:val="000000" w:themeColor="text1"/>
          <w:lang w:eastAsia="en-GB"/>
        </w:rPr>
        <w:t xml:space="preserve">        Non-functional / physical, strong preference</w:t>
      </w:r>
      <w:r w:rsidRPr="00DD20A9">
        <w:rPr>
          <w:b/>
          <w:noProof/>
          <w:color w:val="000000" w:themeColor="text1"/>
          <w:lang w:eastAsia="en-GB"/>
        </w:rPr>
        <w:t xml:space="preserve">  </w:t>
      </w:r>
      <w:sdt>
        <w:sdtPr>
          <w:rPr>
            <w:b/>
            <w:noProof/>
            <w:color w:val="000000" w:themeColor="text1"/>
            <w:lang w:eastAsia="en-GB"/>
          </w:rPr>
          <w:id w:val="-1191139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</w:p>
    <w:p w14:paraId="70BCB93A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131AEBD2" w14:textId="77777777" w:rsidR="00035962" w:rsidRDefault="00035962" w:rsidP="00035962">
      <w:pPr>
        <w:spacing w:after="0"/>
        <w:rPr>
          <w:b/>
          <w:color w:val="000000" w:themeColor="text1"/>
        </w:rPr>
      </w:pPr>
      <w:r w:rsidRPr="007B03E5">
        <w:rPr>
          <w:noProof/>
          <w:lang w:eastAsia="en-GB"/>
        </w:rPr>
        <w:drawing>
          <wp:inline distT="0" distB="0" distL="0" distR="0" wp14:anchorId="08A48D2C" wp14:editId="2BC891F3">
            <wp:extent cx="5759450" cy="4307866"/>
            <wp:effectExtent l="0" t="0" r="0" b="0"/>
            <wp:docPr id="60" name="Picture 60" descr="C:\Users\mcuta\Desktop\stuff\york\prcp\diagrams\faults\unpack_grou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cuta\Desktop\stuff\york\prcp\diagrams\faults\unpack_grou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8" t="1654" r="1652" b="1373"/>
                    <a:stretch/>
                  </pic:blipFill>
                  <pic:spPr bwMode="auto">
                    <a:xfrm>
                      <a:off x="0" y="0"/>
                      <a:ext cx="5759450" cy="430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D5939C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3E8C839D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2FA203DD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757B095A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0C22BA42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2B50337F" w14:textId="77777777" w:rsidR="00035962" w:rsidRPr="00C540C5" w:rsidRDefault="00035962" w:rsidP="00035962">
      <w:pPr>
        <w:spacing w:after="0"/>
        <w:rPr>
          <w:b/>
          <w:color w:val="000000" w:themeColor="text1"/>
        </w:rPr>
        <w:sectPr w:rsidR="00035962" w:rsidRPr="00C540C5" w:rsidSect="00E911B4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ED4477C" w14:textId="77777777" w:rsidR="00035962" w:rsidRDefault="00035962" w:rsidP="00035962">
      <w:pPr>
        <w:spacing w:after="0"/>
        <w:rPr>
          <w:color w:val="000000" w:themeColor="text1"/>
        </w:rPr>
      </w:pPr>
      <w:r>
        <w:rPr>
          <w:color w:val="000000" w:themeColor="text1"/>
        </w:rPr>
        <w:lastRenderedPageBreak/>
        <w:t>Compare the diagram on the previous page to the tabular description below.</w:t>
      </w:r>
    </w:p>
    <w:p w14:paraId="70C72A4C" w14:textId="77777777" w:rsidR="00035962" w:rsidRDefault="00035962" w:rsidP="00035962">
      <w:pPr>
        <w:spacing w:after="0"/>
        <w:rPr>
          <w:color w:val="000000" w:themeColor="text1"/>
        </w:rPr>
      </w:pPr>
    </w:p>
    <w:p w14:paraId="23AEA60A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>(13</w:t>
      </w:r>
      <w:r w:rsidRPr="009675DE">
        <w:rPr>
          <w:b/>
          <w:color w:val="000000" w:themeColor="text1"/>
        </w:rPr>
        <w:t>) Which method is more effective at communicating the information about the fault?</w:t>
      </w:r>
    </w:p>
    <w:p w14:paraId="7E248DFE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-171341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75DE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Tabular, strong preference</w:t>
      </w:r>
    </w:p>
    <w:p w14:paraId="5B684A99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716013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75DE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Tabular, slight preference</w:t>
      </w:r>
    </w:p>
    <w:p w14:paraId="4B02BD34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-1089842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Diagram, slight preference</w:t>
      </w:r>
    </w:p>
    <w:p w14:paraId="432143C4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540945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75DE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Diagram, strong preference</w:t>
      </w:r>
    </w:p>
    <w:p w14:paraId="6E3181CE" w14:textId="77777777" w:rsidR="00035962" w:rsidRDefault="00035962" w:rsidP="0003596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1"/>
        <w:gridCol w:w="1028"/>
        <w:gridCol w:w="1218"/>
        <w:gridCol w:w="1206"/>
        <w:gridCol w:w="1153"/>
        <w:gridCol w:w="1825"/>
        <w:gridCol w:w="1706"/>
        <w:gridCol w:w="1012"/>
        <w:gridCol w:w="1494"/>
        <w:gridCol w:w="1609"/>
      </w:tblGrid>
      <w:tr w:rsidR="00035962" w:rsidRPr="00441651" w14:paraId="06E44FC7" w14:textId="77777777" w:rsidTr="00BC7EB7">
        <w:trPr>
          <w:trHeight w:val="900"/>
        </w:trPr>
        <w:tc>
          <w:tcPr>
            <w:tcW w:w="0" w:type="auto"/>
            <w:tcBorders>
              <w:bottom w:val="double" w:sz="4" w:space="0" w:color="auto"/>
            </w:tcBorders>
            <w:hideMark/>
          </w:tcPr>
          <w:p w14:paraId="7C4DA03D" w14:textId="77777777" w:rsidR="00035962" w:rsidRPr="00441651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441651">
              <w:rPr>
                <w:bCs/>
                <w:smallCaps/>
                <w:color w:val="000000" w:themeColor="text1"/>
              </w:rPr>
              <w:t>Hazard realization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hideMark/>
          </w:tcPr>
          <w:p w14:paraId="49092D49" w14:textId="77777777" w:rsidR="00035962" w:rsidRPr="00441651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441651">
              <w:rPr>
                <w:bCs/>
                <w:smallCaps/>
                <w:color w:val="000000" w:themeColor="text1"/>
              </w:rPr>
              <w:t>Frequency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hideMark/>
          </w:tcPr>
          <w:p w14:paraId="001B1D5E" w14:textId="77777777" w:rsidR="00035962" w:rsidRPr="00441651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441651">
              <w:rPr>
                <w:bCs/>
                <w:smallCaps/>
                <w:color w:val="000000" w:themeColor="text1"/>
              </w:rPr>
              <w:t>Bounding</w:t>
            </w:r>
            <w:r w:rsidRPr="00441651">
              <w:rPr>
                <w:bCs/>
                <w:smallCaps/>
                <w:color w:val="000000" w:themeColor="text1"/>
              </w:rPr>
              <w:br/>
              <w:t>consequence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hideMark/>
          </w:tcPr>
          <w:p w14:paraId="2B425C71" w14:textId="77777777" w:rsidR="00035962" w:rsidRPr="00441651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441651">
              <w:rPr>
                <w:bCs/>
                <w:smallCaps/>
                <w:color w:val="000000" w:themeColor="text1"/>
              </w:rPr>
              <w:t>Hazard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hideMark/>
          </w:tcPr>
          <w:p w14:paraId="2BE124DC" w14:textId="77777777" w:rsidR="00035962" w:rsidRPr="00441651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441651">
              <w:rPr>
                <w:bCs/>
                <w:smallCaps/>
                <w:color w:val="000000" w:themeColor="text1"/>
              </w:rPr>
              <w:t>Harm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hideMark/>
          </w:tcPr>
          <w:p w14:paraId="774FCA8F" w14:textId="77777777" w:rsidR="00035962" w:rsidRPr="00441651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441651">
              <w:rPr>
                <w:bCs/>
                <w:smallCaps/>
                <w:color w:val="000000" w:themeColor="text1"/>
              </w:rPr>
              <w:t>Fault sequences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hideMark/>
          </w:tcPr>
          <w:p w14:paraId="4B1ACA75" w14:textId="77777777" w:rsidR="00035962" w:rsidRPr="00441651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441651">
              <w:rPr>
                <w:bCs/>
                <w:smallCaps/>
                <w:color w:val="000000" w:themeColor="text1"/>
              </w:rPr>
              <w:t>Safety functions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hideMark/>
          </w:tcPr>
          <w:p w14:paraId="5DD5C3BE" w14:textId="77777777" w:rsidR="00035962" w:rsidRPr="00441651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441651">
              <w:rPr>
                <w:bCs/>
                <w:smallCaps/>
                <w:color w:val="000000" w:themeColor="text1"/>
              </w:rPr>
              <w:t>Safety function</w:t>
            </w:r>
            <w:r w:rsidRPr="00441651">
              <w:rPr>
                <w:bCs/>
                <w:smallCaps/>
                <w:color w:val="000000" w:themeColor="text1"/>
              </w:rPr>
              <w:br/>
              <w:t>category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hideMark/>
          </w:tcPr>
          <w:p w14:paraId="6CC336AC" w14:textId="77777777" w:rsidR="00035962" w:rsidRPr="00441651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441651">
              <w:rPr>
                <w:bCs/>
                <w:smallCaps/>
                <w:color w:val="000000" w:themeColor="text1"/>
              </w:rPr>
              <w:t>Sub safety functions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hideMark/>
          </w:tcPr>
          <w:p w14:paraId="18155ED8" w14:textId="77777777" w:rsidR="00035962" w:rsidRPr="00441651" w:rsidRDefault="00035962" w:rsidP="00BC7EB7">
            <w:pPr>
              <w:rPr>
                <w:bCs/>
                <w:smallCaps/>
                <w:color w:val="000000" w:themeColor="text1"/>
              </w:rPr>
            </w:pPr>
            <w:r w:rsidRPr="00441651">
              <w:rPr>
                <w:bCs/>
                <w:smallCaps/>
                <w:color w:val="000000" w:themeColor="text1"/>
              </w:rPr>
              <w:t>Safety systems</w:t>
            </w:r>
          </w:p>
        </w:tc>
      </w:tr>
      <w:tr w:rsidR="00035962" w:rsidRPr="00441651" w14:paraId="39606AEC" w14:textId="77777777" w:rsidTr="00BC7EB7">
        <w:trPr>
          <w:trHeight w:val="600"/>
        </w:trPr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7FD52775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Exposure to waste package during unpacking operations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2F57AD1D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0.1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519903E1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C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7636C07A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Radiation from packages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2D82FE2F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External radiation dose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155E2047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Worker opens facility door while unshielded package present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5708F70B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Prevent access to facility during unpacking operations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0DFA4421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B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55146560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Detect package presence in facility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D9D9D9" w:themeFill="background1" w:themeFillShade="D9"/>
            <w:hideMark/>
          </w:tcPr>
          <w:p w14:paraId="0A820758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Package detection system</w:t>
            </w:r>
          </w:p>
        </w:tc>
      </w:tr>
      <w:tr w:rsidR="00035962" w:rsidRPr="00441651" w14:paraId="615C1ED6" w14:textId="77777777" w:rsidTr="00BC7EB7">
        <w:trPr>
          <w:trHeight w:val="600"/>
        </w:trPr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42F2C32A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7635FD84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104BBA4D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4436CD80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057683D1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2EAB9403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0759FB94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221510FE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D39AAE8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Lock facility door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hideMark/>
          </w:tcPr>
          <w:p w14:paraId="485E3676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Access control system</w:t>
            </w:r>
          </w:p>
        </w:tc>
      </w:tr>
      <w:tr w:rsidR="00035962" w:rsidRPr="00441651" w14:paraId="62499D1F" w14:textId="77777777" w:rsidTr="00BC7EB7">
        <w:trPr>
          <w:trHeight w:val="600"/>
        </w:trPr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2617ED02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7EEC2377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44197FD8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214A65CD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3E302544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58127998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57CF9887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521B6ADA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00DF180C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Warn workers of unpacking operations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09AA3897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</w:tr>
      <w:tr w:rsidR="00035962" w:rsidRPr="00441651" w14:paraId="7F06F2A5" w14:textId="77777777" w:rsidTr="00BC7EB7">
        <w:trPr>
          <w:trHeight w:val="900"/>
        </w:trPr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3D1D904E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3235E0FF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58055640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5FCAB741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14:paraId="7EE528ED" w14:textId="77777777" w:rsidR="00035962" w:rsidRPr="00441651" w:rsidRDefault="00035962" w:rsidP="00BC7EB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38601704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Facility door fails open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595FC54D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Single failure criterion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4A20F470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6D4E41E1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6E4242BB" w14:textId="77777777" w:rsidR="00035962" w:rsidRPr="00441651" w:rsidRDefault="00035962" w:rsidP="00BC7EB7">
            <w:pPr>
              <w:rPr>
                <w:color w:val="000000" w:themeColor="text1"/>
              </w:rPr>
            </w:pPr>
            <w:r w:rsidRPr="00441651">
              <w:rPr>
                <w:color w:val="000000" w:themeColor="text1"/>
              </w:rPr>
              <w:t>Redundant shield door (access control system</w:t>
            </w:r>
          </w:p>
        </w:tc>
      </w:tr>
    </w:tbl>
    <w:p w14:paraId="4897A7BD" w14:textId="77777777" w:rsidR="00035962" w:rsidRDefault="00035962" w:rsidP="00035962">
      <w:pPr>
        <w:sectPr w:rsidR="00035962" w:rsidSect="00383FBD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14:paraId="7D0AEAFA" w14:textId="77777777" w:rsidR="00035962" w:rsidRDefault="00035962" w:rsidP="00035962">
      <w:pPr>
        <w:spacing w:after="0"/>
        <w:rPr>
          <w:color w:val="000000" w:themeColor="text1"/>
        </w:rPr>
      </w:pPr>
      <w:r>
        <w:rPr>
          <w:color w:val="000000" w:themeColor="text1"/>
        </w:rPr>
        <w:lastRenderedPageBreak/>
        <w:t>The exposure during unpacking fault groups two fault sequences:</w:t>
      </w:r>
    </w:p>
    <w:p w14:paraId="26E5798D" w14:textId="77777777" w:rsidR="00035962" w:rsidRDefault="00035962" w:rsidP="00035962">
      <w:pPr>
        <w:pStyle w:val="ListParagraph"/>
        <w:numPr>
          <w:ilvl w:val="0"/>
          <w:numId w:val="1"/>
        </w:numPr>
        <w:spacing w:after="0"/>
        <w:rPr>
          <w:color w:val="000000" w:themeColor="text1"/>
        </w:rPr>
      </w:pPr>
      <w:r>
        <w:rPr>
          <w:color w:val="000000" w:themeColor="text1"/>
        </w:rPr>
        <w:t>Worker opens facility door while unshielded package present</w:t>
      </w:r>
    </w:p>
    <w:p w14:paraId="4C74CC18" w14:textId="77777777" w:rsidR="00035962" w:rsidRDefault="00035962" w:rsidP="00035962">
      <w:pPr>
        <w:pStyle w:val="ListParagraph"/>
        <w:numPr>
          <w:ilvl w:val="0"/>
          <w:numId w:val="1"/>
        </w:numPr>
        <w:spacing w:after="0"/>
        <w:rPr>
          <w:color w:val="000000" w:themeColor="text1"/>
        </w:rPr>
      </w:pPr>
      <w:r>
        <w:rPr>
          <w:color w:val="000000" w:themeColor="text1"/>
        </w:rPr>
        <w:t>Facility door fails open</w:t>
      </w:r>
    </w:p>
    <w:p w14:paraId="37C6A590" w14:textId="77777777" w:rsidR="00035962" w:rsidRDefault="00035962" w:rsidP="00035962">
      <w:pPr>
        <w:spacing w:after="0"/>
        <w:rPr>
          <w:color w:val="000000" w:themeColor="text1"/>
        </w:rPr>
      </w:pPr>
    </w:p>
    <w:p w14:paraId="5ACA4DEB" w14:textId="77777777" w:rsidR="00035962" w:rsidRDefault="00035962" w:rsidP="00035962">
      <w:pPr>
        <w:spacing w:after="0"/>
        <w:rPr>
          <w:color w:val="000000" w:themeColor="text1"/>
        </w:rPr>
      </w:pPr>
      <w:r>
        <w:rPr>
          <w:color w:val="000000" w:themeColor="text1"/>
        </w:rPr>
        <w:t>The diagram on this page is intended to describe the former of these fault sequences.</w:t>
      </w:r>
    </w:p>
    <w:p w14:paraId="1E1C0A96" w14:textId="77777777" w:rsidR="00035962" w:rsidRPr="000E46D7" w:rsidRDefault="00035962" w:rsidP="00035962">
      <w:pPr>
        <w:spacing w:after="0"/>
        <w:rPr>
          <w:color w:val="000000" w:themeColor="text1"/>
        </w:rPr>
      </w:pPr>
    </w:p>
    <w:p w14:paraId="34CEEAA5" w14:textId="77777777" w:rsidR="00035962" w:rsidRDefault="00035962" w:rsidP="00035962">
      <w:r w:rsidRPr="00D57E37">
        <w:rPr>
          <w:noProof/>
          <w:lang w:eastAsia="en-GB"/>
        </w:rPr>
        <w:drawing>
          <wp:inline distT="0" distB="0" distL="0" distR="0" wp14:anchorId="4893DD43" wp14:editId="6B9C1FD7">
            <wp:extent cx="5438775" cy="6286500"/>
            <wp:effectExtent l="0" t="0" r="9525" b="0"/>
            <wp:docPr id="61" name="Picture 61" descr="C:\Users\mcuta\Desktop\stuff\york\prcp\diagrams\faults\unpack_commis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cuta\Desktop\stuff\york\prcp\diagrams\faults\unpack_commissio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8" b="1133"/>
                    <a:stretch/>
                  </pic:blipFill>
                  <pic:spPr bwMode="auto">
                    <a:xfrm>
                      <a:off x="0" y="0"/>
                      <a:ext cx="5438775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0C80BB" w14:textId="77777777" w:rsidR="00035962" w:rsidRDefault="00035962" w:rsidP="00035962"/>
    <w:p w14:paraId="57B32FAB" w14:textId="77777777" w:rsidR="00035962" w:rsidRDefault="00035962" w:rsidP="00035962"/>
    <w:p w14:paraId="103893A2" w14:textId="77777777" w:rsidR="00035962" w:rsidRDefault="00035962" w:rsidP="00035962"/>
    <w:p w14:paraId="65846AFE" w14:textId="77777777" w:rsidR="00035962" w:rsidRDefault="00035962" w:rsidP="00035962"/>
    <w:p w14:paraId="24097482" w14:textId="77777777" w:rsidR="00035962" w:rsidRDefault="00035962" w:rsidP="00035962"/>
    <w:p w14:paraId="19C757BA" w14:textId="77777777" w:rsidR="00035962" w:rsidRDefault="00035962" w:rsidP="00035962">
      <w:pPr>
        <w:spacing w:after="0"/>
        <w:rPr>
          <w:color w:val="000000" w:themeColor="text1"/>
        </w:rPr>
      </w:pPr>
      <w:r>
        <w:rPr>
          <w:color w:val="000000" w:themeColor="text1"/>
        </w:rPr>
        <w:lastRenderedPageBreak/>
        <w:t>The diagram on this page is intended to describe the “facility door fails open” fault sequence.</w:t>
      </w:r>
    </w:p>
    <w:p w14:paraId="0F7D2C67" w14:textId="77777777" w:rsidR="00035962" w:rsidRDefault="00035962" w:rsidP="00035962">
      <w:pPr>
        <w:spacing w:after="0"/>
        <w:rPr>
          <w:color w:val="000000" w:themeColor="text1"/>
        </w:rPr>
      </w:pPr>
    </w:p>
    <w:p w14:paraId="501D16E0" w14:textId="77777777" w:rsidR="00035962" w:rsidRPr="00F052C5" w:rsidRDefault="00035962" w:rsidP="00035962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>(14</w:t>
      </w:r>
      <w:r w:rsidRPr="00F052C5">
        <w:rPr>
          <w:b/>
          <w:color w:val="000000" w:themeColor="text1"/>
        </w:rPr>
        <w:t>) The fault sequence diagrams clearly show what happens in the fault sequences.</w:t>
      </w:r>
    </w:p>
    <w:p w14:paraId="070376B4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>
        <w:rPr>
          <w:color w:val="000000" w:themeColor="text1"/>
        </w:rPr>
        <w:tab/>
      </w:r>
      <w:sdt>
        <w:sdtPr>
          <w:rPr>
            <w:b/>
            <w:color w:val="000000" w:themeColor="text1"/>
          </w:rPr>
          <w:id w:val="-1046520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75DE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</w:t>
      </w:r>
      <w:r>
        <w:rPr>
          <w:b/>
          <w:color w:val="000000" w:themeColor="text1"/>
        </w:rPr>
        <w:t>Strongly disagree</w:t>
      </w:r>
    </w:p>
    <w:p w14:paraId="2AED9D60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-718203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75DE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</w:t>
      </w:r>
      <w:r>
        <w:rPr>
          <w:b/>
          <w:color w:val="000000" w:themeColor="text1"/>
        </w:rPr>
        <w:t>Disagree</w:t>
      </w:r>
    </w:p>
    <w:p w14:paraId="78BB3860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-1216652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</w:t>
      </w:r>
      <w:r>
        <w:rPr>
          <w:b/>
          <w:color w:val="000000" w:themeColor="text1"/>
        </w:rPr>
        <w:t>Agree</w:t>
      </w:r>
    </w:p>
    <w:p w14:paraId="416EA62C" w14:textId="77777777" w:rsidR="00035962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1836419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75DE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</w:t>
      </w:r>
      <w:r>
        <w:rPr>
          <w:b/>
          <w:color w:val="000000" w:themeColor="text1"/>
        </w:rPr>
        <w:t>Strongly agree</w:t>
      </w:r>
    </w:p>
    <w:p w14:paraId="4CE9C405" w14:textId="77777777" w:rsidR="00035962" w:rsidRDefault="00035962" w:rsidP="00035962">
      <w:pPr>
        <w:spacing w:after="0"/>
        <w:rPr>
          <w:b/>
          <w:color w:val="000000" w:themeColor="text1"/>
        </w:rPr>
      </w:pPr>
    </w:p>
    <w:p w14:paraId="3F11CC15" w14:textId="77777777" w:rsidR="00035962" w:rsidRPr="00F052C5" w:rsidRDefault="00035962" w:rsidP="00035962">
      <w:pPr>
        <w:spacing w:after="0"/>
        <w:rPr>
          <w:b/>
          <w:color w:val="000000" w:themeColor="text1"/>
        </w:rPr>
      </w:pPr>
      <w:r w:rsidRPr="00F052C5">
        <w:rPr>
          <w:b/>
          <w:color w:val="000000" w:themeColor="text1"/>
        </w:rPr>
        <w:t>(1</w:t>
      </w:r>
      <w:r>
        <w:rPr>
          <w:b/>
          <w:color w:val="000000" w:themeColor="text1"/>
        </w:rPr>
        <w:t>5</w:t>
      </w:r>
      <w:r w:rsidRPr="00F052C5">
        <w:rPr>
          <w:b/>
          <w:color w:val="000000" w:themeColor="text1"/>
        </w:rPr>
        <w:t>) The fault sequence diagrams improve understanding compared to textual descriptions of the fault sequences</w:t>
      </w:r>
      <w:r>
        <w:rPr>
          <w:b/>
          <w:color w:val="000000" w:themeColor="text1"/>
        </w:rPr>
        <w:t>.</w:t>
      </w:r>
    </w:p>
    <w:p w14:paraId="28CF1A6C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>
        <w:rPr>
          <w:color w:val="000000" w:themeColor="text1"/>
        </w:rPr>
        <w:tab/>
      </w:r>
      <w:sdt>
        <w:sdtPr>
          <w:rPr>
            <w:b/>
            <w:color w:val="000000" w:themeColor="text1"/>
          </w:rPr>
          <w:id w:val="-1625842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75DE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</w:t>
      </w:r>
      <w:r>
        <w:rPr>
          <w:b/>
          <w:color w:val="000000" w:themeColor="text1"/>
        </w:rPr>
        <w:t>Strongly disagree</w:t>
      </w:r>
    </w:p>
    <w:p w14:paraId="2C355E14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235056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75DE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>
        <w:rPr>
          <w:b/>
          <w:color w:val="000000" w:themeColor="text1"/>
        </w:rPr>
        <w:t xml:space="preserve">  Disagree</w:t>
      </w:r>
    </w:p>
    <w:p w14:paraId="1666EBA0" w14:textId="77777777" w:rsidR="00035962" w:rsidRPr="009675DE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-189064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</w:t>
      </w:r>
      <w:r>
        <w:rPr>
          <w:b/>
          <w:color w:val="000000" w:themeColor="text1"/>
        </w:rPr>
        <w:t>Agree</w:t>
      </w:r>
    </w:p>
    <w:p w14:paraId="056A221C" w14:textId="77777777" w:rsidR="00035962" w:rsidRDefault="00035962" w:rsidP="00035962">
      <w:pPr>
        <w:spacing w:after="0"/>
        <w:rPr>
          <w:b/>
          <w:color w:val="000000" w:themeColor="text1"/>
        </w:rPr>
      </w:pPr>
      <w:r w:rsidRPr="009675DE">
        <w:rPr>
          <w:b/>
          <w:color w:val="000000" w:themeColor="text1"/>
        </w:rPr>
        <w:tab/>
      </w:r>
      <w:sdt>
        <w:sdtPr>
          <w:rPr>
            <w:b/>
            <w:color w:val="000000" w:themeColor="text1"/>
          </w:rPr>
          <w:id w:val="1425233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75DE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Pr="009675DE">
        <w:rPr>
          <w:b/>
          <w:color w:val="000000" w:themeColor="text1"/>
        </w:rPr>
        <w:t xml:space="preserve">  </w:t>
      </w:r>
      <w:r>
        <w:rPr>
          <w:b/>
          <w:color w:val="000000" w:themeColor="text1"/>
        </w:rPr>
        <w:t>Strongly disagree</w:t>
      </w:r>
    </w:p>
    <w:p w14:paraId="53AB3C80" w14:textId="77777777" w:rsidR="00035962" w:rsidRDefault="00035962" w:rsidP="00035962"/>
    <w:p w14:paraId="6B3CDA68" w14:textId="77777777" w:rsidR="00035962" w:rsidRDefault="00035962" w:rsidP="00035962">
      <w:r w:rsidRPr="005F4B7E">
        <w:rPr>
          <w:noProof/>
          <w:lang w:eastAsia="en-GB"/>
        </w:rPr>
        <w:drawing>
          <wp:inline distT="0" distB="0" distL="0" distR="0" wp14:anchorId="5F7E6667" wp14:editId="0F2B5B75">
            <wp:extent cx="5118265" cy="5793212"/>
            <wp:effectExtent l="0" t="0" r="6350" b="0"/>
            <wp:docPr id="62" name="Picture 62" descr="C:\Users\mcuta\Desktop\stuff\york\prcp\diagrams\appendix\unpack_omis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cuta\Desktop\stuff\york\prcp\diagrams\appendix\unpack_omissio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" t="1184" r="1662" b="1035"/>
                    <a:stretch/>
                  </pic:blipFill>
                  <pic:spPr bwMode="auto">
                    <a:xfrm>
                      <a:off x="0" y="0"/>
                      <a:ext cx="5144618" cy="582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93B4CE" w14:textId="77777777" w:rsidR="00035962" w:rsidRDefault="00035962" w:rsidP="00035962">
      <w:pPr>
        <w:spacing w:after="0"/>
        <w:rPr>
          <w:color w:val="000000" w:themeColor="text1"/>
        </w:rPr>
      </w:pPr>
      <w:r>
        <w:rPr>
          <w:color w:val="000000" w:themeColor="text1"/>
        </w:rPr>
        <w:lastRenderedPageBreak/>
        <w:t>The diagram on this page is intended to describe the function “unpack waste packages from transport containers”, including the action of the safety functions derived from the inadvertent exposure fault.</w:t>
      </w:r>
    </w:p>
    <w:p w14:paraId="758C0166" w14:textId="77777777" w:rsidR="00035962" w:rsidRDefault="00035962" w:rsidP="00035962">
      <w:pPr>
        <w:spacing w:after="0"/>
        <w:rPr>
          <w:color w:val="000000" w:themeColor="text1"/>
        </w:rPr>
      </w:pPr>
    </w:p>
    <w:p w14:paraId="171E9999" w14:textId="77777777" w:rsidR="00035962" w:rsidRDefault="00035962" w:rsidP="00035962">
      <w:pPr>
        <w:spacing w:after="0"/>
        <w:rPr>
          <w:b/>
          <w:color w:val="000000" w:themeColor="text1"/>
        </w:rPr>
      </w:pPr>
      <w:r w:rsidRPr="00611239">
        <w:rPr>
          <w:b/>
          <w:color w:val="000000" w:themeColor="text1"/>
        </w:rPr>
        <w:t>(</w:t>
      </w:r>
      <w:r>
        <w:rPr>
          <w:b/>
          <w:color w:val="000000" w:themeColor="text1"/>
        </w:rPr>
        <w:t>16</w:t>
      </w:r>
      <w:r w:rsidRPr="00611239">
        <w:rPr>
          <w:b/>
          <w:color w:val="000000" w:themeColor="text1"/>
        </w:rPr>
        <w:t xml:space="preserve">) </w:t>
      </w:r>
      <w:r>
        <w:rPr>
          <w:b/>
          <w:color w:val="000000" w:themeColor="text1"/>
        </w:rPr>
        <w:t>Adding this diagram improves understanding of the safety functions, compared to the hazard log alone (either tabular or diagrammatic).</w:t>
      </w:r>
    </w:p>
    <w:p w14:paraId="0BF739A8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</w:p>
    <w:p w14:paraId="266BA8EA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 w:rsidRPr="002D7144">
        <w:rPr>
          <w:b/>
          <w:noProof/>
          <w:color w:val="000000" w:themeColor="text1"/>
          <w:lang w:eastAsia="en-GB"/>
        </w:rPr>
        <w:t xml:space="preserve">Strongly disagree  </w:t>
      </w:r>
      <w:sdt>
        <w:sdtPr>
          <w:rPr>
            <w:b/>
            <w:noProof/>
            <w:color w:val="000000" w:themeColor="text1"/>
            <w:lang w:eastAsia="en-GB"/>
          </w:rPr>
          <w:id w:val="-441613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144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2D7144">
        <w:rPr>
          <w:b/>
          <w:noProof/>
          <w:color w:val="000000" w:themeColor="text1"/>
          <w:lang w:eastAsia="en-GB"/>
        </w:rPr>
        <w:t xml:space="preserve">          Disagree  </w:t>
      </w:r>
      <w:sdt>
        <w:sdtPr>
          <w:rPr>
            <w:b/>
            <w:noProof/>
            <w:color w:val="000000" w:themeColor="text1"/>
            <w:lang w:eastAsia="en-GB"/>
          </w:rPr>
          <w:id w:val="-987248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144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2D7144">
        <w:rPr>
          <w:b/>
          <w:noProof/>
          <w:color w:val="000000" w:themeColor="text1"/>
          <w:lang w:eastAsia="en-GB"/>
        </w:rPr>
        <w:t xml:space="preserve">          Agreee  </w:t>
      </w:r>
      <w:sdt>
        <w:sdtPr>
          <w:rPr>
            <w:b/>
            <w:noProof/>
            <w:color w:val="000000" w:themeColor="text1"/>
            <w:lang w:eastAsia="en-GB"/>
          </w:rPr>
          <w:id w:val="-97798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144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2D7144">
        <w:rPr>
          <w:b/>
          <w:noProof/>
          <w:color w:val="000000" w:themeColor="text1"/>
          <w:lang w:eastAsia="en-GB"/>
        </w:rPr>
        <w:t xml:space="preserve">          Strongly agree    </w:t>
      </w:r>
      <w:sdt>
        <w:sdtPr>
          <w:rPr>
            <w:b/>
            <w:noProof/>
            <w:color w:val="000000" w:themeColor="text1"/>
            <w:lang w:eastAsia="en-GB"/>
          </w:rPr>
          <w:id w:val="-641185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144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</w:p>
    <w:p w14:paraId="0B3BEC68" w14:textId="77777777" w:rsidR="00035962" w:rsidRDefault="00035962" w:rsidP="00035962"/>
    <w:p w14:paraId="14E90BA1" w14:textId="77777777" w:rsidR="00035962" w:rsidRDefault="00035962" w:rsidP="00035962">
      <w:r w:rsidRPr="009C3EE1">
        <w:rPr>
          <w:noProof/>
          <w:lang w:eastAsia="en-GB"/>
        </w:rPr>
        <w:drawing>
          <wp:inline distT="0" distB="0" distL="0" distR="0" wp14:anchorId="0D604969" wp14:editId="41ECF392">
            <wp:extent cx="5759450" cy="3704546"/>
            <wp:effectExtent l="0" t="0" r="0" b="0"/>
            <wp:docPr id="63" name="Picture 63" descr="C:\Users\mcuta\Desktop\stuff\york\prcp\diagrams\faults\unpack_functio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cuta\Desktop\stuff\york\prcp\diagrams\faults\unpack_functiona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5" t="1824" r="924" b="1153"/>
                    <a:stretch/>
                  </pic:blipFill>
                  <pic:spPr bwMode="auto">
                    <a:xfrm>
                      <a:off x="0" y="0"/>
                      <a:ext cx="5759450" cy="3704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FDBA8" w14:textId="77777777" w:rsidR="00035962" w:rsidRDefault="00035962" w:rsidP="00035962">
      <w:pPr>
        <w:sectPr w:rsidR="00035962" w:rsidSect="007C0BB4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1D4A9067" w14:textId="77777777" w:rsidR="00035962" w:rsidRDefault="00035962" w:rsidP="00035962">
      <w:pPr>
        <w:spacing w:after="0"/>
        <w:rPr>
          <w:color w:val="000000" w:themeColor="text1"/>
        </w:rPr>
      </w:pPr>
      <w:r>
        <w:rPr>
          <w:color w:val="000000" w:themeColor="text1"/>
        </w:rPr>
        <w:lastRenderedPageBreak/>
        <w:t>The diagram on this page shows part of a GDF system breakdown structure, updated to show safety functions derived from the safety analysis.</w:t>
      </w:r>
    </w:p>
    <w:p w14:paraId="50928720" w14:textId="77777777" w:rsidR="00035962" w:rsidRDefault="00035962" w:rsidP="00035962">
      <w:pPr>
        <w:spacing w:after="0"/>
        <w:rPr>
          <w:color w:val="000000" w:themeColor="text1"/>
        </w:rPr>
      </w:pPr>
    </w:p>
    <w:p w14:paraId="2056A9F3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 w:rsidRPr="00941DF1">
        <w:rPr>
          <w:b/>
          <w:noProof/>
          <w:color w:val="000000" w:themeColor="text1"/>
          <w:lang w:eastAsia="en-GB"/>
        </w:rPr>
        <w:t>(</w:t>
      </w:r>
      <w:r>
        <w:rPr>
          <w:b/>
          <w:noProof/>
          <w:color w:val="000000" w:themeColor="text1"/>
          <w:lang w:eastAsia="en-GB"/>
        </w:rPr>
        <w:t>17</w:t>
      </w:r>
      <w:r w:rsidRPr="00941DF1">
        <w:rPr>
          <w:b/>
          <w:noProof/>
          <w:color w:val="000000" w:themeColor="text1"/>
          <w:lang w:eastAsia="en-GB"/>
        </w:rPr>
        <w:t>)  Integrating safety functions into the general model of the system</w:t>
      </w:r>
      <w:r>
        <w:rPr>
          <w:b/>
          <w:noProof/>
          <w:color w:val="000000" w:themeColor="text1"/>
          <w:lang w:eastAsia="en-GB"/>
        </w:rPr>
        <w:t>,</w:t>
      </w:r>
      <w:r w:rsidRPr="00941DF1">
        <w:rPr>
          <w:b/>
          <w:noProof/>
          <w:color w:val="000000" w:themeColor="text1"/>
          <w:lang w:eastAsia="en-GB"/>
        </w:rPr>
        <w:t xml:space="preserve"> in this way</w:t>
      </w:r>
      <w:r>
        <w:rPr>
          <w:b/>
          <w:noProof/>
          <w:color w:val="000000" w:themeColor="text1"/>
          <w:lang w:eastAsia="en-GB"/>
        </w:rPr>
        <w:t>,</w:t>
      </w:r>
      <w:r w:rsidRPr="00941DF1">
        <w:rPr>
          <w:b/>
          <w:noProof/>
          <w:color w:val="000000" w:themeColor="text1"/>
          <w:lang w:eastAsia="en-GB"/>
        </w:rPr>
        <w:t xml:space="preserve"> adds value</w:t>
      </w:r>
      <w:r>
        <w:rPr>
          <w:b/>
          <w:noProof/>
          <w:color w:val="000000" w:themeColor="text1"/>
          <w:lang w:eastAsia="en-GB"/>
        </w:rPr>
        <w:t xml:space="preserve"> to the model</w:t>
      </w:r>
      <w:r w:rsidRPr="00941DF1">
        <w:rPr>
          <w:b/>
          <w:noProof/>
          <w:color w:val="000000" w:themeColor="text1"/>
          <w:lang w:eastAsia="en-GB"/>
        </w:rPr>
        <w:t>.</w:t>
      </w:r>
    </w:p>
    <w:p w14:paraId="37C28228" w14:textId="77777777" w:rsidR="00035962" w:rsidRDefault="000A0BB3" w:rsidP="00035962">
      <w:pPr>
        <w:spacing w:after="0"/>
        <w:ind w:firstLine="720"/>
        <w:rPr>
          <w:b/>
          <w:noProof/>
          <w:color w:val="000000" w:themeColor="text1"/>
          <w:lang w:eastAsia="en-GB"/>
        </w:rPr>
      </w:pPr>
      <w:sdt>
        <w:sdtPr>
          <w:rPr>
            <w:b/>
            <w:noProof/>
            <w:color w:val="000000" w:themeColor="text1"/>
            <w:lang w:eastAsia="en-GB"/>
          </w:rPr>
          <w:id w:val="1318609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5962"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="00035962" w:rsidRPr="00941DF1">
        <w:rPr>
          <w:b/>
          <w:noProof/>
          <w:color w:val="000000" w:themeColor="text1"/>
          <w:lang w:eastAsia="en-GB"/>
        </w:rPr>
        <w:t xml:space="preserve"> </w:t>
      </w:r>
      <w:r w:rsidR="00035962">
        <w:rPr>
          <w:b/>
          <w:noProof/>
          <w:color w:val="000000" w:themeColor="text1"/>
          <w:lang w:eastAsia="en-GB"/>
        </w:rPr>
        <w:t xml:space="preserve"> </w:t>
      </w:r>
      <w:r w:rsidR="00035962" w:rsidRPr="00941DF1">
        <w:rPr>
          <w:b/>
          <w:noProof/>
          <w:color w:val="000000" w:themeColor="text1"/>
          <w:lang w:eastAsia="en-GB"/>
        </w:rPr>
        <w:t>Strongly disagree</w:t>
      </w:r>
    </w:p>
    <w:p w14:paraId="3C07F8D2" w14:textId="77777777" w:rsidR="00035962" w:rsidRDefault="000A0BB3" w:rsidP="00035962">
      <w:pPr>
        <w:spacing w:after="0"/>
        <w:ind w:firstLine="720"/>
        <w:rPr>
          <w:b/>
          <w:noProof/>
          <w:color w:val="000000" w:themeColor="text1"/>
          <w:lang w:eastAsia="en-GB"/>
        </w:rPr>
      </w:pPr>
      <w:sdt>
        <w:sdtPr>
          <w:rPr>
            <w:b/>
            <w:noProof/>
            <w:color w:val="000000" w:themeColor="text1"/>
            <w:lang w:eastAsia="en-GB"/>
          </w:rPr>
          <w:id w:val="795793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5962"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="00035962" w:rsidRPr="00941DF1">
        <w:rPr>
          <w:b/>
          <w:noProof/>
          <w:color w:val="000000" w:themeColor="text1"/>
          <w:lang w:eastAsia="en-GB"/>
        </w:rPr>
        <w:t xml:space="preserve"> </w:t>
      </w:r>
      <w:r w:rsidR="00035962">
        <w:rPr>
          <w:b/>
          <w:noProof/>
          <w:color w:val="000000" w:themeColor="text1"/>
          <w:lang w:eastAsia="en-GB"/>
        </w:rPr>
        <w:t xml:space="preserve"> </w:t>
      </w:r>
      <w:r w:rsidR="00035962" w:rsidRPr="00941DF1">
        <w:rPr>
          <w:b/>
          <w:noProof/>
          <w:color w:val="000000" w:themeColor="text1"/>
          <w:lang w:eastAsia="en-GB"/>
        </w:rPr>
        <w:t>Disagree</w:t>
      </w:r>
    </w:p>
    <w:p w14:paraId="18E16449" w14:textId="77777777" w:rsidR="00035962" w:rsidRDefault="000A0BB3" w:rsidP="00035962">
      <w:pPr>
        <w:spacing w:after="0"/>
        <w:ind w:firstLine="720"/>
        <w:rPr>
          <w:b/>
          <w:noProof/>
          <w:color w:val="000000" w:themeColor="text1"/>
          <w:lang w:eastAsia="en-GB"/>
        </w:rPr>
      </w:pPr>
      <w:sdt>
        <w:sdtPr>
          <w:rPr>
            <w:b/>
            <w:noProof/>
            <w:color w:val="000000" w:themeColor="text1"/>
            <w:lang w:eastAsia="en-GB"/>
          </w:rPr>
          <w:id w:val="256415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5962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="00035962" w:rsidRPr="00941DF1">
        <w:rPr>
          <w:b/>
          <w:noProof/>
          <w:color w:val="000000" w:themeColor="text1"/>
          <w:lang w:eastAsia="en-GB"/>
        </w:rPr>
        <w:t xml:space="preserve"> </w:t>
      </w:r>
      <w:r w:rsidR="00035962">
        <w:rPr>
          <w:b/>
          <w:noProof/>
          <w:color w:val="000000" w:themeColor="text1"/>
          <w:lang w:eastAsia="en-GB"/>
        </w:rPr>
        <w:t xml:space="preserve"> </w:t>
      </w:r>
      <w:r w:rsidR="00035962" w:rsidRPr="00941DF1">
        <w:rPr>
          <w:b/>
          <w:noProof/>
          <w:color w:val="000000" w:themeColor="text1"/>
          <w:lang w:eastAsia="en-GB"/>
        </w:rPr>
        <w:t>Agreee</w:t>
      </w:r>
    </w:p>
    <w:p w14:paraId="19D10FC0" w14:textId="77777777" w:rsidR="00035962" w:rsidRPr="00AA09C7" w:rsidRDefault="000A0BB3" w:rsidP="00035962">
      <w:pPr>
        <w:spacing w:after="0"/>
        <w:ind w:firstLine="720"/>
        <w:rPr>
          <w:b/>
          <w:color w:val="000000" w:themeColor="text1"/>
        </w:rPr>
      </w:pPr>
      <w:sdt>
        <w:sdtPr>
          <w:rPr>
            <w:b/>
            <w:noProof/>
            <w:color w:val="000000" w:themeColor="text1"/>
            <w:lang w:eastAsia="en-GB"/>
          </w:rPr>
          <w:id w:val="1032158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5962"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="00035962" w:rsidRPr="00941DF1">
        <w:rPr>
          <w:b/>
          <w:noProof/>
          <w:color w:val="000000" w:themeColor="text1"/>
          <w:lang w:eastAsia="en-GB"/>
        </w:rPr>
        <w:t xml:space="preserve"> </w:t>
      </w:r>
      <w:r w:rsidR="00035962">
        <w:rPr>
          <w:b/>
          <w:noProof/>
          <w:color w:val="000000" w:themeColor="text1"/>
          <w:lang w:eastAsia="en-GB"/>
        </w:rPr>
        <w:t xml:space="preserve"> </w:t>
      </w:r>
      <w:r w:rsidR="00035962" w:rsidRPr="00941DF1">
        <w:rPr>
          <w:b/>
          <w:noProof/>
          <w:color w:val="000000" w:themeColor="text1"/>
          <w:lang w:eastAsia="en-GB"/>
        </w:rPr>
        <w:t>Strongly agree</w:t>
      </w:r>
    </w:p>
    <w:p w14:paraId="0455FA51" w14:textId="77777777" w:rsidR="00035962" w:rsidRDefault="00035962" w:rsidP="00035962">
      <w:pPr>
        <w:sectPr w:rsidR="00035962" w:rsidSect="00D31807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r w:rsidRPr="00B937F1">
        <w:rPr>
          <w:noProof/>
          <w:color w:val="000000" w:themeColor="text1"/>
          <w:lang w:eastAsia="en-GB"/>
        </w:rPr>
        <w:drawing>
          <wp:inline distT="0" distB="0" distL="0" distR="0" wp14:anchorId="3A490B3F" wp14:editId="1F41363F">
            <wp:extent cx="7512596" cy="4393870"/>
            <wp:effectExtent l="0" t="0" r="0" b="6985"/>
            <wp:docPr id="192" name="Picture 192" descr="C:\Users\mcuta\Desktop\stuff\york\prcp\diagrams\physical_breakdown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cuta\Desktop\stuff\york\prcp\diagrams\physical_breakdown\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87" t="24128" r="47995" b="10739"/>
                    <a:stretch/>
                  </pic:blipFill>
                  <pic:spPr bwMode="auto">
                    <a:xfrm>
                      <a:off x="0" y="0"/>
                      <a:ext cx="7535355" cy="440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70A66D" w14:textId="77777777" w:rsidR="00035962" w:rsidRDefault="00035962" w:rsidP="00035962">
      <w:pPr>
        <w:spacing w:after="0"/>
        <w:rPr>
          <w:color w:val="000000" w:themeColor="text1"/>
        </w:rPr>
      </w:pPr>
      <w:r>
        <w:rPr>
          <w:color w:val="000000" w:themeColor="text1"/>
        </w:rPr>
        <w:lastRenderedPageBreak/>
        <w:t>Compare the overall merits of the tabular and model-based representations of hazard information.</w:t>
      </w:r>
    </w:p>
    <w:p w14:paraId="09AD9BDC" w14:textId="77777777" w:rsidR="00035962" w:rsidRDefault="00035962" w:rsidP="00035962">
      <w:pPr>
        <w:spacing w:after="0"/>
        <w:rPr>
          <w:color w:val="000000" w:themeColor="text1"/>
        </w:rPr>
      </w:pPr>
    </w:p>
    <w:p w14:paraId="64410EED" w14:textId="77777777" w:rsidR="00035962" w:rsidRPr="00AD3EEB" w:rsidRDefault="00035962" w:rsidP="00035962">
      <w:pPr>
        <w:spacing w:after="0"/>
        <w:rPr>
          <w:b/>
          <w:color w:val="000000" w:themeColor="text1"/>
        </w:rPr>
      </w:pPr>
      <w:r w:rsidRPr="00AD3EEB">
        <w:rPr>
          <w:b/>
          <w:color w:val="000000" w:themeColor="text1"/>
        </w:rPr>
        <w:t xml:space="preserve">(18) Which technique would you prefer to work with as a </w:t>
      </w:r>
      <w:r w:rsidRPr="00AD3EEB">
        <w:rPr>
          <w:b/>
          <w:i/>
          <w:color w:val="000000" w:themeColor="text1"/>
        </w:rPr>
        <w:t>consumer</w:t>
      </w:r>
      <w:r w:rsidRPr="00AD3EEB">
        <w:rPr>
          <w:b/>
          <w:color w:val="000000" w:themeColor="text1"/>
        </w:rPr>
        <w:t xml:space="preserve"> of hazard information? </w:t>
      </w:r>
      <w:r>
        <w:rPr>
          <w:b/>
          <w:color w:val="000000" w:themeColor="text1"/>
        </w:rPr>
        <w:t>For the purpose of this question, assume the two techniques are equal in terms of ease of construction and stakeholder acceptance.</w:t>
      </w:r>
    </w:p>
    <w:p w14:paraId="2EE6894B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>
        <w:rPr>
          <w:color w:val="000000" w:themeColor="text1"/>
        </w:rPr>
        <w:tab/>
      </w:r>
      <w:sdt>
        <w:sdtPr>
          <w:rPr>
            <w:b/>
            <w:noProof/>
            <w:color w:val="000000" w:themeColor="text1"/>
            <w:lang w:eastAsia="en-GB"/>
          </w:rPr>
          <w:id w:val="-887188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941DF1">
        <w:rPr>
          <w:b/>
          <w:noProof/>
          <w:color w:val="000000" w:themeColor="text1"/>
          <w:lang w:eastAsia="en-GB"/>
        </w:rPr>
        <w:t xml:space="preserve"> </w:t>
      </w:r>
      <w:r>
        <w:rPr>
          <w:b/>
          <w:noProof/>
          <w:color w:val="000000" w:themeColor="text1"/>
          <w:lang w:eastAsia="en-GB"/>
        </w:rPr>
        <w:t xml:space="preserve"> Tabular</w:t>
      </w:r>
    </w:p>
    <w:p w14:paraId="5D2DCB00" w14:textId="77777777" w:rsidR="00035962" w:rsidRDefault="000A0BB3" w:rsidP="00035962">
      <w:pPr>
        <w:spacing w:after="0"/>
        <w:ind w:firstLine="720"/>
        <w:rPr>
          <w:b/>
          <w:noProof/>
          <w:color w:val="000000" w:themeColor="text1"/>
          <w:lang w:eastAsia="en-GB"/>
        </w:rPr>
      </w:pPr>
      <w:sdt>
        <w:sdtPr>
          <w:rPr>
            <w:b/>
            <w:noProof/>
            <w:color w:val="000000" w:themeColor="text1"/>
            <w:lang w:eastAsia="en-GB"/>
          </w:rPr>
          <w:id w:val="-263232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5962"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="00035962" w:rsidRPr="00941DF1">
        <w:rPr>
          <w:b/>
          <w:noProof/>
          <w:color w:val="000000" w:themeColor="text1"/>
          <w:lang w:eastAsia="en-GB"/>
        </w:rPr>
        <w:t xml:space="preserve"> </w:t>
      </w:r>
      <w:r w:rsidR="00035962">
        <w:rPr>
          <w:b/>
          <w:noProof/>
          <w:color w:val="000000" w:themeColor="text1"/>
          <w:lang w:eastAsia="en-GB"/>
        </w:rPr>
        <w:t xml:space="preserve"> Model-based</w:t>
      </w:r>
    </w:p>
    <w:p w14:paraId="40D1A727" w14:textId="77777777" w:rsidR="00035962" w:rsidRPr="004640D5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</w:p>
    <w:p w14:paraId="46064913" w14:textId="77777777" w:rsidR="00035962" w:rsidRPr="004640D5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 w:rsidRPr="004640D5">
        <w:rPr>
          <w:b/>
          <w:noProof/>
          <w:color w:val="000000" w:themeColor="text1"/>
          <w:lang w:eastAsia="en-GB"/>
        </w:rPr>
        <w:t>(19) What is the main reason for your answer to question (18)?</w:t>
      </w:r>
    </w:p>
    <w:p w14:paraId="7A2E49CC" w14:textId="77777777" w:rsidR="00035962" w:rsidRDefault="000A0BB3" w:rsidP="00035962">
      <w:pPr>
        <w:spacing w:after="0"/>
        <w:ind w:firstLine="720"/>
        <w:rPr>
          <w:b/>
          <w:noProof/>
          <w:color w:val="000000" w:themeColor="text1"/>
          <w:lang w:eastAsia="en-GB"/>
        </w:rPr>
      </w:pPr>
      <w:sdt>
        <w:sdtPr>
          <w:rPr>
            <w:b/>
            <w:noProof/>
            <w:color w:val="000000" w:themeColor="text1"/>
            <w:lang w:eastAsia="en-GB"/>
          </w:rPr>
          <w:id w:val="-465429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5962"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="00035962" w:rsidRPr="00941DF1">
        <w:rPr>
          <w:b/>
          <w:noProof/>
          <w:color w:val="000000" w:themeColor="text1"/>
          <w:lang w:eastAsia="en-GB"/>
        </w:rPr>
        <w:t xml:space="preserve"> </w:t>
      </w:r>
      <w:r w:rsidR="00035962">
        <w:rPr>
          <w:b/>
          <w:noProof/>
          <w:color w:val="000000" w:themeColor="text1"/>
          <w:lang w:eastAsia="en-GB"/>
        </w:rPr>
        <w:t xml:space="preserve"> Brevity</w:t>
      </w:r>
    </w:p>
    <w:p w14:paraId="5CD20687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>
        <w:rPr>
          <w:color w:val="000000" w:themeColor="text1"/>
        </w:rPr>
        <w:tab/>
      </w:r>
      <w:sdt>
        <w:sdtPr>
          <w:rPr>
            <w:b/>
            <w:noProof/>
            <w:color w:val="000000" w:themeColor="text1"/>
            <w:lang w:eastAsia="en-GB"/>
          </w:rPr>
          <w:id w:val="391232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941DF1">
        <w:rPr>
          <w:b/>
          <w:noProof/>
          <w:color w:val="000000" w:themeColor="text1"/>
          <w:lang w:eastAsia="en-GB"/>
        </w:rPr>
        <w:t xml:space="preserve"> </w:t>
      </w:r>
      <w:r>
        <w:rPr>
          <w:b/>
          <w:noProof/>
          <w:color w:val="000000" w:themeColor="text1"/>
          <w:lang w:eastAsia="en-GB"/>
        </w:rPr>
        <w:t xml:space="preserve"> Clarity or intelligibility</w:t>
      </w:r>
    </w:p>
    <w:p w14:paraId="005146C8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>
        <w:rPr>
          <w:color w:val="000000" w:themeColor="text1"/>
        </w:rPr>
        <w:tab/>
      </w:r>
      <w:sdt>
        <w:sdtPr>
          <w:rPr>
            <w:b/>
            <w:noProof/>
            <w:color w:val="000000" w:themeColor="text1"/>
            <w:lang w:eastAsia="en-GB"/>
          </w:rPr>
          <w:id w:val="134688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941DF1">
        <w:rPr>
          <w:b/>
          <w:noProof/>
          <w:color w:val="000000" w:themeColor="text1"/>
          <w:lang w:eastAsia="en-GB"/>
        </w:rPr>
        <w:t xml:space="preserve"> </w:t>
      </w:r>
      <w:r>
        <w:rPr>
          <w:b/>
          <w:noProof/>
          <w:color w:val="000000" w:themeColor="text1"/>
          <w:lang w:eastAsia="en-GB"/>
        </w:rPr>
        <w:t xml:space="preserve"> Expressiveness or ability to convey varied meaning</w:t>
      </w:r>
    </w:p>
    <w:p w14:paraId="4915230C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>
        <w:rPr>
          <w:color w:val="000000" w:themeColor="text1"/>
        </w:rPr>
        <w:tab/>
      </w:r>
      <w:sdt>
        <w:sdtPr>
          <w:rPr>
            <w:b/>
            <w:noProof/>
            <w:color w:val="000000" w:themeColor="text1"/>
            <w:lang w:eastAsia="en-GB"/>
          </w:rPr>
          <w:id w:val="458846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941DF1">
        <w:rPr>
          <w:b/>
          <w:noProof/>
          <w:color w:val="000000" w:themeColor="text1"/>
          <w:lang w:eastAsia="en-GB"/>
        </w:rPr>
        <w:t xml:space="preserve"> </w:t>
      </w:r>
      <w:r>
        <w:rPr>
          <w:b/>
          <w:noProof/>
          <w:color w:val="000000" w:themeColor="text1"/>
          <w:lang w:eastAsia="en-GB"/>
        </w:rPr>
        <w:t xml:space="preserve"> Familiarity</w:t>
      </w:r>
    </w:p>
    <w:p w14:paraId="4AEE6CA2" w14:textId="77777777" w:rsidR="00035962" w:rsidRDefault="000A0BB3" w:rsidP="00035962">
      <w:pPr>
        <w:spacing w:after="0"/>
        <w:ind w:firstLine="720"/>
        <w:rPr>
          <w:b/>
          <w:noProof/>
          <w:color w:val="000000" w:themeColor="text1"/>
          <w:lang w:eastAsia="en-GB"/>
        </w:rPr>
      </w:pPr>
      <w:sdt>
        <w:sdtPr>
          <w:rPr>
            <w:b/>
            <w:noProof/>
            <w:color w:val="000000" w:themeColor="text1"/>
            <w:lang w:eastAsia="en-GB"/>
          </w:rPr>
          <w:id w:val="656814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5962"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="00035962" w:rsidRPr="00941DF1">
        <w:rPr>
          <w:b/>
          <w:noProof/>
          <w:color w:val="000000" w:themeColor="text1"/>
          <w:lang w:eastAsia="en-GB"/>
        </w:rPr>
        <w:t xml:space="preserve"> </w:t>
      </w:r>
      <w:r w:rsidR="00035962">
        <w:rPr>
          <w:b/>
          <w:noProof/>
          <w:color w:val="000000" w:themeColor="text1"/>
          <w:lang w:eastAsia="en-GB"/>
        </w:rPr>
        <w:t xml:space="preserve"> Integration with the general system model</w:t>
      </w:r>
    </w:p>
    <w:p w14:paraId="37CA72F2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>
        <w:rPr>
          <w:color w:val="000000" w:themeColor="text1"/>
        </w:rPr>
        <w:tab/>
      </w:r>
      <w:sdt>
        <w:sdtPr>
          <w:rPr>
            <w:b/>
            <w:noProof/>
            <w:color w:val="000000" w:themeColor="text1"/>
            <w:lang w:eastAsia="en-GB"/>
          </w:rPr>
          <w:id w:val="-1120296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Pr="00941DF1">
        <w:rPr>
          <w:b/>
          <w:noProof/>
          <w:color w:val="000000" w:themeColor="text1"/>
          <w:lang w:eastAsia="en-GB"/>
        </w:rPr>
        <w:t xml:space="preserve"> </w:t>
      </w:r>
      <w:r>
        <w:rPr>
          <w:b/>
          <w:noProof/>
          <w:color w:val="000000" w:themeColor="text1"/>
          <w:lang w:eastAsia="en-GB"/>
        </w:rPr>
        <w:t xml:space="preserve"> Other</w:t>
      </w:r>
    </w:p>
    <w:p w14:paraId="6CA87D8F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</w:p>
    <w:p w14:paraId="16E5DA60" w14:textId="77777777" w:rsidR="00035962" w:rsidRPr="00E56E0C" w:rsidRDefault="00035962" w:rsidP="00035962">
      <w:pPr>
        <w:spacing w:after="0"/>
        <w:rPr>
          <w:noProof/>
          <w:color w:val="000000" w:themeColor="text1"/>
          <w:lang w:eastAsia="en-GB"/>
        </w:rPr>
      </w:pPr>
      <w:r w:rsidRPr="00E56E0C">
        <w:rPr>
          <w:noProof/>
          <w:color w:val="000000" w:themeColor="text1"/>
          <w:lang w:eastAsia="en-GB"/>
        </w:rPr>
        <w:t>This research project is based on a simplified model of a GDF.</w:t>
      </w:r>
      <w:r>
        <w:rPr>
          <w:noProof/>
          <w:color w:val="000000" w:themeColor="text1"/>
          <w:lang w:eastAsia="en-GB"/>
        </w:rPr>
        <w:t xml:space="preserve"> Hazard management in real concept design will be more complex.</w:t>
      </w:r>
    </w:p>
    <w:p w14:paraId="0AF75F6F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</w:p>
    <w:p w14:paraId="4F14CE89" w14:textId="77777777" w:rsidR="00035962" w:rsidRDefault="00035962" w:rsidP="00035962">
      <w:pPr>
        <w:spacing w:after="0"/>
        <w:rPr>
          <w:b/>
          <w:noProof/>
          <w:color w:val="000000" w:themeColor="text1"/>
          <w:lang w:eastAsia="en-GB"/>
        </w:rPr>
      </w:pPr>
      <w:r>
        <w:rPr>
          <w:b/>
          <w:noProof/>
          <w:color w:val="000000" w:themeColor="text1"/>
          <w:lang w:eastAsia="en-GB"/>
        </w:rPr>
        <w:t>(20) In real concept design, would you expect the use of the model-based technique to:</w:t>
      </w:r>
    </w:p>
    <w:p w14:paraId="6C4433DC" w14:textId="77777777" w:rsidR="00035962" w:rsidRDefault="000A0BB3" w:rsidP="00035962">
      <w:pPr>
        <w:spacing w:after="0"/>
        <w:ind w:firstLine="720"/>
        <w:rPr>
          <w:b/>
          <w:noProof/>
          <w:color w:val="000000" w:themeColor="text1"/>
          <w:lang w:eastAsia="en-GB"/>
        </w:rPr>
      </w:pPr>
      <w:sdt>
        <w:sdtPr>
          <w:rPr>
            <w:b/>
            <w:noProof/>
            <w:color w:val="000000" w:themeColor="text1"/>
            <w:lang w:eastAsia="en-GB"/>
          </w:rPr>
          <w:id w:val="-1646192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5962"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="00035962" w:rsidRPr="00941DF1">
        <w:rPr>
          <w:b/>
          <w:noProof/>
          <w:color w:val="000000" w:themeColor="text1"/>
          <w:lang w:eastAsia="en-GB"/>
        </w:rPr>
        <w:t xml:space="preserve"> </w:t>
      </w:r>
      <w:r w:rsidR="00035962">
        <w:rPr>
          <w:b/>
          <w:noProof/>
          <w:color w:val="000000" w:themeColor="text1"/>
          <w:lang w:eastAsia="en-GB"/>
        </w:rPr>
        <w:t xml:space="preserve"> Add less value, e.g. because it’s not sophisticated enough to deal with real complexity</w:t>
      </w:r>
    </w:p>
    <w:p w14:paraId="0F8673D0" w14:textId="77777777" w:rsidR="00035962" w:rsidRDefault="000A0BB3" w:rsidP="00035962">
      <w:pPr>
        <w:spacing w:after="0"/>
        <w:ind w:firstLine="720"/>
        <w:rPr>
          <w:b/>
          <w:noProof/>
          <w:color w:val="000000" w:themeColor="text1"/>
          <w:lang w:eastAsia="en-GB"/>
        </w:rPr>
      </w:pPr>
      <w:sdt>
        <w:sdtPr>
          <w:rPr>
            <w:b/>
            <w:noProof/>
            <w:color w:val="000000" w:themeColor="text1"/>
            <w:lang w:eastAsia="en-GB"/>
          </w:rPr>
          <w:id w:val="-1578512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5962"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="00035962" w:rsidRPr="00941DF1">
        <w:rPr>
          <w:b/>
          <w:noProof/>
          <w:color w:val="000000" w:themeColor="text1"/>
          <w:lang w:eastAsia="en-GB"/>
        </w:rPr>
        <w:t xml:space="preserve"> </w:t>
      </w:r>
      <w:r w:rsidR="00035962">
        <w:rPr>
          <w:b/>
          <w:noProof/>
          <w:color w:val="000000" w:themeColor="text1"/>
          <w:lang w:eastAsia="en-GB"/>
        </w:rPr>
        <w:t xml:space="preserve"> Add more value, e.g. because it can accommodate complexity more readily than</w:t>
      </w:r>
      <w:r w:rsidR="00035962">
        <w:rPr>
          <w:b/>
          <w:noProof/>
          <w:color w:val="000000" w:themeColor="text1"/>
          <w:lang w:eastAsia="en-GB"/>
        </w:rPr>
        <w:br/>
        <w:t xml:space="preserve">                     tabular techniques</w:t>
      </w:r>
    </w:p>
    <w:p w14:paraId="3415B3D3" w14:textId="77777777" w:rsidR="00035962" w:rsidRPr="00E56E0C" w:rsidRDefault="000A0BB3" w:rsidP="00035962">
      <w:pPr>
        <w:spacing w:after="0"/>
        <w:ind w:firstLine="720"/>
        <w:rPr>
          <w:b/>
          <w:noProof/>
          <w:color w:val="000000" w:themeColor="text1"/>
          <w:lang w:eastAsia="en-GB"/>
        </w:rPr>
      </w:pPr>
      <w:sdt>
        <w:sdtPr>
          <w:rPr>
            <w:b/>
            <w:noProof/>
            <w:color w:val="000000" w:themeColor="text1"/>
            <w:lang w:eastAsia="en-GB"/>
          </w:rPr>
          <w:id w:val="33935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5962" w:rsidRPr="00941DF1">
            <w:rPr>
              <w:rFonts w:ascii="MS Gothic" w:eastAsia="MS Gothic" w:hAnsi="MS Gothic" w:hint="eastAsia"/>
              <w:b/>
              <w:noProof/>
              <w:color w:val="000000" w:themeColor="text1"/>
              <w:lang w:eastAsia="en-GB"/>
            </w:rPr>
            <w:t>☐</w:t>
          </w:r>
        </w:sdtContent>
      </w:sdt>
      <w:r w:rsidR="00035962" w:rsidRPr="00941DF1">
        <w:rPr>
          <w:b/>
          <w:noProof/>
          <w:color w:val="000000" w:themeColor="text1"/>
          <w:lang w:eastAsia="en-GB"/>
        </w:rPr>
        <w:t xml:space="preserve"> </w:t>
      </w:r>
      <w:r w:rsidR="00035962">
        <w:rPr>
          <w:b/>
          <w:noProof/>
          <w:color w:val="000000" w:themeColor="text1"/>
          <w:lang w:eastAsia="en-GB"/>
        </w:rPr>
        <w:t xml:space="preserve"> Have the same value as represented in the simplified GDF model</w:t>
      </w:r>
    </w:p>
    <w:p w14:paraId="3FA08782" w14:textId="77777777" w:rsidR="00035962" w:rsidRDefault="00035962" w:rsidP="00035962"/>
    <w:p w14:paraId="0C7B689C" w14:textId="77777777" w:rsidR="00035962" w:rsidRDefault="00035962" w:rsidP="00035962"/>
    <w:p w14:paraId="7568EF1A" w14:textId="77777777" w:rsidR="00035962" w:rsidRDefault="00035962" w:rsidP="00035962"/>
    <w:p w14:paraId="55A9AEC2" w14:textId="77777777" w:rsidR="00035962" w:rsidRDefault="00035962" w:rsidP="00035962"/>
    <w:p w14:paraId="69A21B1F" w14:textId="77777777" w:rsidR="00035962" w:rsidRDefault="00035962" w:rsidP="00035962"/>
    <w:p w14:paraId="0AF75B84" w14:textId="77777777" w:rsidR="00035962" w:rsidRDefault="00035962" w:rsidP="00035962"/>
    <w:p w14:paraId="4E7E95F8" w14:textId="77777777" w:rsidR="00035962" w:rsidRPr="00072BCC" w:rsidRDefault="00035962" w:rsidP="00035962"/>
    <w:p w14:paraId="5D5B8002" w14:textId="77777777" w:rsidR="008D366C" w:rsidRDefault="008D366C"/>
    <w:sectPr w:rsidR="008D366C" w:rsidSect="007B798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5C6F"/>
    <w:multiLevelType w:val="hybridMultilevel"/>
    <w:tmpl w:val="A4A4B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75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962"/>
    <w:rsid w:val="00035962"/>
    <w:rsid w:val="000A0BB3"/>
    <w:rsid w:val="008D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08998"/>
  <w15:chartTrackingRefBased/>
  <w15:docId w15:val="{514DF22A-078A-448C-A0C0-23BA04CC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962"/>
    <w:rPr>
      <w:rFonts w:ascii="Calibri" w:eastAsia="Calibri" w:hAnsi="Calibri" w:cs="Times New Roman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59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596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596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35962"/>
    <w:rPr>
      <w:color w:val="808080"/>
    </w:rPr>
  </w:style>
  <w:style w:type="paragraph" w:customStyle="1" w:styleId="FrontMatter">
    <w:name w:val="FrontMatter"/>
    <w:basedOn w:val="Heading1"/>
    <w:link w:val="FrontMatterChar"/>
    <w:qFormat/>
    <w:rsid w:val="00035962"/>
    <w:rPr>
      <w:rFonts w:ascii="Calibri Light" w:eastAsia="Times New Roman" w:hAnsi="Calibri Light" w:cs="Times New Roman"/>
      <w:b/>
      <w:color w:val="auto"/>
    </w:rPr>
  </w:style>
  <w:style w:type="character" w:customStyle="1" w:styleId="FrontMatterChar">
    <w:name w:val="FrontMatter Char"/>
    <w:link w:val="FrontMatter"/>
    <w:rsid w:val="00035962"/>
    <w:rPr>
      <w:rFonts w:ascii="Calibri Light" w:eastAsia="Times New Roman" w:hAnsi="Calibri Light" w:cs="Times New Roman"/>
      <w:b/>
      <w:kern w:val="0"/>
      <w:sz w:val="32"/>
      <w:szCs w:val="32"/>
      <w:lang w:eastAsia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03596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1451</Words>
  <Characters>8275</Characters>
  <Application>Microsoft Office Word</Application>
  <DocSecurity>0</DocSecurity>
  <Lines>68</Lines>
  <Paragraphs>19</Paragraphs>
  <ScaleCrop>false</ScaleCrop>
  <Company/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 Siyuan</dc:creator>
  <cp:keywords/>
  <dc:description/>
  <cp:lastModifiedBy>Ji Siyuan</cp:lastModifiedBy>
  <cp:revision>2</cp:revision>
  <dcterms:created xsi:type="dcterms:W3CDTF">2023-05-01T21:49:00Z</dcterms:created>
  <dcterms:modified xsi:type="dcterms:W3CDTF">2023-05-15T15:33:00Z</dcterms:modified>
</cp:coreProperties>
</file>