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39450" w14:textId="2B9DD846" w:rsidR="00DE153F" w:rsidRPr="003D15A9" w:rsidRDefault="00DE153F" w:rsidP="00DE153F">
      <w:pPr>
        <w:pStyle w:val="FrontMatter"/>
        <w:spacing w:before="0"/>
        <w:rPr>
          <w:rFonts w:asciiTheme="majorHAnsi" w:hAnsiTheme="majorHAnsi" w:cstheme="majorHAnsi"/>
        </w:rPr>
      </w:pPr>
      <w:bookmarkStart w:id="0" w:name="_Toc113912542"/>
      <w:r w:rsidRPr="003D15A9">
        <w:rPr>
          <w:rFonts w:asciiTheme="majorHAnsi" w:hAnsiTheme="majorHAnsi" w:cstheme="majorHAnsi"/>
        </w:rPr>
        <w:t xml:space="preserve">Research Data C: </w:t>
      </w:r>
      <w:bookmarkEnd w:id="0"/>
      <w:r w:rsidR="00821390" w:rsidRPr="003D15A9">
        <w:rPr>
          <w:rFonts w:asciiTheme="majorHAnsi" w:hAnsiTheme="majorHAnsi" w:cstheme="majorHAnsi"/>
        </w:rPr>
        <w:t>GDF System Model</w:t>
      </w:r>
      <w:r w:rsidR="003746DC" w:rsidRPr="003D15A9">
        <w:rPr>
          <w:rFonts w:asciiTheme="majorHAnsi" w:hAnsiTheme="majorHAnsi" w:cstheme="majorHAnsi"/>
        </w:rPr>
        <w:t xml:space="preserve"> and </w:t>
      </w:r>
      <w:proofErr w:type="spellStart"/>
      <w:r w:rsidR="003746DC" w:rsidRPr="003D15A9">
        <w:rPr>
          <w:rFonts w:asciiTheme="majorHAnsi" w:hAnsiTheme="majorHAnsi" w:cstheme="majorHAnsi"/>
        </w:rPr>
        <w:t>BSafeML</w:t>
      </w:r>
      <w:proofErr w:type="spellEnd"/>
      <w:r w:rsidR="003746DC" w:rsidRPr="003D15A9">
        <w:rPr>
          <w:rFonts w:asciiTheme="majorHAnsi" w:hAnsiTheme="majorHAnsi" w:cstheme="majorHAnsi"/>
        </w:rPr>
        <w:t xml:space="preserve"> Model</w:t>
      </w:r>
    </w:p>
    <w:p w14:paraId="2A883F80" w14:textId="5337ADDE" w:rsidR="00A53DBA" w:rsidRPr="003D15A9" w:rsidRDefault="003D15A9" w:rsidP="00DE153F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Additional figures produced in the case study</w:t>
      </w:r>
      <w:r w:rsidR="00D314E5">
        <w:rPr>
          <w:rFonts w:asciiTheme="majorHAnsi" w:hAnsiTheme="majorHAnsi" w:cstheme="majorHAnsi"/>
        </w:rPr>
        <w:t xml:space="preserve"> (c.f. Research Data A, </w:t>
      </w:r>
      <w:proofErr w:type="spellStart"/>
      <w:r w:rsidR="00D314E5">
        <w:rPr>
          <w:rFonts w:asciiTheme="majorHAnsi" w:hAnsiTheme="majorHAnsi" w:cstheme="majorHAnsi"/>
        </w:rPr>
        <w:t>bsafemlPorject</w:t>
      </w:r>
      <w:r w:rsidR="008E35C8">
        <w:rPr>
          <w:rFonts w:asciiTheme="majorHAnsi" w:hAnsiTheme="majorHAnsi" w:cstheme="majorHAnsi"/>
        </w:rPr>
        <w:t>.</w:t>
      </w:r>
      <w:r w:rsidR="008E35C8" w:rsidRPr="008E35C8">
        <w:rPr>
          <w:rFonts w:asciiTheme="majorHAnsi" w:hAnsiTheme="majorHAnsi" w:cstheme="majorHAnsi"/>
        </w:rPr>
        <w:t>eapx</w:t>
      </w:r>
      <w:proofErr w:type="spellEnd"/>
      <w:r w:rsidR="00D314E5">
        <w:rPr>
          <w:rFonts w:asciiTheme="majorHAnsi" w:hAnsiTheme="majorHAnsi" w:cstheme="majorHAnsi"/>
        </w:rPr>
        <w:t>)</w:t>
      </w:r>
      <w:r>
        <w:rPr>
          <w:rFonts w:asciiTheme="majorHAnsi" w:hAnsiTheme="majorHAnsi" w:cstheme="majorHAnsi"/>
        </w:rPr>
        <w:t xml:space="preserve"> that are not used in the paper </w:t>
      </w:r>
      <w:r w:rsidR="008E35C8">
        <w:rPr>
          <w:rFonts w:asciiTheme="majorHAnsi" w:hAnsiTheme="majorHAnsi" w:cstheme="majorHAnsi"/>
        </w:rPr>
        <w:t>(c.f. Section 5</w:t>
      </w:r>
      <w:r w:rsidR="006A246D">
        <w:rPr>
          <w:rFonts w:asciiTheme="majorHAnsi" w:hAnsiTheme="majorHAnsi" w:cstheme="majorHAnsi"/>
        </w:rPr>
        <w:t xml:space="preserve"> of the paper</w:t>
      </w:r>
      <w:r w:rsidR="008E35C8">
        <w:rPr>
          <w:rFonts w:asciiTheme="majorHAnsi" w:hAnsiTheme="majorHAnsi" w:cstheme="majorHAnsi"/>
        </w:rPr>
        <w:t xml:space="preserve">) </w:t>
      </w:r>
      <w:r>
        <w:rPr>
          <w:rFonts w:asciiTheme="majorHAnsi" w:hAnsiTheme="majorHAnsi" w:cstheme="majorHAnsi"/>
        </w:rPr>
        <w:t>are provided in this research data</w:t>
      </w:r>
      <w:r w:rsidR="006A246D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These figures are</w:t>
      </w:r>
      <w:r w:rsidR="00A53DBA" w:rsidRPr="003D15A9">
        <w:rPr>
          <w:rFonts w:asciiTheme="majorHAnsi" w:hAnsiTheme="majorHAnsi" w:cstheme="majorHAnsi"/>
        </w:rPr>
        <w:t xml:space="preserve"> structured as follows:</w:t>
      </w:r>
    </w:p>
    <w:p w14:paraId="65D8E99B" w14:textId="77777777" w:rsidR="008A11A5" w:rsidRPr="003D15A9" w:rsidRDefault="00DE153F" w:rsidP="00A53DBA">
      <w:pPr>
        <w:pStyle w:val="ListParagraph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3D15A9">
        <w:rPr>
          <w:rFonts w:asciiTheme="majorHAnsi" w:hAnsiTheme="majorHAnsi" w:cstheme="majorHAnsi"/>
        </w:rPr>
        <w:t>Figures C1–C5 provide additional views of the generic GDF concept model</w:t>
      </w:r>
      <w:r w:rsidR="00F92917" w:rsidRPr="003D15A9">
        <w:rPr>
          <w:rFonts w:asciiTheme="majorHAnsi" w:hAnsiTheme="majorHAnsi" w:cstheme="majorHAnsi"/>
        </w:rPr>
        <w:t xml:space="preserve"> </w:t>
      </w:r>
      <w:r w:rsidR="008A11A5" w:rsidRPr="003D15A9">
        <w:rPr>
          <w:rFonts w:asciiTheme="majorHAnsi" w:hAnsiTheme="majorHAnsi" w:cstheme="majorHAnsi"/>
        </w:rPr>
        <w:t>.</w:t>
      </w:r>
    </w:p>
    <w:p w14:paraId="65E4DFFA" w14:textId="3E631ABA" w:rsidR="00A53DBA" w:rsidRPr="003D15A9" w:rsidRDefault="00DE153F" w:rsidP="00A53DBA">
      <w:pPr>
        <w:pStyle w:val="ListParagraph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3D15A9">
        <w:rPr>
          <w:rFonts w:asciiTheme="majorHAnsi" w:hAnsiTheme="majorHAnsi" w:cstheme="majorHAnsi"/>
        </w:rPr>
        <w:t>Figures C6</w:t>
      </w:r>
      <w:r w:rsidR="00E93CDB" w:rsidRPr="003D15A9">
        <w:rPr>
          <w:rFonts w:asciiTheme="majorHAnsi" w:hAnsiTheme="majorHAnsi" w:cstheme="majorHAnsi"/>
        </w:rPr>
        <w:t xml:space="preserve"> </w:t>
      </w:r>
      <w:r w:rsidR="00737AD6" w:rsidRPr="003D15A9">
        <w:rPr>
          <w:rFonts w:asciiTheme="majorHAnsi" w:hAnsiTheme="majorHAnsi" w:cstheme="majorHAnsi"/>
        </w:rPr>
        <w:t xml:space="preserve">shows </w:t>
      </w:r>
      <w:r w:rsidR="00E93CDB" w:rsidRPr="003D15A9">
        <w:rPr>
          <w:rFonts w:asciiTheme="majorHAnsi" w:hAnsiTheme="majorHAnsi" w:cstheme="majorHAnsi"/>
        </w:rPr>
        <w:t>the complete version of Figure 8 in the paper.</w:t>
      </w:r>
    </w:p>
    <w:p w14:paraId="561DA65D" w14:textId="6EE2A578" w:rsidR="00DE153F" w:rsidRPr="003D15A9" w:rsidRDefault="00E93CDB" w:rsidP="00A53DBA">
      <w:pPr>
        <w:pStyle w:val="ListParagraph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3D15A9">
        <w:rPr>
          <w:rFonts w:asciiTheme="majorHAnsi" w:hAnsiTheme="majorHAnsi" w:cstheme="majorHAnsi"/>
        </w:rPr>
        <w:t>C</w:t>
      </w:r>
      <w:r w:rsidR="005929BA" w:rsidRPr="003D15A9">
        <w:rPr>
          <w:rFonts w:asciiTheme="majorHAnsi" w:hAnsiTheme="majorHAnsi" w:cstheme="majorHAnsi"/>
        </w:rPr>
        <w:t>7</w:t>
      </w:r>
      <w:r w:rsidR="00DE153F" w:rsidRPr="003D15A9">
        <w:rPr>
          <w:rFonts w:asciiTheme="majorHAnsi" w:hAnsiTheme="majorHAnsi" w:cstheme="majorHAnsi"/>
        </w:rPr>
        <w:t>–C1</w:t>
      </w:r>
      <w:r w:rsidR="005929BA" w:rsidRPr="003D15A9">
        <w:rPr>
          <w:rFonts w:asciiTheme="majorHAnsi" w:hAnsiTheme="majorHAnsi" w:cstheme="majorHAnsi"/>
        </w:rPr>
        <w:t>0</w:t>
      </w:r>
      <w:r w:rsidR="00DE153F" w:rsidRPr="003D15A9">
        <w:rPr>
          <w:rFonts w:asciiTheme="majorHAnsi" w:hAnsiTheme="majorHAnsi" w:cstheme="majorHAnsi"/>
        </w:rPr>
        <w:t xml:space="preserve"> show </w:t>
      </w:r>
      <w:proofErr w:type="spellStart"/>
      <w:r w:rsidR="00DE153F" w:rsidRPr="003D15A9">
        <w:rPr>
          <w:rFonts w:asciiTheme="majorHAnsi" w:hAnsiTheme="majorHAnsi" w:cstheme="majorHAnsi"/>
        </w:rPr>
        <w:t>BSafeML</w:t>
      </w:r>
      <w:proofErr w:type="spellEnd"/>
      <w:r w:rsidR="00DE153F" w:rsidRPr="003D15A9">
        <w:rPr>
          <w:rFonts w:asciiTheme="majorHAnsi" w:hAnsiTheme="majorHAnsi" w:cstheme="majorHAnsi"/>
        </w:rPr>
        <w:t xml:space="preserve"> diagrams </w:t>
      </w:r>
      <w:r w:rsidR="005929BA" w:rsidRPr="003D15A9">
        <w:rPr>
          <w:rFonts w:asciiTheme="majorHAnsi" w:hAnsiTheme="majorHAnsi" w:cstheme="majorHAnsi"/>
        </w:rPr>
        <w:t>for the</w:t>
      </w:r>
      <w:r w:rsidR="00A53DBA" w:rsidRPr="003D15A9">
        <w:rPr>
          <w:rFonts w:asciiTheme="majorHAnsi" w:hAnsiTheme="majorHAnsi" w:cstheme="majorHAnsi"/>
        </w:rPr>
        <w:t xml:space="preserve"> </w:t>
      </w:r>
      <w:r w:rsidR="00A53DBA" w:rsidRPr="003D15A9">
        <w:rPr>
          <w:rFonts w:asciiTheme="majorHAnsi" w:hAnsiTheme="majorHAnsi" w:cstheme="majorHAnsi"/>
          <w:color w:val="000000" w:themeColor="text1"/>
        </w:rPr>
        <w:t>‘flammable gas build-up in disposal vaults’ hazard</w:t>
      </w:r>
      <w:r w:rsidR="008A11A5" w:rsidRPr="003D15A9">
        <w:rPr>
          <w:rFonts w:asciiTheme="majorHAnsi" w:eastAsia="Microsoft YaHei" w:hAnsiTheme="majorHAnsi" w:cstheme="majorHAnsi"/>
          <w:lang w:eastAsia="zh-CN"/>
        </w:rPr>
        <w:t>.</w:t>
      </w:r>
    </w:p>
    <w:p w14:paraId="49987D81" w14:textId="193FFF4F" w:rsidR="008A11A5" w:rsidRPr="003D15A9" w:rsidRDefault="008A11A5" w:rsidP="00A53DBA">
      <w:pPr>
        <w:pStyle w:val="ListParagraph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3D15A9">
        <w:rPr>
          <w:rFonts w:asciiTheme="majorHAnsi" w:hAnsiTheme="majorHAnsi" w:cstheme="majorHAnsi"/>
        </w:rPr>
        <w:t>C11</w:t>
      </w:r>
      <w:r w:rsidR="00737AD6" w:rsidRPr="003D15A9">
        <w:rPr>
          <w:rFonts w:asciiTheme="majorHAnsi" w:hAnsiTheme="majorHAnsi" w:cstheme="majorHAnsi"/>
        </w:rPr>
        <w:t>–</w:t>
      </w:r>
      <w:r w:rsidRPr="003D15A9">
        <w:rPr>
          <w:rFonts w:asciiTheme="majorHAnsi" w:hAnsiTheme="majorHAnsi" w:cstheme="majorHAnsi"/>
        </w:rPr>
        <w:t>C</w:t>
      </w:r>
      <w:r w:rsidR="00737AD6" w:rsidRPr="003D15A9">
        <w:rPr>
          <w:rFonts w:asciiTheme="majorHAnsi" w:hAnsiTheme="majorHAnsi" w:cstheme="majorHAnsi"/>
        </w:rPr>
        <w:t>13</w:t>
      </w:r>
      <w:r w:rsidRPr="003D15A9">
        <w:rPr>
          <w:rFonts w:asciiTheme="majorHAnsi" w:hAnsiTheme="majorHAnsi" w:cstheme="majorHAnsi"/>
        </w:rPr>
        <w:t xml:space="preserve"> show </w:t>
      </w:r>
      <w:proofErr w:type="spellStart"/>
      <w:r w:rsidRPr="003D15A9">
        <w:rPr>
          <w:rFonts w:asciiTheme="majorHAnsi" w:hAnsiTheme="majorHAnsi" w:cstheme="majorHAnsi"/>
        </w:rPr>
        <w:t>BSafeML</w:t>
      </w:r>
      <w:proofErr w:type="spellEnd"/>
      <w:r w:rsidRPr="003D15A9">
        <w:rPr>
          <w:rFonts w:asciiTheme="majorHAnsi" w:hAnsiTheme="majorHAnsi" w:cstheme="majorHAnsi"/>
        </w:rPr>
        <w:t xml:space="preserve"> diagrams for the </w:t>
      </w:r>
      <w:r w:rsidRPr="003D15A9">
        <w:rPr>
          <w:rFonts w:asciiTheme="majorHAnsi" w:hAnsiTheme="majorHAnsi" w:cstheme="majorHAnsi"/>
          <w:color w:val="000000" w:themeColor="text1"/>
        </w:rPr>
        <w:t>‘</w:t>
      </w:r>
      <w:r w:rsidR="00737AD6" w:rsidRPr="003D15A9">
        <w:rPr>
          <w:rFonts w:asciiTheme="majorHAnsi" w:hAnsiTheme="majorHAnsi" w:cstheme="majorHAnsi"/>
          <w:color w:val="000000" w:themeColor="text1"/>
        </w:rPr>
        <w:t>exposure to waste package during container maintenance</w:t>
      </w:r>
      <w:r w:rsidRPr="003D15A9">
        <w:rPr>
          <w:rFonts w:asciiTheme="majorHAnsi" w:hAnsiTheme="majorHAnsi" w:cstheme="majorHAnsi"/>
          <w:color w:val="000000" w:themeColor="text1"/>
        </w:rPr>
        <w:t>’</w:t>
      </w:r>
      <w:r w:rsidRPr="003D15A9">
        <w:rPr>
          <w:rFonts w:asciiTheme="majorHAnsi" w:hAnsiTheme="majorHAnsi" w:cstheme="majorHAnsi"/>
        </w:rPr>
        <w:t>.</w:t>
      </w:r>
    </w:p>
    <w:p w14:paraId="5B8BB232" w14:textId="717D23B0" w:rsidR="00737AD6" w:rsidRPr="003D15A9" w:rsidRDefault="00737AD6" w:rsidP="00A53DBA">
      <w:pPr>
        <w:pStyle w:val="ListParagraph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3D15A9">
        <w:rPr>
          <w:rFonts w:asciiTheme="majorHAnsi" w:hAnsiTheme="majorHAnsi" w:cstheme="majorHAnsi"/>
        </w:rPr>
        <w:t xml:space="preserve">C14–C16 show </w:t>
      </w:r>
      <w:proofErr w:type="spellStart"/>
      <w:r w:rsidRPr="003D15A9">
        <w:rPr>
          <w:rFonts w:asciiTheme="majorHAnsi" w:hAnsiTheme="majorHAnsi" w:cstheme="majorHAnsi"/>
        </w:rPr>
        <w:t>BSafeML</w:t>
      </w:r>
      <w:proofErr w:type="spellEnd"/>
      <w:r w:rsidRPr="003D15A9">
        <w:rPr>
          <w:rFonts w:asciiTheme="majorHAnsi" w:hAnsiTheme="majorHAnsi" w:cstheme="majorHAnsi"/>
        </w:rPr>
        <w:t xml:space="preserve"> diagrams for the </w:t>
      </w:r>
      <w:r w:rsidRPr="003D15A9">
        <w:rPr>
          <w:rFonts w:asciiTheme="majorHAnsi" w:hAnsiTheme="majorHAnsi" w:cstheme="majorHAnsi"/>
          <w:color w:val="000000" w:themeColor="text1"/>
        </w:rPr>
        <w:t>‘drift vehicle derailment due to earthquake’ hazard</w:t>
      </w:r>
      <w:r w:rsidRPr="003D15A9">
        <w:rPr>
          <w:rFonts w:asciiTheme="majorHAnsi" w:hAnsiTheme="majorHAnsi" w:cstheme="majorHAnsi"/>
        </w:rPr>
        <w:t>.</w:t>
      </w:r>
    </w:p>
    <w:p w14:paraId="396938AD" w14:textId="4C101105" w:rsidR="00737AD6" w:rsidRPr="003D15A9" w:rsidRDefault="00737AD6" w:rsidP="00A53DBA">
      <w:pPr>
        <w:pStyle w:val="ListParagraph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3D15A9">
        <w:rPr>
          <w:rFonts w:asciiTheme="majorHAnsi" w:hAnsiTheme="majorHAnsi" w:cstheme="majorHAnsi"/>
        </w:rPr>
        <w:t xml:space="preserve">C17 shows </w:t>
      </w:r>
      <w:proofErr w:type="spellStart"/>
      <w:r w:rsidRPr="003D15A9">
        <w:rPr>
          <w:rFonts w:asciiTheme="majorHAnsi" w:hAnsiTheme="majorHAnsi" w:cstheme="majorHAnsi"/>
        </w:rPr>
        <w:t>BSafeML</w:t>
      </w:r>
      <w:proofErr w:type="spellEnd"/>
      <w:r w:rsidRPr="003D15A9">
        <w:rPr>
          <w:rFonts w:asciiTheme="majorHAnsi" w:hAnsiTheme="majorHAnsi" w:cstheme="majorHAnsi"/>
        </w:rPr>
        <w:t xml:space="preserve"> diagrams for the </w:t>
      </w:r>
      <w:r w:rsidRPr="003D15A9">
        <w:rPr>
          <w:rFonts w:asciiTheme="majorHAnsi" w:hAnsiTheme="majorHAnsi" w:cstheme="majorHAnsi"/>
          <w:color w:val="000000" w:themeColor="text1"/>
        </w:rPr>
        <w:t>‘tunnel collapse’ hazard</w:t>
      </w:r>
    </w:p>
    <w:p w14:paraId="4A842DCD" w14:textId="36436BF0" w:rsidR="00DE153F" w:rsidRPr="003D15A9" w:rsidRDefault="00DE153F" w:rsidP="00DE153F">
      <w:pPr>
        <w:keepNext/>
        <w:spacing w:after="0"/>
        <w:jc w:val="center"/>
        <w:rPr>
          <w:rFonts w:asciiTheme="majorHAnsi" w:hAnsiTheme="majorHAnsi" w:cstheme="majorHAnsi"/>
        </w:rPr>
      </w:pPr>
      <w:r w:rsidRPr="003D15A9">
        <w:rPr>
          <w:rFonts w:asciiTheme="majorHAnsi" w:hAnsiTheme="majorHAnsi" w:cstheme="majorHAnsi"/>
          <w:noProof/>
          <w:lang w:eastAsia="en-GB"/>
        </w:rPr>
        <w:drawing>
          <wp:inline distT="0" distB="0" distL="0" distR="0" wp14:anchorId="126A8C51" wp14:editId="5390B8B8">
            <wp:extent cx="4972050" cy="3417345"/>
            <wp:effectExtent l="0" t="0" r="0" b="0"/>
            <wp:docPr id="30" name="Picture 30" descr="C:\Users\mcuta\Desktop\stuff\york\prcp\diagrams\appendix\u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cuta\Desktop\stuff\york\prcp\diagrams\appendix\uc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0136" cy="3422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E0084" w14:textId="77777777" w:rsidR="00DE153F" w:rsidRPr="003D15A9" w:rsidRDefault="00DE153F" w:rsidP="00DE153F">
      <w:pPr>
        <w:pStyle w:val="Caption"/>
        <w:spacing w:after="160"/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</w:pPr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Figure C1: Generic GDF context and use cases.</w:t>
      </w:r>
    </w:p>
    <w:p w14:paraId="1EC6A923" w14:textId="77777777" w:rsidR="00DE153F" w:rsidRPr="003D15A9" w:rsidRDefault="00DE153F" w:rsidP="00DE153F">
      <w:pPr>
        <w:pStyle w:val="FrontMatter"/>
        <w:spacing w:before="0"/>
        <w:rPr>
          <w:rFonts w:asciiTheme="majorHAnsi" w:hAnsiTheme="majorHAnsi" w:cstheme="majorHAnsi"/>
        </w:rPr>
      </w:pPr>
      <w:bookmarkStart w:id="1" w:name="_Toc113912543"/>
      <w:r w:rsidRPr="003D15A9">
        <w:rPr>
          <w:rFonts w:asciiTheme="majorHAnsi" w:hAnsiTheme="majorHAnsi" w:cstheme="majorHAnsi"/>
          <w:noProof/>
          <w:lang w:eastAsia="en-GB"/>
        </w:rPr>
        <w:lastRenderedPageBreak/>
        <w:drawing>
          <wp:inline distT="0" distB="0" distL="0" distR="0" wp14:anchorId="395B72CB" wp14:editId="044FA673">
            <wp:extent cx="5797365" cy="4214495"/>
            <wp:effectExtent l="0" t="0" r="0" b="0"/>
            <wp:docPr id="37" name="Picture 37" descr="C:\Users\mcuta\Desktop\stuff\york\prcp\diagrams\appendix\concep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cuta\Desktop\stuff\york\prcp\diagrams\appendix\concept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8" t="267" r="1543"/>
                    <a:stretch/>
                  </pic:blipFill>
                  <pic:spPr bwMode="auto">
                    <a:xfrm>
                      <a:off x="0" y="0"/>
                      <a:ext cx="5813212" cy="422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p w14:paraId="46536DBE" w14:textId="77777777" w:rsidR="00DE153F" w:rsidRPr="003D15A9" w:rsidRDefault="00DE153F" w:rsidP="00DE153F">
      <w:pPr>
        <w:pStyle w:val="Caption"/>
        <w:spacing w:after="160"/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</w:pPr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Figure C2: Structure and requirements of the engineered barrier system.</w:t>
      </w:r>
    </w:p>
    <w:p w14:paraId="09A5FD8D" w14:textId="77777777" w:rsidR="00DE153F" w:rsidRPr="003D15A9" w:rsidRDefault="00DE153F" w:rsidP="00DE153F">
      <w:pPr>
        <w:rPr>
          <w:rFonts w:asciiTheme="majorHAnsi" w:hAnsiTheme="majorHAnsi" w:cstheme="majorHAnsi"/>
        </w:rPr>
        <w:sectPr w:rsidR="00DE153F" w:rsidRPr="003D15A9" w:rsidSect="007C15B6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3FFCB070" w14:textId="77777777" w:rsidR="00DE153F" w:rsidRPr="003D15A9" w:rsidRDefault="00DE153F" w:rsidP="00DE153F">
      <w:pPr>
        <w:pStyle w:val="FrontMatter"/>
        <w:spacing w:before="0"/>
        <w:jc w:val="center"/>
        <w:rPr>
          <w:rFonts w:asciiTheme="majorHAnsi" w:hAnsiTheme="majorHAnsi" w:cstheme="majorHAnsi"/>
        </w:rPr>
      </w:pPr>
      <w:bookmarkStart w:id="2" w:name="_Toc113912544"/>
      <w:r w:rsidRPr="003D15A9">
        <w:rPr>
          <w:rFonts w:asciiTheme="majorHAnsi" w:hAnsiTheme="majorHAnsi" w:cstheme="majorHAnsi"/>
          <w:noProof/>
          <w:lang w:eastAsia="en-GB"/>
        </w:rPr>
        <w:lastRenderedPageBreak/>
        <w:drawing>
          <wp:inline distT="0" distB="0" distL="0" distR="0" wp14:anchorId="7EB12EF0" wp14:editId="6E62B0FC">
            <wp:extent cx="8724900" cy="5534025"/>
            <wp:effectExtent l="0" t="0" r="0" b="9525"/>
            <wp:docPr id="12" name="Picture 12" descr="C:\Users\mcuta\Desktop\stuff\york\prcp\diagrams\appendix\conop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cuta\Desktop\stuff\york\prcp\diagrams\appendix\conops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4" t="1344" r="989" b="1041"/>
                    <a:stretch/>
                  </pic:blipFill>
                  <pic:spPr bwMode="auto">
                    <a:xfrm>
                      <a:off x="0" y="0"/>
                      <a:ext cx="8724900" cy="553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2"/>
    </w:p>
    <w:p w14:paraId="5C098497" w14:textId="77777777" w:rsidR="00DE153F" w:rsidRPr="003D15A9" w:rsidRDefault="00DE153F" w:rsidP="00DE153F">
      <w:pPr>
        <w:pStyle w:val="Caption"/>
        <w:spacing w:after="160"/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</w:pPr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Figure C3: Generic GDF concept of operations.</w:t>
      </w:r>
    </w:p>
    <w:p w14:paraId="74306EC4" w14:textId="77777777" w:rsidR="00DE153F" w:rsidRPr="003D15A9" w:rsidRDefault="00DE153F" w:rsidP="00DE153F">
      <w:pPr>
        <w:keepNext/>
        <w:spacing w:after="0"/>
        <w:jc w:val="center"/>
        <w:rPr>
          <w:rFonts w:asciiTheme="majorHAnsi" w:hAnsiTheme="majorHAnsi" w:cstheme="majorHAnsi"/>
        </w:rPr>
      </w:pPr>
      <w:r w:rsidRPr="003D15A9">
        <w:rPr>
          <w:rFonts w:asciiTheme="majorHAnsi" w:hAnsiTheme="majorHAnsi" w:cstheme="majorHAnsi"/>
          <w:noProof/>
          <w:lang w:eastAsia="en-GB"/>
        </w:rPr>
        <w:lastRenderedPageBreak/>
        <w:drawing>
          <wp:inline distT="0" distB="0" distL="0" distR="0" wp14:anchorId="5B2CA0DE" wp14:editId="5A243F16">
            <wp:extent cx="7981950" cy="4486275"/>
            <wp:effectExtent l="0" t="0" r="0" b="9525"/>
            <wp:docPr id="41" name="Picture 41" descr="C:\Users\mcuta\Desktop\stuff\york\prcp\diagrams\appendix\requireme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cuta\Desktop\stuff\york\prcp\diagrams\appendix\requirements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64"/>
                    <a:stretch/>
                  </pic:blipFill>
                  <pic:spPr bwMode="auto">
                    <a:xfrm>
                      <a:off x="0" y="0"/>
                      <a:ext cx="7981950" cy="448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165436" w14:textId="77777777" w:rsidR="00DE153F" w:rsidRPr="003D15A9" w:rsidRDefault="00DE153F" w:rsidP="00DE153F">
      <w:pPr>
        <w:pStyle w:val="Caption"/>
        <w:spacing w:after="160"/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</w:pPr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Figure C4: Generic GDF requirements.</w:t>
      </w:r>
    </w:p>
    <w:p w14:paraId="50A94A99" w14:textId="77777777" w:rsidR="00DE153F" w:rsidRPr="003D15A9" w:rsidRDefault="00DE153F" w:rsidP="00DE153F">
      <w:pPr>
        <w:keepNext/>
        <w:spacing w:after="0"/>
        <w:rPr>
          <w:rFonts w:asciiTheme="majorHAnsi" w:hAnsiTheme="majorHAnsi" w:cstheme="majorHAnsi"/>
        </w:rPr>
      </w:pPr>
      <w:r w:rsidRPr="003D15A9">
        <w:rPr>
          <w:rFonts w:asciiTheme="majorHAnsi" w:hAnsiTheme="majorHAnsi" w:cstheme="majorHAnsi"/>
          <w:noProof/>
          <w:lang w:eastAsia="en-GB"/>
        </w:rPr>
        <w:lastRenderedPageBreak/>
        <w:drawing>
          <wp:inline distT="0" distB="0" distL="0" distR="0" wp14:anchorId="3B95120C" wp14:editId="60E23524">
            <wp:extent cx="8923352" cy="4715302"/>
            <wp:effectExtent l="0" t="0" r="0" b="9525"/>
            <wp:docPr id="42" name="Picture 42" descr="C:\Users\mcuta\Desktop\stuff\york\prcp\diagrams\appendix\emplacement_struc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cuta\Desktop\stuff\york\prcp\diagrams\appendix\emplacement_structur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1" t="1406" r="1114" b="1340"/>
                    <a:stretch/>
                  </pic:blipFill>
                  <pic:spPr bwMode="auto">
                    <a:xfrm>
                      <a:off x="0" y="0"/>
                      <a:ext cx="8931734" cy="4719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9FA528" w14:textId="77777777" w:rsidR="00DE153F" w:rsidRPr="003D15A9" w:rsidRDefault="00DE153F" w:rsidP="00DE153F">
      <w:pPr>
        <w:pStyle w:val="Caption"/>
        <w:spacing w:after="160"/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</w:pPr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Figure C5: Physical breakdown of the generic emplacement system.</w:t>
      </w:r>
    </w:p>
    <w:p w14:paraId="172548F2" w14:textId="77777777" w:rsidR="0065426C" w:rsidRPr="003D15A9" w:rsidRDefault="0065426C" w:rsidP="0065426C">
      <w:pPr>
        <w:rPr>
          <w:rFonts w:asciiTheme="majorHAnsi" w:hAnsiTheme="majorHAnsi" w:cstheme="majorHAnsi"/>
        </w:rPr>
      </w:pPr>
    </w:p>
    <w:p w14:paraId="4C8F98BE" w14:textId="77777777" w:rsidR="00DE153F" w:rsidRPr="003D15A9" w:rsidRDefault="00DE153F" w:rsidP="00DE153F">
      <w:pPr>
        <w:rPr>
          <w:rFonts w:asciiTheme="majorHAnsi" w:hAnsiTheme="majorHAnsi" w:cstheme="majorHAnsi"/>
        </w:rPr>
      </w:pPr>
    </w:p>
    <w:p w14:paraId="3BE3871E" w14:textId="77777777" w:rsidR="00DE153F" w:rsidRPr="003D15A9" w:rsidRDefault="00DE153F" w:rsidP="00DE153F">
      <w:pPr>
        <w:rPr>
          <w:rFonts w:asciiTheme="majorHAnsi" w:hAnsiTheme="majorHAnsi" w:cstheme="majorHAnsi"/>
        </w:rPr>
        <w:sectPr w:rsidR="00DE153F" w:rsidRPr="003D15A9" w:rsidSect="00802F0B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14:paraId="6143127D" w14:textId="77777777" w:rsidR="0065426C" w:rsidRPr="003D15A9" w:rsidRDefault="0065426C" w:rsidP="0065426C">
      <w:pPr>
        <w:keepNext/>
        <w:spacing w:after="0"/>
        <w:rPr>
          <w:rFonts w:asciiTheme="majorHAnsi" w:hAnsiTheme="majorHAnsi" w:cstheme="majorHAnsi"/>
        </w:rPr>
      </w:pPr>
      <w:r w:rsidRPr="003D15A9">
        <w:rPr>
          <w:rFonts w:asciiTheme="majorHAnsi" w:hAnsiTheme="majorHAnsi" w:cstheme="majorHAnsi"/>
          <w:noProof/>
          <w:lang w:eastAsia="en-GB"/>
        </w:rPr>
        <w:lastRenderedPageBreak/>
        <w:drawing>
          <wp:inline distT="0" distB="0" distL="0" distR="0" wp14:anchorId="761F263B" wp14:editId="240A8951">
            <wp:extent cx="5788550" cy="6551766"/>
            <wp:effectExtent l="0" t="0" r="3175" b="1905"/>
            <wp:docPr id="1330719439" name="Picture 1330719439" descr="C:\Users\mcuta\Desktop\stuff\york\prcp\diagrams\appendix\unpack_omis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mcuta\Desktop\stuff\york\prcp\diagrams\appendix\unpack_omissio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8" t="1184" r="1662" b="1035"/>
                    <a:stretch/>
                  </pic:blipFill>
                  <pic:spPr bwMode="auto">
                    <a:xfrm>
                      <a:off x="0" y="0"/>
                      <a:ext cx="5799002" cy="6563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29228B" w14:textId="1CDD443E" w:rsidR="0065426C" w:rsidRPr="003D15A9" w:rsidRDefault="0065426C" w:rsidP="0065426C">
      <w:pPr>
        <w:pStyle w:val="Caption"/>
        <w:spacing w:after="160"/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</w:pPr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Figure C</w:t>
      </w:r>
      <w:r w:rsidR="00E93CDB"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6</w:t>
      </w:r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 xml:space="preserve">: </w:t>
      </w:r>
      <w:proofErr w:type="spellStart"/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BSafeML</w:t>
      </w:r>
      <w:proofErr w:type="spellEnd"/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 xml:space="preserve"> fault sequence diagram showing a door failing open.</w:t>
      </w:r>
    </w:p>
    <w:p w14:paraId="7D9892C2" w14:textId="77777777" w:rsidR="0065426C" w:rsidRPr="003D15A9" w:rsidRDefault="0065426C" w:rsidP="00683513">
      <w:pPr>
        <w:keepNext/>
        <w:spacing w:after="0"/>
        <w:rPr>
          <w:rFonts w:asciiTheme="majorHAnsi" w:hAnsiTheme="majorHAnsi" w:cstheme="majorHAnsi"/>
        </w:rPr>
      </w:pPr>
    </w:p>
    <w:p w14:paraId="313F1AA1" w14:textId="445B4CA8" w:rsidR="00683513" w:rsidRPr="003D15A9" w:rsidRDefault="00683513" w:rsidP="00683513">
      <w:pPr>
        <w:keepNext/>
        <w:spacing w:after="0"/>
        <w:rPr>
          <w:rFonts w:asciiTheme="majorHAnsi" w:hAnsiTheme="majorHAnsi" w:cstheme="majorHAnsi"/>
        </w:rPr>
      </w:pPr>
      <w:r w:rsidRPr="003D15A9">
        <w:rPr>
          <w:rFonts w:asciiTheme="majorHAnsi" w:hAnsiTheme="majorHAnsi" w:cstheme="majorHAnsi"/>
          <w:noProof/>
          <w:lang w:eastAsia="en-GB"/>
        </w:rPr>
        <w:drawing>
          <wp:inline distT="0" distB="0" distL="0" distR="0" wp14:anchorId="1725F4F2" wp14:editId="2632AE0D">
            <wp:extent cx="5780266" cy="3657600"/>
            <wp:effectExtent l="0" t="0" r="0" b="0"/>
            <wp:docPr id="16" name="Picture 16" descr="C:\Users\mcuta\Desktop\stuff\york\prcp\diagrams\faults\vent_grou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cuta\Desktop\stuff\york\prcp\diagrams\faults\vent_group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1" t="1951" r="1654" b="1394"/>
                    <a:stretch/>
                  </pic:blipFill>
                  <pic:spPr bwMode="auto">
                    <a:xfrm>
                      <a:off x="0" y="0"/>
                      <a:ext cx="5791098" cy="3664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ED5014" w14:textId="5350DD94" w:rsidR="00683513" w:rsidRPr="003D15A9" w:rsidRDefault="00683513" w:rsidP="00683513">
      <w:pPr>
        <w:pStyle w:val="Caption"/>
        <w:spacing w:after="160"/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</w:pPr>
      <w:bookmarkStart w:id="3" w:name="_Ref113803643"/>
      <w:bookmarkStart w:id="4" w:name="_Toc113880844"/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Figure</w:t>
      </w:r>
      <w:bookmarkEnd w:id="3"/>
      <w:r w:rsidR="00527473" w:rsidRPr="003D15A9">
        <w:rPr>
          <w:rFonts w:asciiTheme="majorHAnsi" w:hAnsiTheme="majorHAnsi" w:cstheme="majorHAnsi"/>
          <w:i w:val="0"/>
          <w:noProof/>
          <w:color w:val="000000" w:themeColor="text1"/>
          <w:sz w:val="22"/>
          <w:szCs w:val="22"/>
        </w:rPr>
        <w:t xml:space="preserve"> C</w:t>
      </w:r>
      <w:r w:rsidR="00737AD6" w:rsidRPr="003D15A9">
        <w:rPr>
          <w:rFonts w:asciiTheme="majorHAnsi" w:hAnsiTheme="majorHAnsi" w:cstheme="majorHAnsi"/>
          <w:i w:val="0"/>
          <w:noProof/>
          <w:color w:val="000000" w:themeColor="text1"/>
          <w:sz w:val="22"/>
          <w:szCs w:val="22"/>
        </w:rPr>
        <w:t>7</w:t>
      </w:r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 xml:space="preserve">: </w:t>
      </w:r>
      <w:proofErr w:type="spellStart"/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BSafeML</w:t>
      </w:r>
      <w:proofErr w:type="spellEnd"/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 xml:space="preserve"> model of flammable gas build-up in disposal vaults.</w:t>
      </w:r>
      <w:bookmarkEnd w:id="4"/>
    </w:p>
    <w:p w14:paraId="22C3586D" w14:textId="77777777" w:rsidR="00DE153F" w:rsidRPr="003D15A9" w:rsidRDefault="00DE153F" w:rsidP="00DE153F">
      <w:pPr>
        <w:keepNext/>
        <w:spacing w:after="0"/>
        <w:rPr>
          <w:rFonts w:asciiTheme="majorHAnsi" w:hAnsiTheme="majorHAnsi" w:cstheme="majorHAnsi"/>
        </w:rPr>
      </w:pPr>
      <w:r w:rsidRPr="003D15A9">
        <w:rPr>
          <w:rFonts w:asciiTheme="majorHAnsi" w:hAnsiTheme="majorHAnsi" w:cstheme="majorHAnsi"/>
          <w:noProof/>
          <w:lang w:eastAsia="en-GB"/>
        </w:rPr>
        <w:drawing>
          <wp:inline distT="0" distB="0" distL="0" distR="0" wp14:anchorId="611D9DA9" wp14:editId="483658B3">
            <wp:extent cx="5782638" cy="3800104"/>
            <wp:effectExtent l="0" t="0" r="8890" b="0"/>
            <wp:docPr id="11" name="Picture 11" descr="C:\Users\mcuta\Desktop\stuff\york\prcp\diagrams\appendix\lo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cuta\Desktop\stuff\york\prcp\diagrams\appendix\loop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2" t="-1" r="1328" b="1067"/>
                    <a:stretch/>
                  </pic:blipFill>
                  <pic:spPr bwMode="auto">
                    <a:xfrm>
                      <a:off x="0" y="0"/>
                      <a:ext cx="5794325" cy="3807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240EDC" w14:textId="298E477E" w:rsidR="00DE153F" w:rsidRPr="003D15A9" w:rsidRDefault="00DE153F" w:rsidP="00DE153F">
      <w:pPr>
        <w:pStyle w:val="Caption"/>
        <w:spacing w:after="240"/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</w:pPr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Figure C</w:t>
      </w:r>
      <w:r w:rsidR="00737AD6"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8</w:t>
      </w:r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 xml:space="preserve">: </w:t>
      </w:r>
      <w:proofErr w:type="spellStart"/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BSafeML</w:t>
      </w:r>
      <w:proofErr w:type="spellEnd"/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 xml:space="preserve"> fault sequence diagram for loss of off-site power.</w:t>
      </w:r>
    </w:p>
    <w:p w14:paraId="4944CCD7" w14:textId="77777777" w:rsidR="00425FEF" w:rsidRPr="003D15A9" w:rsidRDefault="00425FEF" w:rsidP="00425FEF">
      <w:pPr>
        <w:keepNext/>
        <w:spacing w:after="0"/>
        <w:rPr>
          <w:rFonts w:asciiTheme="majorHAnsi" w:hAnsiTheme="majorHAnsi" w:cstheme="majorHAnsi"/>
        </w:rPr>
      </w:pPr>
      <w:r w:rsidRPr="003D15A9">
        <w:rPr>
          <w:rFonts w:asciiTheme="majorHAnsi" w:hAnsiTheme="majorHAnsi" w:cstheme="majorHAnsi"/>
          <w:noProof/>
          <w:lang w:eastAsia="en-GB"/>
        </w:rPr>
        <w:lastRenderedPageBreak/>
        <w:drawing>
          <wp:inline distT="0" distB="0" distL="0" distR="0" wp14:anchorId="303DB405" wp14:editId="4A2FEA79">
            <wp:extent cx="5788550" cy="6551766"/>
            <wp:effectExtent l="0" t="0" r="3175" b="1905"/>
            <wp:docPr id="49" name="Picture 49" descr="C:\Users\mcuta\Desktop\stuff\york\prcp\diagrams\appendix\unpack_omis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mcuta\Desktop\stuff\york\prcp\diagrams\appendix\unpack_omissio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8" t="1184" r="1662" b="1035"/>
                    <a:stretch/>
                  </pic:blipFill>
                  <pic:spPr bwMode="auto">
                    <a:xfrm>
                      <a:off x="0" y="0"/>
                      <a:ext cx="5799002" cy="6563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732ACC" w14:textId="4CF60495" w:rsidR="00425FEF" w:rsidRPr="003D15A9" w:rsidRDefault="00425FEF" w:rsidP="00425FEF">
      <w:pPr>
        <w:pStyle w:val="Caption"/>
        <w:spacing w:after="160"/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</w:pPr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Figure C</w:t>
      </w:r>
      <w:r w:rsidR="00737AD6"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9</w:t>
      </w:r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 xml:space="preserve">: </w:t>
      </w:r>
      <w:proofErr w:type="spellStart"/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BSafeML</w:t>
      </w:r>
      <w:proofErr w:type="spellEnd"/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 xml:space="preserve"> fault sequence diagram showing a door failing open.</w:t>
      </w:r>
    </w:p>
    <w:p w14:paraId="4F4C9D8B" w14:textId="77777777" w:rsidR="00425FEF" w:rsidRPr="003D15A9" w:rsidRDefault="00425FEF" w:rsidP="00425FEF">
      <w:pPr>
        <w:rPr>
          <w:rFonts w:asciiTheme="majorHAnsi" w:hAnsiTheme="majorHAnsi" w:cstheme="majorHAnsi"/>
        </w:rPr>
      </w:pPr>
    </w:p>
    <w:p w14:paraId="715AEFC7" w14:textId="77777777" w:rsidR="00DE153F" w:rsidRPr="003D15A9" w:rsidRDefault="00DE153F" w:rsidP="00DE153F">
      <w:pPr>
        <w:keepNext/>
        <w:spacing w:after="0"/>
        <w:jc w:val="center"/>
        <w:rPr>
          <w:rFonts w:asciiTheme="majorHAnsi" w:hAnsiTheme="majorHAnsi" w:cstheme="majorHAnsi"/>
        </w:rPr>
      </w:pPr>
      <w:r w:rsidRPr="003D15A9">
        <w:rPr>
          <w:rFonts w:asciiTheme="majorHAnsi" w:hAnsiTheme="majorHAnsi" w:cstheme="majorHAnsi"/>
          <w:noProof/>
          <w:lang w:eastAsia="en-GB"/>
        </w:rPr>
        <w:lastRenderedPageBreak/>
        <w:drawing>
          <wp:inline distT="0" distB="0" distL="0" distR="0" wp14:anchorId="67F5B1FA" wp14:editId="57B9B3B0">
            <wp:extent cx="5610225" cy="2632710"/>
            <wp:effectExtent l="0" t="0" r="9525" b="0"/>
            <wp:docPr id="47" name="Picture 47" descr="C:\Users\mcuta\Desktop\stuff\york\prcp\diagrams\appendix\vent_functio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cuta\Desktop\stuff\york\prcp\diagrams\appendix\vent_functiona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7" r="1417"/>
                    <a:stretch/>
                  </pic:blipFill>
                  <pic:spPr bwMode="auto">
                    <a:xfrm>
                      <a:off x="0" y="0"/>
                      <a:ext cx="5611148" cy="2633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AD87AC" w14:textId="3F9209A3" w:rsidR="00DE153F" w:rsidRPr="003D15A9" w:rsidRDefault="00DE153F" w:rsidP="00DE153F">
      <w:pPr>
        <w:pStyle w:val="Caption"/>
        <w:spacing w:after="160"/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</w:pPr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Figure C</w:t>
      </w:r>
      <w:r w:rsidR="00737AD6"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10</w:t>
      </w:r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: Safety functional behaviour associated with active ventilation.</w:t>
      </w:r>
    </w:p>
    <w:p w14:paraId="61C95EB2" w14:textId="77777777" w:rsidR="00004F13" w:rsidRPr="003D15A9" w:rsidRDefault="00004F13" w:rsidP="00004F13">
      <w:pPr>
        <w:rPr>
          <w:rFonts w:asciiTheme="majorHAnsi" w:hAnsiTheme="majorHAnsi" w:cstheme="majorHAnsi"/>
        </w:rPr>
      </w:pPr>
    </w:p>
    <w:p w14:paraId="443ABE5B" w14:textId="77777777" w:rsidR="00DE153F" w:rsidRPr="003D15A9" w:rsidRDefault="00DE153F" w:rsidP="00DE153F">
      <w:pPr>
        <w:rPr>
          <w:rFonts w:asciiTheme="majorHAnsi" w:hAnsiTheme="majorHAnsi" w:cstheme="majorHAnsi"/>
        </w:rPr>
      </w:pPr>
    </w:p>
    <w:p w14:paraId="604BFFB9" w14:textId="77777777" w:rsidR="00DE153F" w:rsidRPr="003D15A9" w:rsidRDefault="00DE153F" w:rsidP="00DE153F">
      <w:pPr>
        <w:rPr>
          <w:rFonts w:asciiTheme="majorHAnsi" w:hAnsiTheme="majorHAnsi" w:cstheme="majorHAnsi"/>
        </w:rPr>
      </w:pPr>
    </w:p>
    <w:p w14:paraId="5E9E422F" w14:textId="77777777" w:rsidR="00DE153F" w:rsidRPr="003D15A9" w:rsidRDefault="00DE153F" w:rsidP="00DE153F">
      <w:pPr>
        <w:keepNext/>
        <w:spacing w:after="0"/>
        <w:rPr>
          <w:rFonts w:asciiTheme="majorHAnsi" w:hAnsiTheme="majorHAnsi" w:cstheme="majorHAnsi"/>
        </w:rPr>
      </w:pPr>
      <w:r w:rsidRPr="003D15A9">
        <w:rPr>
          <w:rFonts w:asciiTheme="majorHAnsi" w:hAnsiTheme="majorHAnsi" w:cstheme="majorHAnsi"/>
          <w:noProof/>
          <w:lang w:eastAsia="en-GB"/>
        </w:rPr>
        <w:lastRenderedPageBreak/>
        <w:drawing>
          <wp:inline distT="0" distB="0" distL="0" distR="0" wp14:anchorId="37E87384" wp14:editId="6BA45B27">
            <wp:extent cx="5794940" cy="5750409"/>
            <wp:effectExtent l="0" t="0" r="0" b="3175"/>
            <wp:docPr id="2" name="Picture 2" descr="C:\Users\mcuta\Desktop\stuff\york\prcp\diagrams\appendix\maintenance_grou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cuta\Desktop\stuff\york\prcp\diagrams\appendix\maintenance_group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1" t="1413" r="1430" b="966"/>
                    <a:stretch/>
                  </pic:blipFill>
                  <pic:spPr bwMode="auto">
                    <a:xfrm>
                      <a:off x="0" y="0"/>
                      <a:ext cx="5794940" cy="5750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5DE714" w14:textId="742DA20C" w:rsidR="00DE153F" w:rsidRPr="003D15A9" w:rsidRDefault="00DE153F" w:rsidP="00DE153F">
      <w:pPr>
        <w:pStyle w:val="Caption"/>
        <w:spacing w:after="160"/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</w:pPr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Figure C</w:t>
      </w:r>
      <w:r w:rsidR="00737AD6"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11</w:t>
      </w:r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 xml:space="preserve">: </w:t>
      </w:r>
      <w:proofErr w:type="spellStart"/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BSafeML</w:t>
      </w:r>
      <w:proofErr w:type="spellEnd"/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 xml:space="preserve"> model of exposure to waste package during container maintenance.</w:t>
      </w:r>
    </w:p>
    <w:p w14:paraId="4576DA95" w14:textId="77777777" w:rsidR="00DE153F" w:rsidRPr="003D15A9" w:rsidRDefault="00DE153F" w:rsidP="00DE153F">
      <w:pPr>
        <w:keepNext/>
        <w:spacing w:after="0"/>
        <w:rPr>
          <w:rFonts w:asciiTheme="majorHAnsi" w:hAnsiTheme="majorHAnsi" w:cstheme="majorHAnsi"/>
        </w:rPr>
      </w:pPr>
      <w:r w:rsidRPr="003D15A9">
        <w:rPr>
          <w:rFonts w:asciiTheme="majorHAnsi" w:hAnsiTheme="majorHAnsi" w:cstheme="majorHAnsi"/>
          <w:noProof/>
          <w:lang w:eastAsia="en-GB"/>
        </w:rPr>
        <w:lastRenderedPageBreak/>
        <w:drawing>
          <wp:inline distT="0" distB="0" distL="0" distR="0" wp14:anchorId="1B49DCF5" wp14:editId="7BAE6B28">
            <wp:extent cx="5677161" cy="4667097"/>
            <wp:effectExtent l="0" t="0" r="0" b="635"/>
            <wp:docPr id="34" name="Picture 34" descr="C:\Users\mcuta\Desktop\stuff\york\prcp\diagrams\appendix\maintenance_sequen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cuta\Desktop\stuff\york\prcp\diagrams\appendix\maintenance_sequenc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8" t="1690" b="1257"/>
                    <a:stretch/>
                  </pic:blipFill>
                  <pic:spPr bwMode="auto">
                    <a:xfrm>
                      <a:off x="0" y="0"/>
                      <a:ext cx="5678974" cy="4668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AC6AC1" w14:textId="3FCDB8D9" w:rsidR="00DE153F" w:rsidRPr="003D15A9" w:rsidRDefault="00DE153F" w:rsidP="00DE153F">
      <w:pPr>
        <w:pStyle w:val="Caption"/>
        <w:spacing w:after="160"/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</w:pPr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Figure C1</w:t>
      </w:r>
      <w:r w:rsidR="00737AD6"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2</w:t>
      </w:r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 xml:space="preserve">: </w:t>
      </w:r>
      <w:proofErr w:type="spellStart"/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BSafeML</w:t>
      </w:r>
      <w:proofErr w:type="spellEnd"/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 xml:space="preserve"> fault sequence diagram showing erroneous return of a loaded container.</w:t>
      </w:r>
    </w:p>
    <w:p w14:paraId="20886C25" w14:textId="77777777" w:rsidR="00DE153F" w:rsidRPr="003D15A9" w:rsidRDefault="00DE153F" w:rsidP="00DE153F">
      <w:pPr>
        <w:rPr>
          <w:rFonts w:asciiTheme="majorHAnsi" w:hAnsiTheme="majorHAnsi" w:cstheme="majorHAnsi"/>
        </w:rPr>
      </w:pPr>
    </w:p>
    <w:p w14:paraId="2CA98F00" w14:textId="77777777" w:rsidR="00DE153F" w:rsidRPr="003D15A9" w:rsidRDefault="00DE153F" w:rsidP="00DE153F">
      <w:pPr>
        <w:keepNext/>
        <w:spacing w:after="0"/>
        <w:rPr>
          <w:rFonts w:asciiTheme="majorHAnsi" w:hAnsiTheme="majorHAnsi" w:cstheme="majorHAnsi"/>
        </w:rPr>
      </w:pPr>
      <w:r w:rsidRPr="003D15A9">
        <w:rPr>
          <w:rFonts w:asciiTheme="majorHAnsi" w:hAnsiTheme="majorHAnsi" w:cstheme="majorHAnsi"/>
          <w:noProof/>
          <w:lang w:eastAsia="en-GB"/>
        </w:rPr>
        <w:lastRenderedPageBreak/>
        <w:drawing>
          <wp:inline distT="0" distB="0" distL="0" distR="0" wp14:anchorId="6D51DAA9" wp14:editId="783E6C6B">
            <wp:extent cx="5777230" cy="5041075"/>
            <wp:effectExtent l="0" t="0" r="0" b="7620"/>
            <wp:docPr id="38" name="Picture 38" descr="C:\Users\mcuta\Desktop\stuff\york\prcp\diagrams\appendix\maintenance_fl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cuta\Desktop\stuff\york\prcp\diagrams\appendix\maintenance_flow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3" t="1390" r="1420" b="1265"/>
                    <a:stretch/>
                  </pic:blipFill>
                  <pic:spPr bwMode="auto">
                    <a:xfrm>
                      <a:off x="0" y="0"/>
                      <a:ext cx="5785465" cy="5048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DFB861" w14:textId="7646E96C" w:rsidR="00DE153F" w:rsidRPr="003D15A9" w:rsidRDefault="00DE153F" w:rsidP="00DE153F">
      <w:pPr>
        <w:pStyle w:val="Caption"/>
        <w:spacing w:after="160"/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</w:pPr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Figure C1</w:t>
      </w:r>
      <w:r w:rsidR="00737AD6"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3</w:t>
      </w:r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: Safety functional behaviour associated with container maintenance operations.</w:t>
      </w:r>
    </w:p>
    <w:p w14:paraId="7A1A251C" w14:textId="77777777" w:rsidR="00D94CF4" w:rsidRPr="003D15A9" w:rsidRDefault="00D94CF4" w:rsidP="00D94CF4">
      <w:pPr>
        <w:rPr>
          <w:rFonts w:asciiTheme="majorHAnsi" w:hAnsiTheme="majorHAnsi" w:cstheme="majorHAnsi"/>
        </w:rPr>
      </w:pPr>
    </w:p>
    <w:p w14:paraId="5F641CED" w14:textId="77777777" w:rsidR="00D94CF4" w:rsidRPr="003D15A9" w:rsidRDefault="00D94CF4" w:rsidP="00D94CF4">
      <w:pPr>
        <w:keepNext/>
        <w:spacing w:after="0"/>
        <w:jc w:val="both"/>
        <w:rPr>
          <w:rFonts w:asciiTheme="majorHAnsi" w:hAnsiTheme="majorHAnsi" w:cstheme="majorHAnsi"/>
        </w:rPr>
      </w:pPr>
      <w:r w:rsidRPr="003D15A9">
        <w:rPr>
          <w:rFonts w:asciiTheme="majorHAnsi" w:hAnsiTheme="majorHAnsi" w:cstheme="majorHAnsi"/>
          <w:noProof/>
          <w:lang w:eastAsia="en-GB"/>
        </w:rPr>
        <w:lastRenderedPageBreak/>
        <w:drawing>
          <wp:inline distT="0" distB="0" distL="0" distR="0" wp14:anchorId="0D6F3636" wp14:editId="7E7F7FDE">
            <wp:extent cx="5759450" cy="4645901"/>
            <wp:effectExtent l="0" t="0" r="0" b="2540"/>
            <wp:docPr id="21" name="Picture 21" descr="A picture containing text, screenshot, diagram, fo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A picture containing text, screenshot, diagram, font&#10;&#10;Description automatically generated"/>
                    <pic:cNvPicPr/>
                  </pic:nvPicPr>
                  <pic:blipFill rotWithShape="1">
                    <a:blip r:embed="rId19"/>
                    <a:srcRect l="603" t="840" r="591" b="364"/>
                    <a:stretch/>
                  </pic:blipFill>
                  <pic:spPr bwMode="auto">
                    <a:xfrm>
                      <a:off x="0" y="0"/>
                      <a:ext cx="5759450" cy="46459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B68D3C" w14:textId="13AABA9E" w:rsidR="00D94CF4" w:rsidRPr="003D15A9" w:rsidRDefault="00D94CF4" w:rsidP="00D94CF4">
      <w:pPr>
        <w:pStyle w:val="Caption"/>
        <w:spacing w:after="160"/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</w:pPr>
      <w:bookmarkStart w:id="5" w:name="_Ref113804549"/>
      <w:bookmarkStart w:id="6" w:name="_Toc113880845"/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 xml:space="preserve">Figure </w:t>
      </w:r>
      <w:bookmarkEnd w:id="5"/>
      <w:r w:rsidR="00737AD6" w:rsidRPr="003D15A9">
        <w:rPr>
          <w:rFonts w:asciiTheme="majorHAnsi" w:hAnsiTheme="majorHAnsi" w:cstheme="majorHAnsi"/>
          <w:i w:val="0"/>
          <w:noProof/>
          <w:color w:val="000000" w:themeColor="text1"/>
          <w:sz w:val="22"/>
          <w:szCs w:val="22"/>
        </w:rPr>
        <w:t>C14</w:t>
      </w:r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 xml:space="preserve">: </w:t>
      </w:r>
      <w:proofErr w:type="spellStart"/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BSafeML</w:t>
      </w:r>
      <w:proofErr w:type="spellEnd"/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 xml:space="preserve"> model of drift vehicle derailment due to earthquake.</w:t>
      </w:r>
      <w:bookmarkEnd w:id="6"/>
    </w:p>
    <w:p w14:paraId="5C55082B" w14:textId="77777777" w:rsidR="00D94CF4" w:rsidRPr="003D15A9" w:rsidRDefault="00D94CF4" w:rsidP="00D94CF4">
      <w:pPr>
        <w:keepNext/>
        <w:spacing w:after="0"/>
        <w:jc w:val="center"/>
        <w:rPr>
          <w:rFonts w:asciiTheme="majorHAnsi" w:hAnsiTheme="majorHAnsi" w:cstheme="majorHAnsi"/>
        </w:rPr>
      </w:pPr>
      <w:r w:rsidRPr="003D15A9">
        <w:rPr>
          <w:rFonts w:asciiTheme="majorHAnsi" w:hAnsiTheme="majorHAnsi" w:cstheme="majorHAnsi"/>
          <w:noProof/>
          <w:lang w:eastAsia="en-GB"/>
        </w:rPr>
        <w:drawing>
          <wp:inline distT="0" distB="0" distL="0" distR="0" wp14:anchorId="7C596812" wp14:editId="0CFA87A2">
            <wp:extent cx="4876035" cy="2939143"/>
            <wp:effectExtent l="0" t="0" r="1270" b="0"/>
            <wp:docPr id="28" name="Picture 28" descr="C:\Users\mcuta\Desktop\stuff\york\prcp\diagrams\faults\derail_sequen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cuta\Desktop\stuff\york\prcp\diagrams\faults\derail_sequenc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86" b="1861"/>
                    <a:stretch/>
                  </pic:blipFill>
                  <pic:spPr bwMode="auto">
                    <a:xfrm>
                      <a:off x="0" y="0"/>
                      <a:ext cx="4876035" cy="2939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273D80" w14:textId="643EBD2E" w:rsidR="00D94CF4" w:rsidRPr="003D15A9" w:rsidRDefault="00D94CF4" w:rsidP="00D94CF4">
      <w:pPr>
        <w:pStyle w:val="Caption"/>
        <w:spacing w:after="240"/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</w:pPr>
      <w:bookmarkStart w:id="7" w:name="_Ref113807741"/>
      <w:bookmarkStart w:id="8" w:name="_Toc113880851"/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Figure</w:t>
      </w:r>
      <w:bookmarkEnd w:id="7"/>
      <w:r w:rsidR="00737AD6" w:rsidRPr="003D15A9">
        <w:rPr>
          <w:rFonts w:asciiTheme="majorHAnsi" w:hAnsiTheme="majorHAnsi" w:cstheme="majorHAnsi"/>
          <w:i w:val="0"/>
          <w:noProof/>
          <w:color w:val="000000" w:themeColor="text1"/>
          <w:sz w:val="22"/>
          <w:szCs w:val="22"/>
        </w:rPr>
        <w:t xml:space="preserve"> C15</w:t>
      </w:r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 xml:space="preserve">: </w:t>
      </w:r>
      <w:proofErr w:type="spellStart"/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BSafeML</w:t>
      </w:r>
      <w:proofErr w:type="spellEnd"/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 xml:space="preserve"> fault sequence diagram showing an earthquake causing a vehicle derailment.</w:t>
      </w:r>
      <w:bookmarkEnd w:id="8"/>
    </w:p>
    <w:p w14:paraId="1A7FB80B" w14:textId="6E2671B0" w:rsidR="0000446C" w:rsidRPr="003D15A9" w:rsidRDefault="0000446C">
      <w:pPr>
        <w:rPr>
          <w:rFonts w:asciiTheme="majorHAnsi" w:hAnsiTheme="majorHAnsi" w:cstheme="majorHAnsi"/>
        </w:rPr>
      </w:pPr>
      <w:r w:rsidRPr="003D15A9">
        <w:rPr>
          <w:rFonts w:asciiTheme="majorHAnsi" w:hAnsiTheme="majorHAnsi" w:cstheme="majorHAnsi"/>
        </w:rPr>
        <w:br w:type="page"/>
      </w:r>
    </w:p>
    <w:p w14:paraId="50AD4DA8" w14:textId="77777777" w:rsidR="00A5426B" w:rsidRPr="003D15A9" w:rsidRDefault="00A5426B">
      <w:pPr>
        <w:rPr>
          <w:rFonts w:asciiTheme="majorHAnsi" w:hAnsiTheme="majorHAnsi" w:cstheme="majorHAnsi"/>
        </w:rPr>
        <w:sectPr w:rsidR="00A5426B" w:rsidRPr="003D15A9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51D60B8C" w14:textId="77777777" w:rsidR="004059C6" w:rsidRPr="003D15A9" w:rsidRDefault="004059C6" w:rsidP="004059C6">
      <w:pPr>
        <w:keepNext/>
        <w:spacing w:after="0"/>
        <w:jc w:val="center"/>
        <w:rPr>
          <w:rFonts w:asciiTheme="majorHAnsi" w:hAnsiTheme="majorHAnsi" w:cstheme="majorHAnsi"/>
        </w:rPr>
      </w:pPr>
      <w:r w:rsidRPr="003D15A9">
        <w:rPr>
          <w:rFonts w:asciiTheme="majorHAnsi" w:hAnsiTheme="majorHAnsi" w:cstheme="majorHAnsi"/>
          <w:noProof/>
          <w:lang w:eastAsia="en-GB"/>
        </w:rPr>
        <w:lastRenderedPageBreak/>
        <w:drawing>
          <wp:inline distT="0" distB="0" distL="0" distR="0" wp14:anchorId="7B19A909" wp14:editId="2276C61E">
            <wp:extent cx="8912662" cy="3627455"/>
            <wp:effectExtent l="0" t="0" r="3175" b="0"/>
            <wp:docPr id="35" name="Picture 35" descr="C:\Users\mcuta\Desktop\stuff\york\prcp\diagrams\faults\derail_functio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mcuta\Desktop\stuff\york\prcp\diagrams\faults\derail_functiona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8" t="2225" b="1772"/>
                    <a:stretch/>
                  </pic:blipFill>
                  <pic:spPr bwMode="auto">
                    <a:xfrm>
                      <a:off x="0" y="0"/>
                      <a:ext cx="8921719" cy="3631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85E7C8" w14:textId="55868D49" w:rsidR="004059C6" w:rsidRPr="003D15A9" w:rsidRDefault="004059C6" w:rsidP="004059C6">
      <w:pPr>
        <w:pStyle w:val="Caption"/>
        <w:spacing w:after="320"/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</w:pPr>
      <w:bookmarkStart w:id="9" w:name="_Ref113806654"/>
      <w:bookmarkStart w:id="10" w:name="_Toc113880846"/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 xml:space="preserve">Figure </w:t>
      </w:r>
      <w:bookmarkEnd w:id="9"/>
      <w:r w:rsidR="00737AD6" w:rsidRPr="003D15A9">
        <w:rPr>
          <w:rFonts w:asciiTheme="majorHAnsi" w:hAnsiTheme="majorHAnsi" w:cstheme="majorHAnsi"/>
          <w:i w:val="0"/>
          <w:noProof/>
          <w:color w:val="000000" w:themeColor="text1"/>
          <w:sz w:val="22"/>
          <w:szCs w:val="22"/>
        </w:rPr>
        <w:t>C16</w:t>
      </w:r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: Safety functional behaviour associated with earthquake induced vehicle derailment.</w:t>
      </w:r>
      <w:bookmarkEnd w:id="10"/>
    </w:p>
    <w:p w14:paraId="53E46A11" w14:textId="05311D6F" w:rsidR="0032410E" w:rsidRPr="003D15A9" w:rsidRDefault="0032410E">
      <w:pPr>
        <w:rPr>
          <w:rFonts w:asciiTheme="majorHAnsi" w:hAnsiTheme="majorHAnsi" w:cstheme="majorHAnsi"/>
        </w:rPr>
      </w:pPr>
      <w:r w:rsidRPr="003D15A9">
        <w:rPr>
          <w:rFonts w:asciiTheme="majorHAnsi" w:hAnsiTheme="majorHAnsi" w:cstheme="majorHAnsi"/>
        </w:rPr>
        <w:br w:type="page"/>
      </w:r>
    </w:p>
    <w:p w14:paraId="49AC21A9" w14:textId="77777777" w:rsidR="0032410E" w:rsidRPr="003D15A9" w:rsidRDefault="0032410E">
      <w:pPr>
        <w:rPr>
          <w:rFonts w:asciiTheme="majorHAnsi" w:hAnsiTheme="majorHAnsi" w:cstheme="majorHAnsi"/>
        </w:rPr>
        <w:sectPr w:rsidR="0032410E" w:rsidRPr="003D15A9" w:rsidSect="00A5426B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6B942895" w14:textId="77777777" w:rsidR="0032410E" w:rsidRPr="003D15A9" w:rsidRDefault="0032410E" w:rsidP="0032410E">
      <w:pPr>
        <w:keepNext/>
        <w:spacing w:after="0"/>
        <w:jc w:val="center"/>
        <w:rPr>
          <w:rFonts w:asciiTheme="majorHAnsi" w:hAnsiTheme="majorHAnsi" w:cstheme="majorHAnsi"/>
        </w:rPr>
      </w:pPr>
      <w:r w:rsidRPr="003D15A9">
        <w:rPr>
          <w:rFonts w:asciiTheme="majorHAnsi" w:hAnsiTheme="majorHAnsi" w:cstheme="majorHAnsi"/>
          <w:noProof/>
          <w:lang w:eastAsia="en-GB"/>
        </w:rPr>
        <w:lastRenderedPageBreak/>
        <w:drawing>
          <wp:inline distT="0" distB="0" distL="0" distR="0" wp14:anchorId="650EE863" wp14:editId="07F60A51">
            <wp:extent cx="5757782" cy="3372592"/>
            <wp:effectExtent l="0" t="0" r="0" b="0"/>
            <wp:docPr id="20" name="Picture 20" descr="C:\Users\mcuta\Desktop\stuff\york\prcp\diagrams\appendix\collap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cuta\Desktop\stuff\york\prcp\diagrams\appendix\collaps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38" b="1486"/>
                    <a:stretch/>
                  </pic:blipFill>
                  <pic:spPr bwMode="auto">
                    <a:xfrm>
                      <a:off x="0" y="0"/>
                      <a:ext cx="5759450" cy="3373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E5D451" w14:textId="4CC3CF37" w:rsidR="0032410E" w:rsidRPr="003D15A9" w:rsidRDefault="0032410E" w:rsidP="0032410E">
      <w:pPr>
        <w:pStyle w:val="Caption"/>
        <w:spacing w:after="160"/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</w:pPr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Figure C1</w:t>
      </w:r>
      <w:r w:rsidR="00737AD6"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7</w:t>
      </w:r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 xml:space="preserve">: </w:t>
      </w:r>
      <w:proofErr w:type="spellStart"/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>BSafeML</w:t>
      </w:r>
      <w:proofErr w:type="spellEnd"/>
      <w:r w:rsidRPr="003D15A9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 xml:space="preserve"> model of tunnel collapse.</w:t>
      </w:r>
    </w:p>
    <w:p w14:paraId="4842E731" w14:textId="77777777" w:rsidR="008D366C" w:rsidRPr="003D15A9" w:rsidRDefault="008D366C">
      <w:pPr>
        <w:rPr>
          <w:rFonts w:asciiTheme="majorHAnsi" w:hAnsiTheme="majorHAnsi" w:cstheme="majorHAnsi"/>
        </w:rPr>
      </w:pPr>
    </w:p>
    <w:sectPr w:rsidR="008D366C" w:rsidRPr="003D15A9" w:rsidSect="0032410E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E60CD" w14:textId="77777777" w:rsidR="00821390" w:rsidRDefault="00821390" w:rsidP="00821390">
      <w:pPr>
        <w:spacing w:after="0" w:line="240" w:lineRule="auto"/>
      </w:pPr>
      <w:r>
        <w:separator/>
      </w:r>
    </w:p>
  </w:endnote>
  <w:endnote w:type="continuationSeparator" w:id="0">
    <w:p w14:paraId="1ABDFCD3" w14:textId="77777777" w:rsidR="00821390" w:rsidRDefault="00821390" w:rsidP="00821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CCAE4" w14:textId="77777777" w:rsidR="00821390" w:rsidRDefault="00821390" w:rsidP="00821390">
      <w:pPr>
        <w:spacing w:after="0" w:line="240" w:lineRule="auto"/>
      </w:pPr>
      <w:r>
        <w:separator/>
      </w:r>
    </w:p>
  </w:footnote>
  <w:footnote w:type="continuationSeparator" w:id="0">
    <w:p w14:paraId="4C4B6E57" w14:textId="77777777" w:rsidR="00821390" w:rsidRDefault="00821390" w:rsidP="008213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8C4236"/>
    <w:multiLevelType w:val="hybridMultilevel"/>
    <w:tmpl w:val="B1D83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725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53F"/>
    <w:rsid w:val="0000446C"/>
    <w:rsid w:val="00004F13"/>
    <w:rsid w:val="000A3484"/>
    <w:rsid w:val="0032410E"/>
    <w:rsid w:val="003746DC"/>
    <w:rsid w:val="003D15A9"/>
    <w:rsid w:val="004059C6"/>
    <w:rsid w:val="00425FEF"/>
    <w:rsid w:val="00527473"/>
    <w:rsid w:val="005929BA"/>
    <w:rsid w:val="0065426C"/>
    <w:rsid w:val="00683513"/>
    <w:rsid w:val="006A246D"/>
    <w:rsid w:val="007139DC"/>
    <w:rsid w:val="00737AD6"/>
    <w:rsid w:val="00821390"/>
    <w:rsid w:val="008A11A5"/>
    <w:rsid w:val="008D366C"/>
    <w:rsid w:val="008E35C8"/>
    <w:rsid w:val="00A53DBA"/>
    <w:rsid w:val="00A5426B"/>
    <w:rsid w:val="00B31AD1"/>
    <w:rsid w:val="00B90FC4"/>
    <w:rsid w:val="00D314E5"/>
    <w:rsid w:val="00D9021D"/>
    <w:rsid w:val="00D94CF4"/>
    <w:rsid w:val="00DE153F"/>
    <w:rsid w:val="00E93CDB"/>
    <w:rsid w:val="00F9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5D530A5"/>
  <w15:chartTrackingRefBased/>
  <w15:docId w15:val="{F6742707-7DCE-4314-A3FA-97F19F4CF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153F"/>
    <w:rPr>
      <w:rFonts w:ascii="Calibri" w:eastAsia="Calibri" w:hAnsi="Calibri" w:cs="Times New Roman"/>
      <w:kern w:val="0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15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ontMatter">
    <w:name w:val="FrontMatter"/>
    <w:basedOn w:val="Heading1"/>
    <w:link w:val="FrontMatterChar"/>
    <w:qFormat/>
    <w:rsid w:val="00DE153F"/>
    <w:rPr>
      <w:rFonts w:ascii="Calibri Light" w:eastAsia="Times New Roman" w:hAnsi="Calibri Light" w:cs="Times New Roman"/>
      <w:b/>
      <w:color w:val="auto"/>
    </w:rPr>
  </w:style>
  <w:style w:type="character" w:customStyle="1" w:styleId="FrontMatterChar">
    <w:name w:val="FrontMatter Char"/>
    <w:link w:val="FrontMatter"/>
    <w:rsid w:val="00DE153F"/>
    <w:rPr>
      <w:rFonts w:ascii="Calibri Light" w:eastAsia="Times New Roman" w:hAnsi="Calibri Light" w:cs="Times New Roman"/>
      <w:b/>
      <w:kern w:val="0"/>
      <w:sz w:val="32"/>
      <w:szCs w:val="32"/>
      <w:lang w:eastAsia="en-US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DE153F"/>
    <w:pPr>
      <w:spacing w:after="200" w:line="240" w:lineRule="auto"/>
      <w:jc w:val="center"/>
    </w:pPr>
    <w:rPr>
      <w:i/>
      <w:iCs/>
      <w:color w:val="44546A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E153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8213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390"/>
    <w:rPr>
      <w:rFonts w:ascii="Calibri" w:eastAsia="Calibri" w:hAnsi="Calibri" w:cs="Times New Roman"/>
      <w:kern w:val="0"/>
      <w:lang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213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390"/>
    <w:rPr>
      <w:rFonts w:ascii="Calibri" w:eastAsia="Calibri" w:hAnsi="Calibri" w:cs="Times New Roman"/>
      <w:kern w:val="0"/>
      <w:lang w:eastAsia="en-US"/>
      <w14:ligatures w14:val="none"/>
    </w:rPr>
  </w:style>
  <w:style w:type="paragraph" w:styleId="ListParagraph">
    <w:name w:val="List Paragraph"/>
    <w:basedOn w:val="Normal"/>
    <w:uiPriority w:val="34"/>
    <w:qFormat/>
    <w:rsid w:val="00A53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 Siyuan</dc:creator>
  <cp:keywords/>
  <dc:description/>
  <cp:lastModifiedBy>Ji Siyuan</cp:lastModifiedBy>
  <cp:revision>28</cp:revision>
  <dcterms:created xsi:type="dcterms:W3CDTF">2023-05-01T21:47:00Z</dcterms:created>
  <dcterms:modified xsi:type="dcterms:W3CDTF">2023-05-13T19:13:00Z</dcterms:modified>
</cp:coreProperties>
</file>