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A7C24" w14:textId="77777777" w:rsidR="008A200C" w:rsidRDefault="00C3153C">
      <w:pPr>
        <w:jc w:val="center"/>
        <w:rPr>
          <w:rFonts w:ascii="Calibri Light" w:eastAsia="Calibri Light" w:hAnsi="Calibri Light" w:cs="Calibri Light"/>
          <w:color w:val="5B9BD5"/>
          <w:sz w:val="48"/>
        </w:rPr>
      </w:pPr>
      <w:bookmarkStart w:id="0" w:name="_GoBack"/>
      <w:bookmarkEnd w:id="0"/>
      <w:r>
        <w:rPr>
          <w:rFonts w:ascii="Calibri Light" w:eastAsia="Calibri Light" w:hAnsi="Calibri Light" w:cs="Calibri Light"/>
          <w:color w:val="5B9BD5"/>
          <w:sz w:val="48"/>
        </w:rPr>
        <w:t>VR on the High Street Literature Review</w:t>
      </w:r>
    </w:p>
    <w:p w14:paraId="28D9387D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Nodes</w:t>
      </w:r>
    </w:p>
    <w:p w14:paraId="3058CADC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p w14:paraId="596B1D48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Nodes\\focus of paper</w:t>
      </w:r>
    </w:p>
    <w:p w14:paraId="7D4F384E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p w14:paraId="633010C7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Nodes\\focus of paper\\Augmented Reality</w:t>
      </w:r>
    </w:p>
    <w:p w14:paraId="460099A7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7"/>
        <w:gridCol w:w="6067"/>
      </w:tblGrid>
      <w:tr w:rsidR="008A200C" w14:paraId="10A3A82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20138312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Name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2798167E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Description</w:t>
            </w:r>
          </w:p>
        </w:tc>
      </w:tr>
      <w:tr w:rsidR="008A200C" w14:paraId="6A54846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6CBD6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Attitudes towards AR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76D19E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5943E7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68FDF9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Function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E41206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E1D567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2DC767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Interactivity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47A8A3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61C8EB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B311A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Future Research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7A7C9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103F5B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9C6511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Motivation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DDFB7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56AA6E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F666C1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Value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D0C03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6D9C21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1598F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value to consumers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25AFE4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5DB869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743AB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value to retailers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BDF20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</w:tbl>
    <w:p w14:paraId="41C7695C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Nodes\\focus of paper\\consumer experience</w:t>
      </w:r>
    </w:p>
    <w:p w14:paraId="1A21B6BB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225"/>
      </w:tblGrid>
      <w:tr w:rsidR="008A200C" w14:paraId="6CC22D7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1A6BE247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Name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37D47611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Description</w:t>
            </w:r>
          </w:p>
        </w:tc>
      </w:tr>
      <w:tr w:rsidR="008A200C" w14:paraId="19B0429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56E60D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How to attract consumers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C46700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7AAA25B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F781A9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can AR offer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35EBF6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13FCC8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75C627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can e-commerce offer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3FBCED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BFE34D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7322F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can retailers offer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6D23AB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6A6AAF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3E9851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can VR offer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661E56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</w:tbl>
    <w:p w14:paraId="42F917BA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Nodes\\focus of paper\\consumer experience\\Customers</w:t>
      </w:r>
    </w:p>
    <w:p w14:paraId="6910002D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3"/>
        <w:gridCol w:w="5901"/>
      </w:tblGrid>
      <w:tr w:rsidR="008A200C" w14:paraId="377E12E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25E3B4BC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Name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2B9969D6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Description</w:t>
            </w:r>
          </w:p>
        </w:tc>
      </w:tr>
      <w:tr w:rsidR="008A200C" w14:paraId="75A4ACC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A811CA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Consumer behaviour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BF657A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58DBB5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85DFC8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Consumer learning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E6D53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88B56E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584906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Consumer perception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F65E44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C49982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1D406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Sacrifices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7FF0E7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D91E836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5FAA0D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customer desire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B74F1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63FEA1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865554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will influence customer perceptions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845F11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FF04B8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34E51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Accessibility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03F7C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6F9A8BC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8DEE22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Assortment and substitute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54666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DE46A0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1FBA9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Attributes of products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50414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65CE2D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C45B59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Brand selection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F11FC7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64F3161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7523B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Consumer services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9A9281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BDD397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A31ECF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Crowding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E1DCB6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843DE3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15953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Cultures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CA49D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76966D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B1EE1A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Fun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845C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7A9D93A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9A2802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Gender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FDA488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F8DE6E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373C61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Information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14084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76CC00E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E10436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Interactivity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6B7DF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6674FE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4AD8FD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Perceived Fairness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731130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F947CD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7044BB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Perceived pressure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09732D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D0CA7D6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6D2E6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Perceived value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58644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66B0911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8F7B02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Convenience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6ED364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36C054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BB49F8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Price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11796D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00F1D7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12E429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Product Quality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C7C64C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B7556E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E924A2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Personal innovativeness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F379D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F3259A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4BA94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Personalisation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C6C2F7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6841C72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6CA17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Previous experience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A3AD71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C0339D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81193A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Satisfaction and Empowerment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B1908C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AC88E2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E544F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Shipping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85097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833FC3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02D818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Shopping Impulsiveness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8EDB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6DEABF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EA990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Store image &amp; environment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9BB0E9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FBFEAF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771975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Aesthetic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8A6B3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2B226F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683BC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Trust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18BA5B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18DC72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8D15B7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Brand reliability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6D45C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5D44E4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F0FEB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Security Concerns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B28CE8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4E58F96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CC3498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Usage Frequency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A582E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47C0AE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C25426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Usefulness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22E371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BAF1BB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B9AEF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WOM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39A30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</w:tbl>
    <w:p w14:paraId="17C66A09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Nodes\\focus of paper\\Retailers</w:t>
      </w:r>
    </w:p>
    <w:p w14:paraId="31DEA41A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5"/>
        <w:gridCol w:w="5849"/>
      </w:tblGrid>
      <w:tr w:rsidR="008A200C" w14:paraId="766D871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454A4233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Name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4CDA86AD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Description</w:t>
            </w:r>
          </w:p>
        </w:tc>
      </w:tr>
      <w:tr w:rsidR="008A200C" w14:paraId="41DF14E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E575CB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Adaptation of the </w:t>
            </w:r>
            <w:proofErr w:type="spellStart"/>
            <w:r>
              <w:rPr>
                <w:rFonts w:ascii="Calibri" w:eastAsia="Calibri" w:hAnsi="Calibri" w:cs="Calibri"/>
              </w:rPr>
              <w:t>implemention</w:t>
            </w:r>
            <w:proofErr w:type="spellEnd"/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E4DC2B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0B3136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25729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Concerns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4686EC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9E5B57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FD3B01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How tech influence retailing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CD5940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766C034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6F1A3E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Why adopt VR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E785A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6A1A12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C59BB9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Address marketing issues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F3CA38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217272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B05B12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Attration</w:t>
            </w:r>
            <w:proofErr w:type="spellEnd"/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2655A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EAB9B6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604DE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Brand culture and lifestyle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35A299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9CEB27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768841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Convenience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55EF6A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45D7F7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23E59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Experience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3ECD79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7B8606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EEB56B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Generate Value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B2998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B57C61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5633A4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Entertainment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08029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7AC8E7C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7A13A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Information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0D004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6653B7A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7140E3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Innovation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D2F02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32806D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A219E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Compettive</w:t>
            </w:r>
            <w:proofErr w:type="spellEnd"/>
            <w:r>
              <w:rPr>
                <w:rFonts w:ascii="Calibri" w:eastAsia="Calibri" w:hAnsi="Calibri" w:cs="Calibri"/>
              </w:rPr>
              <w:t xml:space="preserve"> adv and Keep abreast of technology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A885F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0B028F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9BED41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Interactivity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9AD7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97A62A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13053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Personalisation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47C5C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71C6DF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270C23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Return rate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097D66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CD4DE5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4B576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Satisfaction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26A4D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A80E46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1BB2B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Improve brand loyalty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56301F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84B6A4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C67C9B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Satisfy consumer needs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A753EC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B32CC2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86AE6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Services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69DC3C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2571CE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CFC725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Social contact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17A664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</w:tbl>
    <w:p w14:paraId="02FC83D7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Nodes\\focus of paper\\shopping environment</w:t>
      </w:r>
    </w:p>
    <w:p w14:paraId="2C5A923E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37"/>
        <w:gridCol w:w="6097"/>
      </w:tblGrid>
      <w:tr w:rsidR="008A200C" w14:paraId="3B85233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29A924C7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Name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58F49F03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Description</w:t>
            </w:r>
          </w:p>
        </w:tc>
      </w:tr>
      <w:tr w:rsidR="008A200C" w14:paraId="0CFEFF8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3ADE5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offline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5312A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DD67E9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9D0794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online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87B13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518326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C335E8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VR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7D0F6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F17EF4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171E1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Product perception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A98E1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39A354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2E38A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Social presence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FE4D3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</w:tbl>
    <w:p w14:paraId="6DFA3789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Nodes\\focus of paper\\Virtual Reality</w:t>
      </w:r>
    </w:p>
    <w:p w14:paraId="333167B3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3"/>
        <w:gridCol w:w="5811"/>
      </w:tblGrid>
      <w:tr w:rsidR="008A200C" w14:paraId="6176B28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09640B48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Name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5E11870C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Description</w:t>
            </w:r>
          </w:p>
        </w:tc>
      </w:tr>
      <w:tr w:rsidR="008A200C" w14:paraId="24552D4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C80E0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Attitudes towards 3D VR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D8C6F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7E51CF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B5A320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key factors that influence customers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FE947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993A95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93FC5B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comfort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44E861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7957FE7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4D2E9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content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AC2018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F6419C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CA6C48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environment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8D79A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60548D8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3E5B56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information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42BCE0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38E96E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C7528F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product display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B706D9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B7746B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14271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product features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9EA6F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DF3D28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19CAD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Functionality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44656C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86C41F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DF527C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accessibility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6C6504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72C8034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B6FC8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interactivity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C175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75603B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19340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personalised service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AF8C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E9B179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D96A22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vividness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96E59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82A431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E3B0DF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media richness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558BE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2A3C4D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BDF68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perceived value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9678C4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52AD7E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C2D9BF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convenience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286156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EC4A99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A0445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cost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72CA38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7758E1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AC2C74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trust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22301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6FCE704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D7FE8F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social networking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DB2BA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3F9614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6EEA5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user experience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EE2474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A45425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1623FB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Physical Presence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F34B1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1482B8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0EEDDA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product involvement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C7B3C3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40247B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BA1B1A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product perception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AE9E79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6077E06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864DCA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Motivation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30018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E4B1F6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7A75D6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Presence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075B6B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599A9B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115FA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Function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B4E3F3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0EEA43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115D92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Interactivity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FA6CB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539447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1ED687" w14:textId="77777777" w:rsidR="008A200C" w:rsidRDefault="00C3153C">
            <w:pPr>
              <w:ind w:left="9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Vividness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18DF40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45C371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033A48" w14:textId="77777777" w:rsidR="008A200C" w:rsidRDefault="00C3153C">
            <w:pPr>
              <w:ind w:left="13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Immersion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DF9B79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927AC4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BA47CB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Trust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6119CD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F46AD8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083132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Value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544778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D19BD0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C9D84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value to customers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399A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DB9C3E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75CC4D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value to retailers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B6B2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5DC25A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9E4D5D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VR shopping design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0AC2B4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E0C6AB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DE663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Personalisation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9C58EE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</w:tbl>
    <w:p w14:paraId="5D65E609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 xml:space="preserve">Nodes\\Future </w:t>
      </w:r>
      <w:proofErr w:type="spellStart"/>
      <w:r>
        <w:rPr>
          <w:rFonts w:ascii="Calibri Light" w:eastAsia="Calibri Light" w:hAnsi="Calibri Light" w:cs="Calibri Light"/>
          <w:color w:val="2E74B5"/>
          <w:sz w:val="32"/>
        </w:rPr>
        <w:t>Recomendations</w:t>
      </w:r>
      <w:proofErr w:type="spellEnd"/>
    </w:p>
    <w:p w14:paraId="2936CA07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6221"/>
      </w:tblGrid>
      <w:tr w:rsidR="008A200C" w14:paraId="6DAA2946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35F13174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Name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010310DA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Description</w:t>
            </w:r>
          </w:p>
        </w:tc>
      </w:tr>
      <w:tr w:rsidR="008A200C" w14:paraId="0AFEA27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E5778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future research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6E715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5A4DAB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ABDB6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suggestion for developers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3CE833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5EDC29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68B2A5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suggestion for retailers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A34F1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</w:tbl>
    <w:p w14:paraId="2D4EE7CF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lastRenderedPageBreak/>
        <w:t>Nodes\\gaps &amp; limitations</w:t>
      </w:r>
    </w:p>
    <w:p w14:paraId="471FB894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9"/>
        <w:gridCol w:w="6105"/>
      </w:tblGrid>
      <w:tr w:rsidR="008A200C" w14:paraId="0D6CFE8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26F8F170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Name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37533034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Description</w:t>
            </w:r>
          </w:p>
        </w:tc>
      </w:tr>
      <w:tr w:rsidR="008A200C" w14:paraId="5B64FF3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6E41E3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Adaptation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E27311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57AD0C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A07325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adoption facilitation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E1DD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DD50F4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A8A482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Aesthetics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BE1E0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61D2A92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762B9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appeal and attraction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52FD77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64E5B22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01EB9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authenticity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978C14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CC7A53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F18386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solutions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4F8C5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728BCBB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1A376D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complexity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CD218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728A70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1455D2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Connection between platforms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2D47CF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921D5C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9D1879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costly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C0E51A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0340D3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25FF9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external validity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F8ADE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29A18B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D08AC" w14:textId="77777777" w:rsidR="008A200C" w:rsidRDefault="00C3153C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generisability</w:t>
            </w:r>
            <w:proofErr w:type="spellEnd"/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727FB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F4E570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B24B9D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innovativeness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BB5E9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360794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6D87E7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Mental problem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37307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A1D71B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1A9427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solutions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B28ECF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A508BE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157FE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personalisation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B9A089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766C8F9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12DDA0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reliability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CD2761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1C3A5C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CE45A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security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612489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7AEADC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BC0057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solutions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5C7CD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76F6D9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4EA9BA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Social dimension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D2220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8E3C32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CCCD11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technology limitation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E3E56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1FF7F6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C1C3B8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uncertain impact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E57EA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</w:tbl>
    <w:p w14:paraId="31C772A1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Nodes\\Main findings</w:t>
      </w:r>
    </w:p>
    <w:p w14:paraId="4B8546A8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8"/>
        <w:gridCol w:w="5976"/>
      </w:tblGrid>
      <w:tr w:rsidR="008A200C" w14:paraId="0D59C0F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52F46F66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Name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06628A21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Description</w:t>
            </w:r>
          </w:p>
        </w:tc>
      </w:tr>
      <w:tr w:rsidR="008A200C" w14:paraId="18E8D74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4BDD27" w14:textId="77777777" w:rsidR="008A200C" w:rsidRDefault="00C3153C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Negtive</w:t>
            </w:r>
            <w:proofErr w:type="spellEnd"/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007D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C6DE56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97D6C0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psychological impact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64550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7C0DE46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077EDB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Positive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A85DB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6056587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0D01D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active response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3CAA1A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2930B8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C05AC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affordable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C285C7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B574E1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DBA45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effectiveness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4FB17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C79C13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5B7C81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enhance relationships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C44AE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0EF199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5C087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great potential impact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E7F6AC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22BA7EE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B5D8D3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improve experience and engagement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4BF31D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0D3C97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3DFFA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personalisation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D45529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5866E0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E54761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target market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F029F5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57E5B3B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38BE98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Trust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486D6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</w:tbl>
    <w:p w14:paraId="222CF935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Nodes\\Models</w:t>
      </w:r>
    </w:p>
    <w:p w14:paraId="32612BCA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2"/>
        <w:gridCol w:w="6072"/>
      </w:tblGrid>
      <w:tr w:rsidR="008A200C" w14:paraId="4225551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54D9AD70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Name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3DDF7F59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Description</w:t>
            </w:r>
          </w:p>
        </w:tc>
      </w:tr>
      <w:tr w:rsidR="008A200C" w14:paraId="3CE660B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F4D4C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consumer behaviour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51793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7903F7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19C95C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consumer emotion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4ED00D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F55FBB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E0842A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consumer decision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B0C5C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F7DD66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A76517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technology adoption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DFE9E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71E5886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61F21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value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5114D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2DE38B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AF5BB9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experiential value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5E7C96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</w:tbl>
    <w:p w14:paraId="7231D2F6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Nodes\\</w:t>
      </w:r>
      <w:proofErr w:type="spellStart"/>
      <w:r>
        <w:rPr>
          <w:rFonts w:ascii="Calibri Light" w:eastAsia="Calibri Light" w:hAnsi="Calibri Light" w:cs="Calibri Light"/>
          <w:color w:val="2E74B5"/>
          <w:sz w:val="32"/>
        </w:rPr>
        <w:t>Particiapants</w:t>
      </w:r>
      <w:proofErr w:type="spellEnd"/>
    </w:p>
    <w:p w14:paraId="7C772073" w14:textId="77777777" w:rsidR="008A200C" w:rsidRDefault="00C3153C">
      <w:pPr>
        <w:keepNext/>
        <w:keepLines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</w:rPr>
        <w:t>Who did they focus on in the research?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225"/>
      </w:tblGrid>
      <w:tr w:rsidR="008A200C" w14:paraId="17722E1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0124CA00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Name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7B661CF7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Description</w:t>
            </w:r>
          </w:p>
        </w:tc>
      </w:tr>
      <w:tr w:rsidR="008A200C" w14:paraId="3ABFC15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5DE445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consumers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0AF758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</w:tbl>
    <w:p w14:paraId="6969D0D1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Nodes\\Tech Discussed</w:t>
      </w:r>
    </w:p>
    <w:p w14:paraId="1B7CDF6F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3"/>
        <w:gridCol w:w="6061"/>
      </w:tblGrid>
      <w:tr w:rsidR="008A200C" w14:paraId="66BF26F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20946251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Name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778C91B8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Description</w:t>
            </w:r>
          </w:p>
        </w:tc>
      </w:tr>
      <w:tr w:rsidR="008A200C" w14:paraId="4AF9E7E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5E95B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Augmented Reality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1620EC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4CE4FF9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297F4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headset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C6254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8D16A2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2D295B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innovation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984D11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7035E4E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33ADB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prediction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55BCBA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5A066A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9AD6F1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Virtual Reality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4CCC4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46AF066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8EDA6C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Authenticity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5E6590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03BCD0D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53D8B" w14:textId="77777777" w:rsidR="008A200C" w:rsidRDefault="00C3153C">
            <w:pPr>
              <w:ind w:left="4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Eye tracking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66B1B9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144762D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47848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Visual Attention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75A7E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62AEEA7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A70455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VR VS AR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DF5E3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</w:tbl>
    <w:p w14:paraId="6B65D1BC" w14:textId="77777777" w:rsidR="008A200C" w:rsidRDefault="00C3153C">
      <w:pPr>
        <w:keepNext/>
        <w:keepLines/>
        <w:spacing w:before="240" w:after="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Nodes\\Tech Discussed\\data</w:t>
      </w:r>
    </w:p>
    <w:p w14:paraId="3C2C18D3" w14:textId="77777777" w:rsidR="008A200C" w:rsidRDefault="008A200C">
      <w:pPr>
        <w:keepNext/>
        <w:keepLines/>
        <w:rPr>
          <w:rFonts w:ascii="Calibri Light" w:eastAsia="Calibri Light" w:hAnsi="Calibri Light" w:cs="Calibri Light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8"/>
        <w:gridCol w:w="6266"/>
      </w:tblGrid>
      <w:tr w:rsidR="008A200C" w14:paraId="3A53BD0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02C1367D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Name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472C4"/>
            <w:tcMar>
              <w:left w:w="108" w:type="dxa"/>
              <w:right w:w="108" w:type="dxa"/>
            </w:tcMar>
          </w:tcPr>
          <w:p w14:paraId="49541919" w14:textId="77777777" w:rsidR="008A200C" w:rsidRDefault="00C3153C">
            <w:r>
              <w:rPr>
                <w:rFonts w:ascii="Calibri Light" w:eastAsia="Calibri Light" w:hAnsi="Calibri Light" w:cs="Calibri Light"/>
                <w:color w:val="FFFFFF"/>
              </w:rPr>
              <w:t>Description</w:t>
            </w:r>
          </w:p>
        </w:tc>
      </w:tr>
      <w:tr w:rsidR="008A200C" w14:paraId="1BDC469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88C549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AR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055D62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  <w:tr w:rsidR="008A200C" w14:paraId="37EC9FD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8D5F27" w14:textId="77777777" w:rsidR="008A200C" w:rsidRDefault="00C3153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online shopping</w:t>
            </w:r>
          </w:p>
        </w:tc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8859E0" w14:textId="77777777" w:rsidR="008A200C" w:rsidRDefault="008A200C">
            <w:pPr>
              <w:rPr>
                <w:rFonts w:ascii="Calibri" w:eastAsia="Calibri" w:hAnsi="Calibri" w:cs="Calibri"/>
              </w:rPr>
            </w:pPr>
          </w:p>
        </w:tc>
      </w:tr>
    </w:tbl>
    <w:p w14:paraId="0BBD0786" w14:textId="77777777" w:rsidR="008A200C" w:rsidRDefault="008A200C">
      <w:pPr>
        <w:keepNext/>
        <w:keepLines/>
        <w:rPr>
          <w:rFonts w:ascii="Calibri" w:eastAsia="Calibri" w:hAnsi="Calibri" w:cs="Calibri"/>
        </w:rPr>
      </w:pPr>
    </w:p>
    <w:sectPr w:rsidR="008A20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00C"/>
    <w:rsid w:val="008A200C"/>
    <w:rsid w:val="00C3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59D14"/>
  <w15:docId w15:val="{0242028D-47D4-4952-B360-AAA1735C6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Cole</dc:creator>
  <cp:lastModifiedBy>Gareth Cole</cp:lastModifiedBy>
  <cp:revision>2</cp:revision>
  <dcterms:created xsi:type="dcterms:W3CDTF">2018-04-30T10:12:00Z</dcterms:created>
  <dcterms:modified xsi:type="dcterms:W3CDTF">2018-04-30T10:12:00Z</dcterms:modified>
</cp:coreProperties>
</file>