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4431" w14:textId="363D22B7" w:rsidR="004B5CDD" w:rsidRPr="004B5CDD" w:rsidRDefault="00685317" w:rsidP="006F7F07">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Introduction</w:t>
      </w:r>
    </w:p>
    <w:p w14:paraId="66A8F8AB" w14:textId="77777777" w:rsidR="004B5CDD" w:rsidRDefault="004B5CDD" w:rsidP="004B5CDD">
      <w:pPr>
        <w:spacing w:line="480" w:lineRule="auto"/>
        <w:rPr>
          <w:rFonts w:ascii="Times New Roman" w:hAnsi="Times New Roman" w:cs="Times New Roman"/>
          <w:lang w:val="en-GB"/>
        </w:rPr>
      </w:pPr>
    </w:p>
    <w:p w14:paraId="7B58B566" w14:textId="7FDD800D" w:rsidR="004B5CDD" w:rsidRDefault="00685317" w:rsidP="004B5CDD">
      <w:pPr>
        <w:spacing w:line="480" w:lineRule="auto"/>
        <w:rPr>
          <w:rFonts w:ascii="Times New Roman" w:hAnsi="Times New Roman" w:cs="Times New Roman"/>
          <w:lang w:val="en-GB"/>
        </w:rPr>
      </w:pPr>
      <w:r>
        <w:rPr>
          <w:rFonts w:ascii="Times New Roman" w:hAnsi="Times New Roman" w:cs="Times New Roman"/>
          <w:lang w:val="en-GB"/>
        </w:rPr>
        <w:t xml:space="preserve">Simone Natale and Diana </w:t>
      </w:r>
      <w:r w:rsidR="009610CB">
        <w:rPr>
          <w:rFonts w:ascii="Times New Roman" w:hAnsi="Times New Roman" w:cs="Times New Roman"/>
          <w:lang w:val="en-GB"/>
        </w:rPr>
        <w:t xml:space="preserve">Walsh </w:t>
      </w:r>
      <w:r>
        <w:rPr>
          <w:rFonts w:ascii="Times New Roman" w:hAnsi="Times New Roman" w:cs="Times New Roman"/>
          <w:lang w:val="en-GB"/>
        </w:rPr>
        <w:t>Pasulka</w:t>
      </w:r>
    </w:p>
    <w:p w14:paraId="46FC56C6" w14:textId="0443F170" w:rsidR="0013665E" w:rsidRDefault="0013665E" w:rsidP="004B5CDD">
      <w:pPr>
        <w:spacing w:line="480" w:lineRule="auto"/>
        <w:rPr>
          <w:rFonts w:ascii="Times New Roman" w:hAnsi="Times New Roman" w:cs="Times New Roman"/>
          <w:lang w:val="en-GB"/>
        </w:rPr>
      </w:pPr>
    </w:p>
    <w:p w14:paraId="1EA369EC" w14:textId="77777777" w:rsidR="007A5CE8" w:rsidRDefault="007A5CE8" w:rsidP="004B5CDD">
      <w:pPr>
        <w:spacing w:line="480" w:lineRule="auto"/>
        <w:rPr>
          <w:rFonts w:ascii="Times New Roman" w:hAnsi="Times New Roman" w:cs="Times New Roman"/>
          <w:lang w:val="en-GB"/>
        </w:rPr>
      </w:pPr>
    </w:p>
    <w:p w14:paraId="0F5A40ED" w14:textId="218FC0A0" w:rsidR="00C77D20" w:rsidRDefault="004856BA" w:rsidP="004B5CDD">
      <w:pPr>
        <w:spacing w:line="480" w:lineRule="auto"/>
        <w:rPr>
          <w:rFonts w:ascii="Times New Roman" w:hAnsi="Times New Roman" w:cs="Times New Roman"/>
          <w:lang w:val="en-GB"/>
        </w:rPr>
      </w:pPr>
      <w:r>
        <w:rPr>
          <w:rFonts w:ascii="Times New Roman" w:hAnsi="Times New Roman" w:cs="Times New Roman"/>
          <w:lang w:val="en-GB"/>
        </w:rPr>
        <w:t>In 1</w:t>
      </w:r>
      <w:r w:rsidR="00C30B99">
        <w:rPr>
          <w:rFonts w:ascii="Times New Roman" w:hAnsi="Times New Roman" w:cs="Times New Roman"/>
          <w:lang w:val="en-GB"/>
        </w:rPr>
        <w:t>9</w:t>
      </w:r>
      <w:r>
        <w:rPr>
          <w:rFonts w:ascii="Times New Roman" w:hAnsi="Times New Roman" w:cs="Times New Roman"/>
          <w:lang w:val="en-GB"/>
        </w:rPr>
        <w:t>66, MIT computer scientists and AI pioneer</w:t>
      </w:r>
      <w:r w:rsidR="000B6320">
        <w:rPr>
          <w:rFonts w:ascii="Times New Roman" w:hAnsi="Times New Roman" w:cs="Times New Roman"/>
          <w:lang w:val="en-GB"/>
        </w:rPr>
        <w:t xml:space="preserve"> Joseph Weizenbaum presented </w:t>
      </w:r>
      <w:r w:rsidR="00AF7B19">
        <w:rPr>
          <w:rFonts w:ascii="Times New Roman" w:hAnsi="Times New Roman" w:cs="Times New Roman"/>
          <w:lang w:val="en-GB"/>
        </w:rPr>
        <w:t xml:space="preserve">the first </w:t>
      </w:r>
      <w:r>
        <w:rPr>
          <w:rFonts w:ascii="Times New Roman" w:hAnsi="Times New Roman" w:cs="Times New Roman"/>
          <w:lang w:val="en-GB"/>
        </w:rPr>
        <w:t xml:space="preserve">chatbot, a </w:t>
      </w:r>
      <w:r w:rsidR="00AF7B19">
        <w:rPr>
          <w:rFonts w:ascii="Times New Roman" w:hAnsi="Times New Roman" w:cs="Times New Roman"/>
          <w:lang w:val="en-GB"/>
        </w:rPr>
        <w:t>computer program</w:t>
      </w:r>
      <w:r w:rsidR="000B6320">
        <w:rPr>
          <w:rFonts w:ascii="Times New Roman" w:hAnsi="Times New Roman" w:cs="Times New Roman"/>
          <w:lang w:val="en-GB"/>
        </w:rPr>
        <w:t xml:space="preserve"> </w:t>
      </w:r>
      <w:r>
        <w:rPr>
          <w:rFonts w:ascii="Times New Roman" w:hAnsi="Times New Roman" w:cs="Times New Roman"/>
          <w:lang w:val="en-GB"/>
        </w:rPr>
        <w:t xml:space="preserve">able </w:t>
      </w:r>
      <w:r w:rsidR="000B6320">
        <w:rPr>
          <w:rFonts w:ascii="Times New Roman" w:hAnsi="Times New Roman" w:cs="Times New Roman"/>
          <w:lang w:val="en-GB"/>
        </w:rPr>
        <w:t>to entertain written conversations with human users,</w:t>
      </w:r>
      <w:r w:rsidR="008E7A8E">
        <w:rPr>
          <w:rFonts w:ascii="Times New Roman" w:hAnsi="Times New Roman" w:cs="Times New Roman"/>
          <w:lang w:val="en-GB"/>
        </w:rPr>
        <w:t xml:space="preserve"> called</w:t>
      </w:r>
      <w:r>
        <w:rPr>
          <w:rFonts w:ascii="Times New Roman" w:hAnsi="Times New Roman" w:cs="Times New Roman"/>
          <w:lang w:val="en-GB"/>
        </w:rPr>
        <w:t xml:space="preserve"> ELIZA.</w:t>
      </w:r>
      <w:r w:rsidR="000B6320">
        <w:rPr>
          <w:rFonts w:ascii="Times New Roman" w:hAnsi="Times New Roman" w:cs="Times New Roman"/>
          <w:lang w:val="en-GB"/>
        </w:rPr>
        <w:t xml:space="preserve"> </w:t>
      </w:r>
      <w:r>
        <w:rPr>
          <w:rFonts w:ascii="Times New Roman" w:hAnsi="Times New Roman" w:cs="Times New Roman"/>
          <w:lang w:val="en-GB"/>
        </w:rPr>
        <w:t xml:space="preserve">In the paper describing his creation, </w:t>
      </w:r>
      <w:r w:rsidR="000B6320">
        <w:rPr>
          <w:rFonts w:ascii="Times New Roman" w:hAnsi="Times New Roman" w:cs="Times New Roman"/>
          <w:lang w:val="en-GB"/>
        </w:rPr>
        <w:t xml:space="preserve">he </w:t>
      </w:r>
      <w:r w:rsidR="008E7A8E">
        <w:rPr>
          <w:rFonts w:ascii="Times New Roman" w:hAnsi="Times New Roman" w:cs="Times New Roman"/>
          <w:lang w:val="en-GB"/>
        </w:rPr>
        <w:t>predicted</w:t>
      </w:r>
      <w:r w:rsidR="000B6320">
        <w:rPr>
          <w:rFonts w:ascii="Times New Roman" w:hAnsi="Times New Roman" w:cs="Times New Roman"/>
          <w:lang w:val="en-GB"/>
        </w:rPr>
        <w:t xml:space="preserve"> that the progr</w:t>
      </w:r>
      <w:r w:rsidR="00AF7B19">
        <w:rPr>
          <w:rFonts w:ascii="Times New Roman" w:hAnsi="Times New Roman" w:cs="Times New Roman"/>
          <w:lang w:val="en-GB"/>
        </w:rPr>
        <w:t>am</w:t>
      </w:r>
      <w:r w:rsidR="008E7A8E">
        <w:rPr>
          <w:rFonts w:ascii="Times New Roman" w:hAnsi="Times New Roman" w:cs="Times New Roman"/>
          <w:lang w:val="en-GB"/>
        </w:rPr>
        <w:t xml:space="preserve"> would</w:t>
      </w:r>
      <w:r w:rsidR="000B6320">
        <w:rPr>
          <w:rFonts w:ascii="Times New Roman" w:hAnsi="Times New Roman" w:cs="Times New Roman"/>
          <w:lang w:val="en-GB"/>
        </w:rPr>
        <w:t xml:space="preserve"> </w:t>
      </w:r>
      <w:r w:rsidR="002F722A">
        <w:rPr>
          <w:rFonts w:ascii="Times New Roman" w:hAnsi="Times New Roman" w:cs="Times New Roman"/>
          <w:lang w:val="en-GB"/>
        </w:rPr>
        <w:t xml:space="preserve">initially </w:t>
      </w:r>
      <w:r w:rsidR="000B6320">
        <w:rPr>
          <w:rFonts w:ascii="Times New Roman" w:hAnsi="Times New Roman" w:cs="Times New Roman"/>
          <w:lang w:val="en-GB"/>
        </w:rPr>
        <w:t>arouse wonder</w:t>
      </w:r>
      <w:r w:rsidR="00AF7B19">
        <w:rPr>
          <w:rFonts w:ascii="Times New Roman" w:hAnsi="Times New Roman" w:cs="Times New Roman"/>
          <w:lang w:val="en-GB"/>
        </w:rPr>
        <w:t xml:space="preserve"> for its apparent intelligence</w:t>
      </w:r>
      <w:r w:rsidR="000B6320">
        <w:rPr>
          <w:rFonts w:ascii="Times New Roman" w:hAnsi="Times New Roman" w:cs="Times New Roman"/>
          <w:lang w:val="en-GB"/>
        </w:rPr>
        <w:t xml:space="preserve">, </w:t>
      </w:r>
      <w:r w:rsidR="008E7A8E">
        <w:rPr>
          <w:rFonts w:ascii="Times New Roman" w:hAnsi="Times New Roman" w:cs="Times New Roman"/>
          <w:lang w:val="en-GB"/>
        </w:rPr>
        <w:t xml:space="preserve">even if </w:t>
      </w:r>
      <w:r w:rsidR="00050020">
        <w:rPr>
          <w:rFonts w:ascii="Times New Roman" w:hAnsi="Times New Roman" w:cs="Times New Roman"/>
          <w:lang w:val="en-GB"/>
        </w:rPr>
        <w:t>it actually</w:t>
      </w:r>
      <w:r w:rsidR="00BE3E8B">
        <w:rPr>
          <w:rFonts w:ascii="Times New Roman" w:hAnsi="Times New Roman" w:cs="Times New Roman"/>
          <w:lang w:val="en-GB"/>
        </w:rPr>
        <w:t xml:space="preserve"> provided </w:t>
      </w:r>
      <w:r w:rsidR="00050020">
        <w:rPr>
          <w:rFonts w:ascii="Times New Roman" w:hAnsi="Times New Roman" w:cs="Times New Roman"/>
          <w:lang w:val="en-GB"/>
        </w:rPr>
        <w:t>only the</w:t>
      </w:r>
      <w:r w:rsidR="002F722A">
        <w:rPr>
          <w:rFonts w:ascii="Times New Roman" w:hAnsi="Times New Roman" w:cs="Times New Roman"/>
          <w:lang w:val="en-GB"/>
        </w:rPr>
        <w:t xml:space="preserve"> </w:t>
      </w:r>
      <w:r w:rsidR="000B6320">
        <w:rPr>
          <w:rFonts w:ascii="Times New Roman" w:hAnsi="Times New Roman" w:cs="Times New Roman"/>
          <w:lang w:val="en-GB"/>
        </w:rPr>
        <w:t xml:space="preserve">illusion of </w:t>
      </w:r>
      <w:r w:rsidR="00AF7B19">
        <w:rPr>
          <w:rFonts w:ascii="Times New Roman" w:hAnsi="Times New Roman" w:cs="Times New Roman"/>
          <w:lang w:val="en-GB"/>
        </w:rPr>
        <w:t>it</w:t>
      </w:r>
      <w:r w:rsidR="000B6320">
        <w:rPr>
          <w:rFonts w:ascii="Times New Roman" w:hAnsi="Times New Roman" w:cs="Times New Roman"/>
          <w:lang w:val="en-GB"/>
        </w:rPr>
        <w:t xml:space="preserve">. </w:t>
      </w:r>
      <w:r w:rsidR="00BE3E8B">
        <w:rPr>
          <w:rFonts w:ascii="Times New Roman" w:hAnsi="Times New Roman" w:cs="Times New Roman"/>
          <w:lang w:val="en-GB"/>
        </w:rPr>
        <w:t>Yet, h</w:t>
      </w:r>
      <w:r w:rsidR="000B6320">
        <w:rPr>
          <w:rFonts w:ascii="Times New Roman" w:hAnsi="Times New Roman" w:cs="Times New Roman"/>
          <w:lang w:val="en-GB"/>
        </w:rPr>
        <w:t xml:space="preserve">e pointed out, </w:t>
      </w:r>
      <w:r w:rsidR="000B6320" w:rsidRPr="000B6320">
        <w:rPr>
          <w:rFonts w:ascii="Times New Roman" w:hAnsi="Times New Roman" w:cs="Times New Roman"/>
          <w:lang w:val="en-GB"/>
        </w:rPr>
        <w:t>“once a particular program is unmasked, once its inner workings are explained in language sufficiently plain to induce understandings, its magic crumbles away</w:t>
      </w:r>
      <w:r w:rsidR="000B6320">
        <w:rPr>
          <w:rFonts w:ascii="Times New Roman" w:hAnsi="Times New Roman" w:cs="Times New Roman"/>
          <w:lang w:val="en-GB"/>
        </w:rPr>
        <w:t>.</w:t>
      </w:r>
      <w:r w:rsidR="000B6320" w:rsidRPr="000B6320">
        <w:rPr>
          <w:rFonts w:ascii="Times New Roman" w:hAnsi="Times New Roman" w:cs="Times New Roman"/>
          <w:lang w:val="en-GB"/>
        </w:rPr>
        <w:t>”</w:t>
      </w:r>
      <w:r w:rsidR="000B6320">
        <w:rPr>
          <w:rStyle w:val="EndnoteReference"/>
          <w:rFonts w:ascii="Times New Roman" w:hAnsi="Times New Roman" w:cs="Times New Roman"/>
          <w:lang w:val="en-GB"/>
        </w:rPr>
        <w:endnoteReference w:id="1"/>
      </w:r>
      <w:r w:rsidR="000B6320">
        <w:rPr>
          <w:rFonts w:ascii="Times New Roman" w:hAnsi="Times New Roman" w:cs="Times New Roman"/>
          <w:lang w:val="en-GB"/>
        </w:rPr>
        <w:t xml:space="preserve"> He believed, in other words, that </w:t>
      </w:r>
      <w:r w:rsidR="00AF7B19">
        <w:rPr>
          <w:rFonts w:ascii="Times New Roman" w:hAnsi="Times New Roman" w:cs="Times New Roman"/>
          <w:lang w:val="en-GB"/>
        </w:rPr>
        <w:t xml:space="preserve">the illusion </w:t>
      </w:r>
      <w:r w:rsidR="00BE3E8B">
        <w:rPr>
          <w:rFonts w:ascii="Times New Roman" w:hAnsi="Times New Roman" w:cs="Times New Roman"/>
          <w:lang w:val="en-GB"/>
        </w:rPr>
        <w:t>was</w:t>
      </w:r>
      <w:r w:rsidR="000B6320">
        <w:rPr>
          <w:rFonts w:ascii="Times New Roman" w:hAnsi="Times New Roman" w:cs="Times New Roman"/>
          <w:lang w:val="en-GB"/>
        </w:rPr>
        <w:t xml:space="preserve"> </w:t>
      </w:r>
      <w:r w:rsidR="00AF7B19">
        <w:rPr>
          <w:rFonts w:ascii="Times New Roman" w:hAnsi="Times New Roman" w:cs="Times New Roman"/>
          <w:lang w:val="en-GB"/>
        </w:rPr>
        <w:t xml:space="preserve">due to </w:t>
      </w:r>
      <w:r w:rsidR="000B6320">
        <w:rPr>
          <w:rFonts w:ascii="Times New Roman" w:hAnsi="Times New Roman" w:cs="Times New Roman"/>
          <w:lang w:val="en-GB"/>
        </w:rPr>
        <w:t>lack of knowledge about the progr</w:t>
      </w:r>
      <w:r w:rsidR="008E7A8E">
        <w:rPr>
          <w:rFonts w:ascii="Times New Roman" w:hAnsi="Times New Roman" w:cs="Times New Roman"/>
          <w:lang w:val="en-GB"/>
        </w:rPr>
        <w:t>amme</w:t>
      </w:r>
      <w:r w:rsidR="00567767">
        <w:rPr>
          <w:rFonts w:ascii="Times New Roman" w:hAnsi="Times New Roman" w:cs="Times New Roman"/>
          <w:lang w:val="en-GB"/>
        </w:rPr>
        <w:t xml:space="preserve">, and </w:t>
      </w:r>
      <w:r w:rsidR="00050020">
        <w:rPr>
          <w:rFonts w:ascii="Times New Roman" w:hAnsi="Times New Roman" w:cs="Times New Roman"/>
          <w:lang w:val="en-GB"/>
        </w:rPr>
        <w:t xml:space="preserve">that </w:t>
      </w:r>
      <w:r w:rsidR="00567767">
        <w:rPr>
          <w:rFonts w:ascii="Times New Roman" w:hAnsi="Times New Roman" w:cs="Times New Roman"/>
          <w:lang w:val="en-GB"/>
        </w:rPr>
        <w:t>consequently,</w:t>
      </w:r>
      <w:r w:rsidR="00AF7B19">
        <w:rPr>
          <w:rFonts w:ascii="Times New Roman" w:hAnsi="Times New Roman" w:cs="Times New Roman"/>
          <w:lang w:val="en-GB"/>
        </w:rPr>
        <w:t xml:space="preserve"> </w:t>
      </w:r>
      <w:r w:rsidR="00B347FA">
        <w:rPr>
          <w:rFonts w:ascii="Times New Roman" w:hAnsi="Times New Roman" w:cs="Times New Roman"/>
          <w:lang w:val="en-GB"/>
        </w:rPr>
        <w:t xml:space="preserve">once its actual functioning </w:t>
      </w:r>
      <w:r w:rsidR="00567767">
        <w:rPr>
          <w:rFonts w:ascii="Times New Roman" w:hAnsi="Times New Roman" w:cs="Times New Roman"/>
          <w:lang w:val="en-GB"/>
        </w:rPr>
        <w:t>was</w:t>
      </w:r>
      <w:r w:rsidR="00AF7B19">
        <w:rPr>
          <w:rFonts w:ascii="Times New Roman" w:hAnsi="Times New Roman" w:cs="Times New Roman"/>
          <w:lang w:val="en-GB"/>
        </w:rPr>
        <w:t xml:space="preserve"> revealed</w:t>
      </w:r>
      <w:r w:rsidR="00567767">
        <w:rPr>
          <w:rFonts w:ascii="Times New Roman" w:hAnsi="Times New Roman" w:cs="Times New Roman"/>
          <w:lang w:val="en-GB"/>
        </w:rPr>
        <w:t>,</w:t>
      </w:r>
      <w:r w:rsidR="00AF7B19">
        <w:rPr>
          <w:rFonts w:ascii="Times New Roman" w:hAnsi="Times New Roman" w:cs="Times New Roman"/>
          <w:lang w:val="en-GB"/>
        </w:rPr>
        <w:t xml:space="preserve"> </w:t>
      </w:r>
      <w:r w:rsidR="00B347FA">
        <w:rPr>
          <w:rFonts w:ascii="Times New Roman" w:hAnsi="Times New Roman" w:cs="Times New Roman"/>
          <w:lang w:val="en-GB"/>
        </w:rPr>
        <w:t xml:space="preserve">the aura of magic would fade away. </w:t>
      </w:r>
      <w:r w:rsidR="00AF7B19">
        <w:rPr>
          <w:rFonts w:ascii="Times New Roman" w:hAnsi="Times New Roman" w:cs="Times New Roman"/>
          <w:lang w:val="en-GB"/>
        </w:rPr>
        <w:t>H</w:t>
      </w:r>
      <w:r w:rsidR="00567767">
        <w:rPr>
          <w:rFonts w:ascii="Times New Roman" w:hAnsi="Times New Roman" w:cs="Times New Roman"/>
          <w:lang w:val="en-GB"/>
        </w:rPr>
        <w:t>e soon found out</w:t>
      </w:r>
      <w:r w:rsidR="00B347FA">
        <w:rPr>
          <w:rFonts w:ascii="Times New Roman" w:hAnsi="Times New Roman" w:cs="Times New Roman"/>
          <w:lang w:val="en-GB"/>
        </w:rPr>
        <w:t xml:space="preserve"> that </w:t>
      </w:r>
      <w:r w:rsidR="000B6320">
        <w:rPr>
          <w:rFonts w:ascii="Times New Roman" w:hAnsi="Times New Roman" w:cs="Times New Roman"/>
          <w:lang w:val="en-GB"/>
        </w:rPr>
        <w:t xml:space="preserve">this </w:t>
      </w:r>
      <w:r w:rsidR="00B347FA">
        <w:rPr>
          <w:rFonts w:ascii="Times New Roman" w:hAnsi="Times New Roman" w:cs="Times New Roman"/>
          <w:lang w:val="en-GB"/>
        </w:rPr>
        <w:t>was</w:t>
      </w:r>
      <w:r w:rsidR="00050020">
        <w:rPr>
          <w:rFonts w:ascii="Times New Roman" w:hAnsi="Times New Roman" w:cs="Times New Roman"/>
          <w:lang w:val="en-GB"/>
        </w:rPr>
        <w:t xml:space="preserve"> not</w:t>
      </w:r>
      <w:r w:rsidR="000B6320">
        <w:rPr>
          <w:rFonts w:ascii="Times New Roman" w:hAnsi="Times New Roman" w:cs="Times New Roman"/>
          <w:lang w:val="en-GB"/>
        </w:rPr>
        <w:t xml:space="preserve"> the case: </w:t>
      </w:r>
      <w:r w:rsidR="00050020">
        <w:rPr>
          <w:rFonts w:ascii="Times New Roman" w:hAnsi="Times New Roman" w:cs="Times New Roman"/>
          <w:lang w:val="en-GB"/>
        </w:rPr>
        <w:t xml:space="preserve">many, </w:t>
      </w:r>
      <w:r w:rsidR="000B6320">
        <w:rPr>
          <w:rFonts w:ascii="Times New Roman" w:hAnsi="Times New Roman" w:cs="Times New Roman"/>
          <w:lang w:val="en-GB"/>
        </w:rPr>
        <w:t>even tho</w:t>
      </w:r>
      <w:r w:rsidR="00AF7B19">
        <w:rPr>
          <w:rFonts w:ascii="Times New Roman" w:hAnsi="Times New Roman" w:cs="Times New Roman"/>
          <w:lang w:val="en-GB"/>
        </w:rPr>
        <w:t>se who knew well that ELIZA was</w:t>
      </w:r>
      <w:r w:rsidR="00050020">
        <w:rPr>
          <w:rFonts w:ascii="Times New Roman" w:hAnsi="Times New Roman" w:cs="Times New Roman"/>
          <w:lang w:val="en-GB"/>
        </w:rPr>
        <w:t xml:space="preserve"> nothing but</w:t>
      </w:r>
      <w:r w:rsidR="000B6320">
        <w:rPr>
          <w:rFonts w:ascii="Times New Roman" w:hAnsi="Times New Roman" w:cs="Times New Roman"/>
          <w:lang w:val="en-GB"/>
        </w:rPr>
        <w:t xml:space="preserve"> a skilful “computer trick</w:t>
      </w:r>
      <w:r w:rsidR="00050020">
        <w:rPr>
          <w:rFonts w:ascii="Times New Roman" w:hAnsi="Times New Roman" w:cs="Times New Roman"/>
          <w:lang w:val="en-GB"/>
        </w:rPr>
        <w:t>,</w:t>
      </w:r>
      <w:r w:rsidR="000B6320">
        <w:rPr>
          <w:rFonts w:ascii="Times New Roman" w:hAnsi="Times New Roman" w:cs="Times New Roman"/>
          <w:lang w:val="en-GB"/>
        </w:rPr>
        <w:t xml:space="preserve">” </w:t>
      </w:r>
      <w:r w:rsidR="00050020">
        <w:rPr>
          <w:rFonts w:ascii="Times New Roman" w:hAnsi="Times New Roman" w:cs="Times New Roman"/>
          <w:lang w:val="en-GB"/>
        </w:rPr>
        <w:t>would fal</w:t>
      </w:r>
      <w:r w:rsidR="00567767">
        <w:rPr>
          <w:rFonts w:ascii="Times New Roman" w:hAnsi="Times New Roman" w:cs="Times New Roman"/>
          <w:lang w:val="en-GB"/>
        </w:rPr>
        <w:t>l</w:t>
      </w:r>
      <w:r w:rsidR="000B6320">
        <w:rPr>
          <w:rFonts w:ascii="Times New Roman" w:hAnsi="Times New Roman" w:cs="Times New Roman"/>
          <w:lang w:val="en-GB"/>
        </w:rPr>
        <w:t xml:space="preserve"> in</w:t>
      </w:r>
      <w:r w:rsidR="00487B2C">
        <w:rPr>
          <w:rFonts w:ascii="Times New Roman" w:hAnsi="Times New Roman" w:cs="Times New Roman"/>
          <w:lang w:val="en-GB"/>
        </w:rPr>
        <w:t>to</w:t>
      </w:r>
      <w:r w:rsidR="000B6320">
        <w:rPr>
          <w:rFonts w:ascii="Times New Roman" w:hAnsi="Times New Roman" w:cs="Times New Roman"/>
          <w:lang w:val="en-GB"/>
        </w:rPr>
        <w:t xml:space="preserve"> the illusion, </w:t>
      </w:r>
      <w:r w:rsidR="00AF7B19">
        <w:rPr>
          <w:rFonts w:ascii="Times New Roman" w:hAnsi="Times New Roman" w:cs="Times New Roman"/>
          <w:lang w:val="en-GB"/>
        </w:rPr>
        <w:t xml:space="preserve">engaging in personal conversations with the programme and treating it as a real </w:t>
      </w:r>
      <w:r w:rsidR="00A54B60">
        <w:rPr>
          <w:rFonts w:ascii="Times New Roman" w:hAnsi="Times New Roman" w:cs="Times New Roman"/>
          <w:lang w:val="en-GB"/>
        </w:rPr>
        <w:t>interlocutor</w:t>
      </w:r>
      <w:r w:rsidR="000B6320">
        <w:rPr>
          <w:rFonts w:ascii="Times New Roman" w:hAnsi="Times New Roman" w:cs="Times New Roman"/>
          <w:lang w:val="en-GB"/>
        </w:rPr>
        <w:t xml:space="preserve">. </w:t>
      </w:r>
      <w:r w:rsidR="00487B2C">
        <w:rPr>
          <w:rFonts w:ascii="Times New Roman" w:hAnsi="Times New Roman" w:cs="Times New Roman"/>
          <w:lang w:val="en-GB"/>
        </w:rPr>
        <w:t xml:space="preserve">Magic, he discovered, </w:t>
      </w:r>
      <w:r w:rsidR="00AF7B19">
        <w:rPr>
          <w:rFonts w:ascii="Times New Roman" w:hAnsi="Times New Roman" w:cs="Times New Roman"/>
          <w:lang w:val="en-GB"/>
        </w:rPr>
        <w:t xml:space="preserve">does not </w:t>
      </w:r>
      <w:r w:rsidR="00A54B60">
        <w:rPr>
          <w:rFonts w:ascii="Times New Roman" w:hAnsi="Times New Roman" w:cs="Times New Roman"/>
          <w:lang w:val="en-GB"/>
        </w:rPr>
        <w:t xml:space="preserve">easily </w:t>
      </w:r>
      <w:r w:rsidR="00C77D20">
        <w:rPr>
          <w:rFonts w:ascii="Times New Roman" w:hAnsi="Times New Roman" w:cs="Times New Roman"/>
          <w:lang w:val="en-GB"/>
        </w:rPr>
        <w:t>“</w:t>
      </w:r>
      <w:r w:rsidR="00487B2C">
        <w:rPr>
          <w:rFonts w:ascii="Times New Roman" w:hAnsi="Times New Roman" w:cs="Times New Roman"/>
          <w:lang w:val="en-GB"/>
        </w:rPr>
        <w:t>crumble away</w:t>
      </w:r>
      <w:r w:rsidR="00C77D20">
        <w:rPr>
          <w:rFonts w:ascii="Times New Roman" w:hAnsi="Times New Roman" w:cs="Times New Roman"/>
          <w:lang w:val="en-GB"/>
        </w:rPr>
        <w:t>”</w:t>
      </w:r>
      <w:r w:rsidR="006A0B9C">
        <w:rPr>
          <w:rFonts w:ascii="Times New Roman" w:hAnsi="Times New Roman" w:cs="Times New Roman"/>
          <w:lang w:val="en-GB"/>
        </w:rPr>
        <w:t>: it is integral part to</w:t>
      </w:r>
      <w:r w:rsidR="00C77D20">
        <w:rPr>
          <w:rFonts w:ascii="Times New Roman" w:hAnsi="Times New Roman" w:cs="Times New Roman"/>
          <w:lang w:val="en-GB"/>
        </w:rPr>
        <w:t xml:space="preserve"> </w:t>
      </w:r>
      <w:r w:rsidR="00487B2C">
        <w:rPr>
          <w:rFonts w:ascii="Times New Roman" w:hAnsi="Times New Roman" w:cs="Times New Roman"/>
          <w:lang w:val="en-GB"/>
        </w:rPr>
        <w:t xml:space="preserve">how people </w:t>
      </w:r>
      <w:r w:rsidR="00C77D20">
        <w:rPr>
          <w:rFonts w:ascii="Times New Roman" w:hAnsi="Times New Roman" w:cs="Times New Roman"/>
          <w:lang w:val="en-GB"/>
        </w:rPr>
        <w:t>use</w:t>
      </w:r>
      <w:r w:rsidR="001D50A4">
        <w:rPr>
          <w:rFonts w:ascii="Times New Roman" w:hAnsi="Times New Roman" w:cs="Times New Roman"/>
          <w:lang w:val="en-GB"/>
        </w:rPr>
        <w:t xml:space="preserve"> computer technologies.</w:t>
      </w:r>
      <w:r w:rsidR="001D50A4">
        <w:rPr>
          <w:rStyle w:val="EndnoteReference"/>
          <w:rFonts w:ascii="Times New Roman" w:hAnsi="Times New Roman" w:cs="Times New Roman"/>
          <w:lang w:val="en-GB"/>
        </w:rPr>
        <w:endnoteReference w:id="2"/>
      </w:r>
      <w:r w:rsidR="001D50A4">
        <w:rPr>
          <w:rFonts w:ascii="Times New Roman" w:hAnsi="Times New Roman" w:cs="Times New Roman"/>
          <w:lang w:val="en-GB"/>
        </w:rPr>
        <w:t xml:space="preserve"> </w:t>
      </w:r>
    </w:p>
    <w:p w14:paraId="04F0AE10" w14:textId="7902BE4D" w:rsidR="003A31CD" w:rsidRDefault="00C77D20" w:rsidP="00593C99">
      <w:pPr>
        <w:spacing w:line="480" w:lineRule="auto"/>
        <w:ind w:firstLine="720"/>
        <w:rPr>
          <w:rFonts w:ascii="Times New Roman" w:hAnsi="Times New Roman"/>
        </w:rPr>
      </w:pPr>
      <w:r>
        <w:rPr>
          <w:rFonts w:ascii="Times New Roman" w:hAnsi="Times New Roman" w:cs="Times New Roman"/>
          <w:lang w:val="en-GB"/>
        </w:rPr>
        <w:t>The early</w:t>
      </w:r>
      <w:r w:rsidR="001D50A4">
        <w:rPr>
          <w:rFonts w:ascii="Times New Roman" w:hAnsi="Times New Roman" w:cs="Times New Roman"/>
          <w:lang w:val="en-GB"/>
        </w:rPr>
        <w:t xml:space="preserve"> dream </w:t>
      </w:r>
      <w:r w:rsidR="003A31CD">
        <w:rPr>
          <w:rFonts w:ascii="Times New Roman" w:hAnsi="Times New Roman" w:cs="Times New Roman"/>
          <w:lang w:val="en-GB"/>
        </w:rPr>
        <w:t>among computer scientist</w:t>
      </w:r>
      <w:r w:rsidR="006A0B9C">
        <w:rPr>
          <w:rFonts w:ascii="Times New Roman" w:hAnsi="Times New Roman" w:cs="Times New Roman"/>
          <w:lang w:val="en-GB"/>
        </w:rPr>
        <w:t>s</w:t>
      </w:r>
      <w:r>
        <w:rPr>
          <w:rFonts w:ascii="Times New Roman" w:hAnsi="Times New Roman" w:cs="Times New Roman"/>
          <w:lang w:val="en-GB"/>
        </w:rPr>
        <w:t xml:space="preserve"> </w:t>
      </w:r>
      <w:r w:rsidR="001D50A4">
        <w:rPr>
          <w:rFonts w:ascii="Times New Roman" w:hAnsi="Times New Roman" w:cs="Times New Roman"/>
          <w:lang w:val="en-GB"/>
        </w:rPr>
        <w:t xml:space="preserve">of making computers </w:t>
      </w:r>
      <w:r>
        <w:rPr>
          <w:rFonts w:ascii="Times New Roman" w:hAnsi="Times New Roman" w:cs="Times New Roman"/>
          <w:lang w:val="en-GB"/>
        </w:rPr>
        <w:t xml:space="preserve">not only </w:t>
      </w:r>
      <w:r w:rsidR="001D50A4">
        <w:rPr>
          <w:rFonts w:ascii="Times New Roman" w:hAnsi="Times New Roman" w:cs="Times New Roman"/>
          <w:lang w:val="en-GB"/>
        </w:rPr>
        <w:t>accessible to everybody</w:t>
      </w:r>
      <w:r>
        <w:rPr>
          <w:rFonts w:ascii="Times New Roman" w:hAnsi="Times New Roman" w:cs="Times New Roman"/>
          <w:lang w:val="en-GB"/>
        </w:rPr>
        <w:t>, but also understood by all users as rational</w:t>
      </w:r>
      <w:r w:rsidR="00567767">
        <w:rPr>
          <w:rFonts w:ascii="Times New Roman" w:hAnsi="Times New Roman" w:cs="Times New Roman"/>
          <w:lang w:val="en-GB"/>
        </w:rPr>
        <w:t xml:space="preserve"> machines devoid of any magical</w:t>
      </w:r>
      <w:r w:rsidR="00B3164C">
        <w:rPr>
          <w:rFonts w:ascii="Times New Roman" w:hAnsi="Times New Roman" w:cs="Times New Roman"/>
          <w:lang w:val="en-GB"/>
        </w:rPr>
        <w:t xml:space="preserve"> connotation</w:t>
      </w:r>
      <w:r>
        <w:rPr>
          <w:rFonts w:ascii="Times New Roman" w:hAnsi="Times New Roman" w:cs="Times New Roman"/>
          <w:lang w:val="en-GB"/>
        </w:rPr>
        <w:t xml:space="preserve"> </w:t>
      </w:r>
      <w:r w:rsidR="003A31CD">
        <w:rPr>
          <w:rFonts w:ascii="Times New Roman" w:hAnsi="Times New Roman" w:cs="Times New Roman"/>
          <w:lang w:val="en-GB"/>
        </w:rPr>
        <w:t>dissolved</w:t>
      </w:r>
      <w:r>
        <w:rPr>
          <w:rFonts w:ascii="Times New Roman" w:hAnsi="Times New Roman" w:cs="Times New Roman"/>
          <w:lang w:val="en-GB"/>
        </w:rPr>
        <w:t xml:space="preserve"> </w:t>
      </w:r>
      <w:r w:rsidR="003A31CD">
        <w:rPr>
          <w:rFonts w:ascii="Times New Roman" w:hAnsi="Times New Roman" w:cs="Times New Roman"/>
          <w:lang w:val="en-GB"/>
        </w:rPr>
        <w:t>in the late 1970s and 1980s</w:t>
      </w:r>
      <w:r>
        <w:rPr>
          <w:rFonts w:ascii="Times New Roman" w:hAnsi="Times New Roman" w:cs="Times New Roman"/>
          <w:lang w:val="en-GB"/>
        </w:rPr>
        <w:t xml:space="preserve"> with the rise of personal computers that made digital devices a part of everyday life for growing masses of people.</w:t>
      </w:r>
      <w:r w:rsidR="00050020">
        <w:rPr>
          <w:rStyle w:val="EndnoteReference"/>
          <w:rFonts w:ascii="Times New Roman" w:hAnsi="Times New Roman" w:cs="Times New Roman"/>
          <w:lang w:val="en-GB"/>
        </w:rPr>
        <w:endnoteReference w:id="3"/>
      </w:r>
      <w:r>
        <w:rPr>
          <w:rFonts w:ascii="Times New Roman" w:hAnsi="Times New Roman" w:cs="Times New Roman"/>
          <w:lang w:val="en-GB"/>
        </w:rPr>
        <w:t xml:space="preserve"> </w:t>
      </w:r>
      <w:r w:rsidR="003A31CD">
        <w:rPr>
          <w:rFonts w:ascii="Times New Roman" w:hAnsi="Times New Roman" w:cs="Times New Roman"/>
          <w:lang w:val="en-GB"/>
        </w:rPr>
        <w:t>As users interacted with computers performing increasingly complex task</w:t>
      </w:r>
      <w:r w:rsidR="006A0B9C">
        <w:rPr>
          <w:rFonts w:ascii="Times New Roman" w:hAnsi="Times New Roman" w:cs="Times New Roman"/>
          <w:lang w:val="en-GB"/>
        </w:rPr>
        <w:t>s</w:t>
      </w:r>
      <w:r w:rsidR="003A31CD">
        <w:rPr>
          <w:rFonts w:ascii="Times New Roman" w:hAnsi="Times New Roman" w:cs="Times New Roman"/>
          <w:lang w:val="en-GB"/>
        </w:rPr>
        <w:t xml:space="preserve">, it became clear that such interactions </w:t>
      </w:r>
      <w:r w:rsidR="00593C99">
        <w:rPr>
          <w:rFonts w:ascii="Times New Roman" w:hAnsi="Times New Roman" w:cs="Times New Roman"/>
          <w:lang w:val="en-GB"/>
        </w:rPr>
        <w:t>can</w:t>
      </w:r>
      <w:r w:rsidR="003A31CD">
        <w:rPr>
          <w:rFonts w:ascii="Times New Roman" w:hAnsi="Times New Roman" w:cs="Times New Roman"/>
          <w:lang w:val="en-GB"/>
        </w:rPr>
        <w:t>not be explained by pointing to the functioning of these machines alone</w:t>
      </w:r>
      <w:r w:rsidR="00593C99">
        <w:rPr>
          <w:rFonts w:ascii="Times New Roman" w:hAnsi="Times New Roman" w:cs="Times New Roman"/>
          <w:lang w:val="en-GB"/>
        </w:rPr>
        <w:t>: the meanings and beliefs that people attribute to them have to be equally considered</w:t>
      </w:r>
      <w:r w:rsidR="003A31CD">
        <w:rPr>
          <w:rFonts w:ascii="Times New Roman" w:hAnsi="Times New Roman" w:cs="Times New Roman"/>
          <w:lang w:val="en-GB"/>
        </w:rPr>
        <w:t>.</w:t>
      </w:r>
      <w:r w:rsidR="003A31CD">
        <w:rPr>
          <w:rStyle w:val="EndnoteReference"/>
          <w:rFonts w:ascii="Times New Roman" w:hAnsi="Times New Roman" w:cs="Times New Roman"/>
          <w:lang w:val="en-GB"/>
        </w:rPr>
        <w:endnoteReference w:id="4"/>
      </w:r>
      <w:r w:rsidR="003A31CD">
        <w:rPr>
          <w:rFonts w:ascii="Times New Roman" w:hAnsi="Times New Roman" w:cs="Times New Roman"/>
          <w:lang w:val="en-GB"/>
        </w:rPr>
        <w:t xml:space="preserve"> </w:t>
      </w:r>
      <w:r w:rsidR="003A31CD">
        <w:rPr>
          <w:rFonts w:ascii="Times New Roman" w:hAnsi="Times New Roman" w:cs="Times New Roman"/>
          <w:bCs/>
        </w:rPr>
        <w:t xml:space="preserve">This </w:t>
      </w:r>
      <w:r w:rsidR="00B3164C">
        <w:rPr>
          <w:rFonts w:ascii="Times New Roman" w:hAnsi="Times New Roman" w:cs="Times New Roman"/>
          <w:bCs/>
        </w:rPr>
        <w:t xml:space="preserve">book </w:t>
      </w:r>
      <w:r w:rsidR="003A31CD">
        <w:rPr>
          <w:rFonts w:ascii="Times New Roman" w:hAnsi="Times New Roman" w:cs="Times New Roman"/>
          <w:bCs/>
        </w:rPr>
        <w:lastRenderedPageBreak/>
        <w:t xml:space="preserve">moves from the consideration that </w:t>
      </w:r>
      <w:r w:rsidR="003A31CD">
        <w:rPr>
          <w:rFonts w:ascii="Times New Roman" w:hAnsi="Times New Roman"/>
        </w:rPr>
        <w:t>d</w:t>
      </w:r>
      <w:r w:rsidR="003A31CD" w:rsidRPr="0084005B">
        <w:rPr>
          <w:rFonts w:ascii="Times New Roman" w:hAnsi="Times New Roman"/>
        </w:rPr>
        <w:t xml:space="preserve">igital media - conceived </w:t>
      </w:r>
      <w:r w:rsidR="003A31CD">
        <w:rPr>
          <w:rFonts w:ascii="Times New Roman" w:hAnsi="Times New Roman"/>
        </w:rPr>
        <w:t xml:space="preserve">of </w:t>
      </w:r>
      <w:r w:rsidR="003A31CD" w:rsidRPr="0084005B">
        <w:rPr>
          <w:rFonts w:ascii="Times New Roman" w:hAnsi="Times New Roman"/>
        </w:rPr>
        <w:t>as technologies, artefacts, as well as the systems of knowledge and values shaping our interact</w:t>
      </w:r>
      <w:r w:rsidR="003A31CD">
        <w:rPr>
          <w:rFonts w:ascii="Times New Roman" w:hAnsi="Times New Roman"/>
        </w:rPr>
        <w:t>ion with them - cannot be analyz</w:t>
      </w:r>
      <w:r w:rsidR="003A31CD" w:rsidRPr="0084005B">
        <w:rPr>
          <w:rFonts w:ascii="Times New Roman" w:hAnsi="Times New Roman"/>
        </w:rPr>
        <w:t>ed outside the system of beliefs and performative rituals that inform and prepare their use.</w:t>
      </w:r>
      <w:r w:rsidR="003A31CD">
        <w:rPr>
          <w:rFonts w:ascii="Times New Roman" w:hAnsi="Times New Roman"/>
        </w:rPr>
        <w:t xml:space="preserve"> </w:t>
      </w:r>
      <w:r w:rsidR="007D711E">
        <w:rPr>
          <w:rFonts w:ascii="Times New Roman" w:hAnsi="Times New Roman"/>
          <w:lang w:val="en-GB"/>
        </w:rPr>
        <w:t>The</w:t>
      </w:r>
      <w:r w:rsidR="003A31CD" w:rsidRPr="008D0F12">
        <w:rPr>
          <w:rFonts w:ascii="Times New Roman" w:hAnsi="Times New Roman"/>
          <w:lang w:val="en-GB"/>
        </w:rPr>
        <w:t xml:space="preserve"> question of what we believe, and of how our systems of belief inform our experience and interactions, is inextricable from the question of how we perceive, employ, and actively shape digital media technologies and environments.</w:t>
      </w:r>
      <w:r w:rsidR="003A31CD">
        <w:rPr>
          <w:rFonts w:ascii="Times New Roman" w:hAnsi="Times New Roman"/>
          <w:lang w:val="en-GB"/>
        </w:rPr>
        <w:t xml:space="preserve"> </w:t>
      </w:r>
    </w:p>
    <w:p w14:paraId="11864E76" w14:textId="7535AADE" w:rsidR="006E5917" w:rsidRDefault="007D711E" w:rsidP="006E5917">
      <w:pPr>
        <w:spacing w:line="480" w:lineRule="auto"/>
        <w:ind w:firstLine="720"/>
        <w:rPr>
          <w:rFonts w:ascii="Times New Roman" w:hAnsi="Times New Roman" w:cs="Times New Roman"/>
          <w:lang w:val="en-GB"/>
        </w:rPr>
      </w:pPr>
      <w:r w:rsidRPr="003C45A5">
        <w:rPr>
          <w:rFonts w:ascii="Times New Roman" w:hAnsi="Times New Roman" w:cs="Times New Roman"/>
          <w:lang w:val="en-GB"/>
        </w:rPr>
        <w:t>How did we come to associate things such as mind reading and spirit communications with the functioning of digital technologies? Does the dignity accorded to the human and natural worlds within traditional religions translate to gadgets, avatars, or robots? How does the Internet’s capacity to facilitate the proliferation of beliefs help blur the boundaries between what is considered fictional and factual? The essay</w:t>
      </w:r>
      <w:r w:rsidR="00785359">
        <w:rPr>
          <w:rFonts w:ascii="Times New Roman" w:hAnsi="Times New Roman" w:cs="Times New Roman"/>
          <w:lang w:val="en-GB"/>
        </w:rPr>
        <w:t xml:space="preserve">s collected in this volume </w:t>
      </w:r>
      <w:r w:rsidRPr="003C45A5">
        <w:rPr>
          <w:rFonts w:ascii="Times New Roman" w:hAnsi="Times New Roman" w:cs="Times New Roman"/>
          <w:lang w:val="en-GB"/>
        </w:rPr>
        <w:t>address these and similar questions, challenging and redefining established understandings of digital media and culture by employing the notions of belief, religion, and the supernatural.</w:t>
      </w:r>
      <w:r w:rsidR="00852EFD">
        <w:rPr>
          <w:rFonts w:ascii="Times New Roman" w:hAnsi="Times New Roman" w:cs="Times New Roman"/>
          <w:lang w:val="en-GB"/>
        </w:rPr>
        <w:t xml:space="preserve"> </w:t>
      </w:r>
      <w:r>
        <w:rPr>
          <w:rFonts w:ascii="Times New Roman" w:hAnsi="Times New Roman" w:cs="Times New Roman"/>
          <w:lang w:val="en-GB"/>
        </w:rPr>
        <w:t>S</w:t>
      </w:r>
      <w:r w:rsidRPr="003C45A5">
        <w:rPr>
          <w:rFonts w:ascii="Times New Roman" w:hAnsi="Times New Roman" w:cs="Times New Roman"/>
          <w:lang w:val="en-GB"/>
        </w:rPr>
        <w:t xml:space="preserve">ituated at the theoretical interface between the fields of media studies and religious studies, </w:t>
      </w:r>
      <w:r w:rsidR="00567767">
        <w:rPr>
          <w:rFonts w:ascii="Times New Roman" w:hAnsi="Times New Roman" w:cs="Times New Roman"/>
          <w:lang w:val="en-GB"/>
        </w:rPr>
        <w:t>it</w:t>
      </w:r>
      <w:r w:rsidR="00B3164C">
        <w:rPr>
          <w:rFonts w:ascii="Times New Roman" w:hAnsi="Times New Roman" w:cs="Times New Roman"/>
          <w:lang w:val="en-GB"/>
        </w:rPr>
        <w:t xml:space="preserve"> aim</w:t>
      </w:r>
      <w:r w:rsidR="00567767">
        <w:rPr>
          <w:rFonts w:ascii="Times New Roman" w:hAnsi="Times New Roman" w:cs="Times New Roman"/>
          <w:lang w:val="en-GB"/>
        </w:rPr>
        <w:t>s</w:t>
      </w:r>
      <w:r w:rsidR="00B3164C">
        <w:rPr>
          <w:rFonts w:ascii="Times New Roman" w:hAnsi="Times New Roman" w:cs="Times New Roman"/>
          <w:lang w:val="en-GB"/>
        </w:rPr>
        <w:t xml:space="preserve"> </w:t>
      </w:r>
      <w:r>
        <w:rPr>
          <w:rFonts w:ascii="Times New Roman" w:hAnsi="Times New Roman" w:cs="Times New Roman"/>
          <w:lang w:val="en-GB"/>
        </w:rPr>
        <w:t>to</w:t>
      </w:r>
      <w:r w:rsidRPr="003C45A5">
        <w:rPr>
          <w:rFonts w:ascii="Times New Roman" w:hAnsi="Times New Roman" w:cs="Times New Roman"/>
          <w:lang w:val="en-GB"/>
        </w:rPr>
        <w:t xml:space="preserve"> unveil the multiple ways in which new media intersect with belief in the supernatural. </w:t>
      </w:r>
    </w:p>
    <w:p w14:paraId="17993E40" w14:textId="4BBA2DFB" w:rsidR="00AB4ED5" w:rsidRDefault="00AB4ED5" w:rsidP="006E5917">
      <w:pPr>
        <w:spacing w:line="480" w:lineRule="auto"/>
        <w:ind w:firstLine="720"/>
        <w:rPr>
          <w:rFonts w:ascii="Times New Roman" w:hAnsi="Times New Roman" w:cs="Times New Roman"/>
          <w:lang w:val="en-GB"/>
        </w:rPr>
      </w:pPr>
      <w:r>
        <w:rPr>
          <w:rFonts w:ascii="Times New Roman" w:hAnsi="Times New Roman" w:cs="Times New Roman"/>
        </w:rPr>
        <w:t xml:space="preserve">Recent scholarship has criticized rigid distinctions between “old” and “new” media and also between analog and digital media, pointing to the fact that our digital age cannot be understood by </w:t>
      </w:r>
      <w:r w:rsidR="00B3164C">
        <w:rPr>
          <w:rFonts w:ascii="Times New Roman" w:hAnsi="Times New Roman" w:cs="Times New Roman"/>
        </w:rPr>
        <w:t>defining</w:t>
      </w:r>
      <w:r>
        <w:rPr>
          <w:rFonts w:ascii="Times New Roman" w:hAnsi="Times New Roman" w:cs="Times New Roman"/>
        </w:rPr>
        <w:t xml:space="preserve"> media </w:t>
      </w:r>
      <w:r w:rsidR="00B3164C">
        <w:rPr>
          <w:rFonts w:ascii="Times New Roman" w:hAnsi="Times New Roman" w:cs="Times New Roman"/>
        </w:rPr>
        <w:t>according to</w:t>
      </w:r>
      <w:r>
        <w:rPr>
          <w:rFonts w:ascii="Times New Roman" w:hAnsi="Times New Roman" w:cs="Times New Roman"/>
        </w:rPr>
        <w:t xml:space="preserve"> age, or by isolating specific technologies that represent only part of a wider technological and social scenario.</w:t>
      </w:r>
      <w:r>
        <w:rPr>
          <w:rStyle w:val="EndnoteReference"/>
          <w:rFonts w:ascii="Times New Roman" w:hAnsi="Times New Roman" w:cs="Times New Roman"/>
        </w:rPr>
        <w:endnoteReference w:id="5"/>
      </w:r>
      <w:r>
        <w:rPr>
          <w:rFonts w:ascii="Times New Roman" w:hAnsi="Times New Roman" w:cs="Times New Roman"/>
        </w:rPr>
        <w:t xml:space="preserve"> Fo</w:t>
      </w:r>
      <w:r w:rsidR="00567767">
        <w:rPr>
          <w:rFonts w:ascii="Times New Roman" w:hAnsi="Times New Roman" w:cs="Times New Roman"/>
        </w:rPr>
        <w:t>r this reason, this book relies on</w:t>
      </w:r>
      <w:r>
        <w:rPr>
          <w:rFonts w:ascii="Times New Roman" w:hAnsi="Times New Roman" w:cs="Times New Roman"/>
        </w:rPr>
        <w:t xml:space="preserve"> two different </w:t>
      </w:r>
      <w:r w:rsidR="00567767">
        <w:rPr>
          <w:rFonts w:ascii="Times New Roman" w:hAnsi="Times New Roman" w:cs="Times New Roman"/>
        </w:rPr>
        <w:t xml:space="preserve">approaches that </w:t>
      </w:r>
      <w:r w:rsidR="006A0B9C">
        <w:rPr>
          <w:rFonts w:ascii="Times New Roman" w:hAnsi="Times New Roman" w:cs="Times New Roman"/>
        </w:rPr>
        <w:t>do not oppose</w:t>
      </w:r>
      <w:r w:rsidR="00567767">
        <w:rPr>
          <w:rFonts w:ascii="Times New Roman" w:hAnsi="Times New Roman" w:cs="Times New Roman"/>
        </w:rPr>
        <w:t xml:space="preserve">, but </w:t>
      </w:r>
      <w:r>
        <w:rPr>
          <w:rFonts w:ascii="Times New Roman" w:hAnsi="Times New Roman" w:cs="Times New Roman"/>
        </w:rPr>
        <w:t xml:space="preserve">complement each other: a media archaeological approach that looks at the continuities and at the subtle relationships between earlier media histories and the contemporary landscape; and a perspective informed by digital media studies that takes into account the technical and social </w:t>
      </w:r>
      <w:r w:rsidR="00B3164C">
        <w:rPr>
          <w:rFonts w:ascii="Times New Roman" w:hAnsi="Times New Roman" w:cs="Times New Roman"/>
        </w:rPr>
        <w:t xml:space="preserve">specificities </w:t>
      </w:r>
      <w:r>
        <w:rPr>
          <w:rFonts w:ascii="Times New Roman" w:hAnsi="Times New Roman" w:cs="Times New Roman"/>
        </w:rPr>
        <w:t>of digital technologies.</w:t>
      </w:r>
      <w:r>
        <w:rPr>
          <w:rStyle w:val="EndnoteReference"/>
          <w:rFonts w:ascii="Times New Roman" w:hAnsi="Times New Roman" w:cs="Times New Roman"/>
        </w:rPr>
        <w:endnoteReference w:id="6"/>
      </w:r>
      <w:r>
        <w:rPr>
          <w:rFonts w:ascii="Times New Roman" w:hAnsi="Times New Roman" w:cs="Times New Roman"/>
        </w:rPr>
        <w:t xml:space="preserve"> </w:t>
      </w:r>
      <w:r>
        <w:rPr>
          <w:rFonts w:ascii="Times New Roman" w:hAnsi="Times New Roman" w:cs="Times New Roman"/>
          <w:lang w:val="en-GB"/>
        </w:rPr>
        <w:t>Digital m</w:t>
      </w:r>
      <w:r w:rsidRPr="0084005B">
        <w:rPr>
          <w:rFonts w:ascii="Times New Roman" w:hAnsi="Times New Roman" w:cs="Times New Roman"/>
          <w:lang w:val="en-GB"/>
        </w:rPr>
        <w:t>edia</w:t>
      </w:r>
      <w:r w:rsidR="00B3164C">
        <w:rPr>
          <w:rFonts w:ascii="Times New Roman" w:hAnsi="Times New Roman" w:cs="Times New Roman"/>
          <w:lang w:val="en-GB"/>
        </w:rPr>
        <w:t xml:space="preserve"> </w:t>
      </w:r>
      <w:r>
        <w:rPr>
          <w:rFonts w:ascii="Times New Roman" w:hAnsi="Times New Roman" w:cs="Times New Roman"/>
          <w:lang w:val="en-GB"/>
        </w:rPr>
        <w:t>is defined as media employ</w:t>
      </w:r>
      <w:r w:rsidR="00B3164C">
        <w:rPr>
          <w:rFonts w:ascii="Times New Roman" w:hAnsi="Times New Roman" w:cs="Times New Roman"/>
          <w:lang w:val="en-GB"/>
        </w:rPr>
        <w:t>ing</w:t>
      </w:r>
      <w:r>
        <w:rPr>
          <w:rFonts w:ascii="Times New Roman" w:hAnsi="Times New Roman" w:cs="Times New Roman"/>
          <w:lang w:val="en-GB"/>
        </w:rPr>
        <w:t xml:space="preserve"> computing technologies that </w:t>
      </w:r>
      <w:r w:rsidR="00B3164C">
        <w:rPr>
          <w:rFonts w:ascii="Times New Roman" w:hAnsi="Times New Roman" w:cs="Times New Roman"/>
          <w:lang w:val="en-GB"/>
        </w:rPr>
        <w:t>process</w:t>
      </w:r>
      <w:r>
        <w:rPr>
          <w:rFonts w:ascii="Times New Roman" w:hAnsi="Times New Roman" w:cs="Times New Roman"/>
          <w:lang w:val="en-GB"/>
        </w:rPr>
        <w:t xml:space="preserve"> numerical data </w:t>
      </w:r>
      <w:r w:rsidR="00B3164C">
        <w:rPr>
          <w:rFonts w:ascii="Times New Roman" w:hAnsi="Times New Roman" w:cs="Times New Roman"/>
          <w:lang w:val="en-GB"/>
        </w:rPr>
        <w:t xml:space="preserve">in order </w:t>
      </w:r>
      <w:r>
        <w:rPr>
          <w:rFonts w:ascii="Times New Roman" w:hAnsi="Times New Roman" w:cs="Times New Roman"/>
          <w:lang w:val="en-GB"/>
        </w:rPr>
        <w:t xml:space="preserve">to provide users with information conveyed through </w:t>
      </w:r>
      <w:r>
        <w:rPr>
          <w:rFonts w:ascii="Times New Roman" w:hAnsi="Times New Roman" w:cs="Times New Roman"/>
          <w:lang w:val="en-GB"/>
        </w:rPr>
        <w:lastRenderedPageBreak/>
        <w:t xml:space="preserve">computers screens, telephone screens, radio, movies, and other globally accessible media. Yet, although there is the perception that analog technologies are “old” and </w:t>
      </w:r>
      <w:r w:rsidR="00B3164C">
        <w:rPr>
          <w:rFonts w:ascii="Times New Roman" w:hAnsi="Times New Roman" w:cs="Times New Roman"/>
          <w:lang w:val="en-GB"/>
        </w:rPr>
        <w:t>digital technologies are “new,” many of the essays published here underline their</w:t>
      </w:r>
      <w:r>
        <w:rPr>
          <w:rFonts w:ascii="Times New Roman" w:hAnsi="Times New Roman" w:cs="Times New Roman"/>
          <w:lang w:val="en-GB"/>
        </w:rPr>
        <w:t xml:space="preserve"> continuous tradition of </w:t>
      </w:r>
      <w:r w:rsidR="00B3164C">
        <w:rPr>
          <w:rFonts w:ascii="Times New Roman" w:hAnsi="Times New Roman" w:cs="Times New Roman"/>
          <w:lang w:val="en-GB"/>
        </w:rPr>
        <w:t>use as well as</w:t>
      </w:r>
      <w:r w:rsidR="00567767">
        <w:rPr>
          <w:rFonts w:ascii="Times New Roman" w:hAnsi="Times New Roman" w:cs="Times New Roman"/>
          <w:lang w:val="en-GB"/>
        </w:rPr>
        <w:t xml:space="preserve"> thei</w:t>
      </w:r>
      <w:r w:rsidR="006A0B9C">
        <w:rPr>
          <w:rFonts w:ascii="Times New Roman" w:hAnsi="Times New Roman" w:cs="Times New Roman"/>
          <w:lang w:val="en-GB"/>
        </w:rPr>
        <w:t>r</w:t>
      </w:r>
      <w:r>
        <w:rPr>
          <w:rFonts w:ascii="Times New Roman" w:hAnsi="Times New Roman" w:cs="Times New Roman"/>
          <w:lang w:val="en-GB"/>
        </w:rPr>
        <w:t xml:space="preserve"> inextricable present relationship.  </w:t>
      </w:r>
    </w:p>
    <w:p w14:paraId="0820CAB7" w14:textId="0F2E278C" w:rsidR="006E5917" w:rsidRDefault="00AB4ED5" w:rsidP="006E5917">
      <w:pPr>
        <w:spacing w:line="480" w:lineRule="auto"/>
        <w:ind w:firstLine="720"/>
        <w:rPr>
          <w:rFonts w:ascii="Times New Roman" w:hAnsi="Times New Roman" w:cs="Times New Roman"/>
        </w:rPr>
      </w:pPr>
      <w:r>
        <w:rPr>
          <w:rFonts w:ascii="Times New Roman" w:hAnsi="Times New Roman" w:cs="Times New Roman"/>
        </w:rPr>
        <w:t>T</w:t>
      </w:r>
      <w:r w:rsidR="006E5917" w:rsidRPr="006E5917">
        <w:rPr>
          <w:rFonts w:ascii="Times New Roman" w:hAnsi="Times New Roman" w:cs="Times New Roman"/>
        </w:rPr>
        <w:t xml:space="preserve">he supernatural has long been associated with religion and the miraculous. Within the European tradition, the term </w:t>
      </w:r>
      <w:r w:rsidR="006E5917" w:rsidRPr="006E5917">
        <w:rPr>
          <w:rFonts w:ascii="Times New Roman" w:hAnsi="Times New Roman" w:cs="Times New Roman"/>
          <w:i/>
          <w:iCs/>
        </w:rPr>
        <w:t xml:space="preserve">supernatural </w:t>
      </w:r>
      <w:r w:rsidR="006E5917" w:rsidRPr="006E5917">
        <w:rPr>
          <w:rFonts w:ascii="Times New Roman" w:hAnsi="Times New Roman" w:cs="Times New Roman"/>
        </w:rPr>
        <w:t>was first used in the late medieval era to describe events that deviated f</w:t>
      </w:r>
      <w:r w:rsidR="001F7621">
        <w:rPr>
          <w:rFonts w:ascii="Times New Roman" w:hAnsi="Times New Roman" w:cs="Times New Roman"/>
        </w:rPr>
        <w:t>rom ordinary, natural phenomena</w:t>
      </w:r>
      <w:r w:rsidR="006E5917" w:rsidRPr="006E5917">
        <w:rPr>
          <w:rFonts w:ascii="Times New Roman" w:hAnsi="Times New Roman" w:cs="Times New Roman"/>
        </w:rPr>
        <w:t>.</w:t>
      </w:r>
      <w:r w:rsidR="001F7621">
        <w:rPr>
          <w:rStyle w:val="EndnoteReference"/>
          <w:rFonts w:ascii="Times New Roman" w:hAnsi="Times New Roman" w:cs="Times New Roman"/>
        </w:rPr>
        <w:endnoteReference w:id="7"/>
      </w:r>
      <w:r w:rsidR="006E5917" w:rsidRPr="006E5917">
        <w:rPr>
          <w:rFonts w:ascii="Times New Roman" w:hAnsi="Times New Roman" w:cs="Times New Roman"/>
        </w:rPr>
        <w:t xml:space="preserve"> The new term was used to refer to a wide range of mystical and religious phenomena such as apparitions, healings, or communications from angels or saints, as well as events that deviated from traditional religious frameworks but were nonetheless non-ordinary, such as ghost sightings or appearances of revenants. Medieval and early modern theologians, philosophers and scientists enabled their systematization of the natural world with the help of mechanical instruments. Telescopes, microscopes, maps, clocks, and the astrolabe helped scholars acquire knowledge about the ordinary world that further separated it from the domain of the supernatural. Yet, ironically, these instruments occasionally acted as conduits for the supernatural. From rumors of clocks that stopped to warn of the death of a loved one to microscopes that revealed the components of the soul, technologies of science and communication were simultaneously instruments of enchantment and disenchantment.</w:t>
      </w:r>
      <w:r w:rsidR="006E5917">
        <w:rPr>
          <w:rStyle w:val="EndnoteReference"/>
          <w:rFonts w:ascii="Times New Roman" w:hAnsi="Times New Roman" w:cs="Times New Roman"/>
          <w:lang w:val="en-GB"/>
        </w:rPr>
        <w:endnoteReference w:id="8"/>
      </w:r>
      <w:r w:rsidR="006E5917">
        <w:rPr>
          <w:rFonts w:ascii="Times New Roman" w:hAnsi="Times New Roman" w:cs="Times New Roman"/>
        </w:rPr>
        <w:t xml:space="preserve"> </w:t>
      </w:r>
    </w:p>
    <w:p w14:paraId="3945ED4A" w14:textId="4082C0BD" w:rsidR="002051DE" w:rsidRDefault="00567767" w:rsidP="002051DE">
      <w:pPr>
        <w:spacing w:line="480" w:lineRule="auto"/>
        <w:ind w:firstLine="720"/>
        <w:rPr>
          <w:rFonts w:ascii="Times New Roman" w:hAnsi="Times New Roman"/>
        </w:rPr>
      </w:pPr>
      <w:r>
        <w:rPr>
          <w:rFonts w:ascii="Times New Roman" w:hAnsi="Times New Roman" w:cs="Times New Roman"/>
          <w:lang w:val="en-GB"/>
        </w:rPr>
        <w:t>Especially w</w:t>
      </w:r>
      <w:r w:rsidR="006E5917">
        <w:rPr>
          <w:rFonts w:ascii="Times New Roman" w:hAnsi="Times New Roman" w:cs="Times New Roman"/>
          <w:lang w:val="en-GB"/>
        </w:rPr>
        <w:t xml:space="preserve">ith the introduction of electrical media in the nineteenth century, media technologies have entertained </w:t>
      </w:r>
      <w:r>
        <w:rPr>
          <w:rFonts w:ascii="Times New Roman" w:hAnsi="Times New Roman" w:cs="Times New Roman"/>
          <w:lang w:val="en-GB"/>
        </w:rPr>
        <w:t>a close and complex relationship</w:t>
      </w:r>
      <w:r w:rsidR="006E5917">
        <w:rPr>
          <w:rFonts w:ascii="Times New Roman" w:hAnsi="Times New Roman" w:cs="Times New Roman"/>
          <w:lang w:val="en-GB"/>
        </w:rPr>
        <w:t xml:space="preserve"> with beliefs in the supernatural. </w:t>
      </w:r>
      <w:r>
        <w:rPr>
          <w:rFonts w:ascii="Times New Roman" w:hAnsi="Times New Roman" w:cs="Times New Roman"/>
        </w:rPr>
        <w:t>S</w:t>
      </w:r>
      <w:r w:rsidR="006E5917" w:rsidRPr="006E5917">
        <w:rPr>
          <w:rFonts w:ascii="Times New Roman" w:hAnsi="Times New Roman" w:cs="Times New Roman"/>
        </w:rPr>
        <w:t>ince the publication of seminal</w:t>
      </w:r>
      <w:r w:rsidR="006E5917">
        <w:rPr>
          <w:rFonts w:ascii="Times New Roman" w:hAnsi="Times New Roman" w:cs="Times New Roman"/>
        </w:rPr>
        <w:t xml:space="preserve"> works by Jeffrey Sconce and John Durham Peters</w:t>
      </w:r>
      <w:r w:rsidR="006E5917" w:rsidRPr="006E5917">
        <w:rPr>
          <w:rFonts w:ascii="Times New Roman" w:hAnsi="Times New Roman" w:cs="Times New Roman"/>
        </w:rPr>
        <w:t xml:space="preserve">, </w:t>
      </w:r>
      <w:r w:rsidR="00671F9B">
        <w:rPr>
          <w:rFonts w:ascii="Times New Roman" w:hAnsi="Times New Roman" w:cs="Times New Roman"/>
        </w:rPr>
        <w:t xml:space="preserve">a growing </w:t>
      </w:r>
      <w:r w:rsidR="006E5917" w:rsidRPr="006E5917">
        <w:rPr>
          <w:rFonts w:ascii="Times New Roman" w:hAnsi="Times New Roman" w:cs="Times New Roman"/>
        </w:rPr>
        <w:t>scholarship in media studies has addressed the relationship of media technologies with supernatural beliefs and knowledge.</w:t>
      </w:r>
      <w:r w:rsidR="006E5917">
        <w:rPr>
          <w:rStyle w:val="EndnoteReference"/>
          <w:rFonts w:ascii="Times New Roman" w:hAnsi="Times New Roman" w:cs="Times New Roman"/>
          <w:lang w:val="en-GB"/>
        </w:rPr>
        <w:endnoteReference w:id="9"/>
      </w:r>
      <w:r w:rsidR="00671F9B" w:rsidRPr="006E5917">
        <w:rPr>
          <w:rFonts w:ascii="Times New Roman" w:hAnsi="Times New Roman" w:cs="Times New Roman"/>
        </w:rPr>
        <w:t xml:space="preserve"> </w:t>
      </w:r>
      <w:r>
        <w:rPr>
          <w:rFonts w:ascii="Times New Roman" w:hAnsi="Times New Roman" w:cs="Times New Roman"/>
        </w:rPr>
        <w:t>Yet, given the magnitude of the</w:t>
      </w:r>
      <w:r w:rsidR="006E5917" w:rsidRPr="006E5917">
        <w:rPr>
          <w:rFonts w:ascii="Times New Roman" w:hAnsi="Times New Roman" w:cs="Times New Roman"/>
        </w:rPr>
        <w:t xml:space="preserve"> body of literature </w:t>
      </w:r>
      <w:r>
        <w:rPr>
          <w:rFonts w:ascii="Times New Roman" w:hAnsi="Times New Roman" w:cs="Times New Roman"/>
        </w:rPr>
        <w:t>addressing</w:t>
      </w:r>
      <w:r w:rsidR="006E5917" w:rsidRPr="006E5917">
        <w:rPr>
          <w:rFonts w:ascii="Times New Roman" w:hAnsi="Times New Roman" w:cs="Times New Roman"/>
        </w:rPr>
        <w:t xml:space="preserve"> </w:t>
      </w:r>
      <w:r>
        <w:rPr>
          <w:rFonts w:ascii="Times New Roman" w:hAnsi="Times New Roman" w:cs="Times New Roman"/>
        </w:rPr>
        <w:t xml:space="preserve">the </w:t>
      </w:r>
      <w:r w:rsidR="006E5917" w:rsidRPr="006E5917">
        <w:rPr>
          <w:rFonts w:ascii="Times New Roman" w:hAnsi="Times New Roman" w:cs="Times New Roman"/>
        </w:rPr>
        <w:t xml:space="preserve">role of the supernatural in the development of nineteenth-century and early-twentieth-century media technologies and practices, it is surprising how little </w:t>
      </w:r>
      <w:r w:rsidR="006E5917" w:rsidRPr="006E5917">
        <w:rPr>
          <w:rFonts w:ascii="Times New Roman" w:hAnsi="Times New Roman" w:cs="Times New Roman"/>
        </w:rPr>
        <w:lastRenderedPageBreak/>
        <w:t>efforts have been made to question the connections between digital media and the supernatural. The main way in which this issue has been approached is by comparing the reception within spiritualism and psychical research of “new” media of the past ─</w:t>
      </w:r>
      <w:r>
        <w:rPr>
          <w:rFonts w:ascii="Times New Roman" w:hAnsi="Times New Roman" w:cs="Times New Roman"/>
        </w:rPr>
        <w:t xml:space="preserve"> </w:t>
      </w:r>
      <w:r w:rsidR="006E5917" w:rsidRPr="006E5917">
        <w:rPr>
          <w:rFonts w:ascii="Times New Roman" w:hAnsi="Times New Roman" w:cs="Times New Roman"/>
        </w:rPr>
        <w:t>such as, for instance, telegraphy in the middle nineteenth century</w:t>
      </w:r>
      <w:r>
        <w:rPr>
          <w:rFonts w:ascii="Times New Roman" w:hAnsi="Times New Roman" w:cs="Times New Roman"/>
        </w:rPr>
        <w:t xml:space="preserve"> </w:t>
      </w:r>
      <w:r w:rsidR="006E5917" w:rsidRPr="006E5917">
        <w:rPr>
          <w:rFonts w:ascii="Times New Roman" w:hAnsi="Times New Roman" w:cs="Times New Roman"/>
        </w:rPr>
        <w:t>─ with the reception of todays “new” digital technologies.</w:t>
      </w:r>
      <w:r w:rsidR="001F7621">
        <w:rPr>
          <w:rStyle w:val="EndnoteReference"/>
          <w:rFonts w:ascii="Times New Roman" w:hAnsi="Times New Roman" w:cs="Times New Roman"/>
        </w:rPr>
        <w:endnoteReference w:id="10"/>
      </w:r>
      <w:r w:rsidR="006E5917" w:rsidRPr="006E5917">
        <w:rPr>
          <w:rFonts w:ascii="Times New Roman" w:hAnsi="Times New Roman" w:cs="Times New Roman"/>
        </w:rPr>
        <w:t xml:space="preserve"> Less attention, however, has been given to the possibility of interrogating the specific ways through which beliefs in the supernatural interact with and are inserted into the reception of digital media. Focusing on the supernatural as a locus in which particular forms of imagination and modalities of interaction with digital media are constructed, and entering in dialogue with the rising literature on the relationship between religion and digital culture,</w:t>
      </w:r>
      <w:r w:rsidR="001F7621">
        <w:rPr>
          <w:rStyle w:val="EndnoteReference"/>
          <w:rFonts w:ascii="Times New Roman" w:hAnsi="Times New Roman" w:cs="Times New Roman"/>
        </w:rPr>
        <w:endnoteReference w:id="11"/>
      </w:r>
      <w:r w:rsidR="001F7621">
        <w:rPr>
          <w:rFonts w:ascii="Times New Roman" w:hAnsi="Times New Roman" w:cs="Times New Roman"/>
        </w:rPr>
        <w:t xml:space="preserve"> </w:t>
      </w:r>
      <w:r w:rsidR="00834025">
        <w:rPr>
          <w:rFonts w:ascii="Times New Roman" w:hAnsi="Times New Roman" w:cs="Times New Roman"/>
        </w:rPr>
        <w:t>this volume aims</w:t>
      </w:r>
      <w:r w:rsidR="001F7621">
        <w:rPr>
          <w:rFonts w:ascii="Times New Roman" w:hAnsi="Times New Roman" w:cs="Times New Roman"/>
        </w:rPr>
        <w:t xml:space="preserve"> to contribute to filling this gap</w:t>
      </w:r>
      <w:r w:rsidR="006E5917" w:rsidRPr="006E5917">
        <w:rPr>
          <w:rFonts w:ascii="Times New Roman" w:hAnsi="Times New Roman" w:cs="Times New Roman"/>
        </w:rPr>
        <w:t>.</w:t>
      </w:r>
      <w:r w:rsidR="001F7621">
        <w:rPr>
          <w:rFonts w:ascii="Times New Roman" w:hAnsi="Times New Roman" w:cs="Times New Roman"/>
        </w:rPr>
        <w:t xml:space="preserve"> </w:t>
      </w:r>
      <w:r w:rsidR="002051DE">
        <w:rPr>
          <w:rFonts w:ascii="Times New Roman" w:hAnsi="Times New Roman"/>
          <w:lang w:val="en-GB"/>
        </w:rPr>
        <w:t>If, as many have noted,</w:t>
      </w:r>
      <w:r w:rsidR="002051DE" w:rsidRPr="008D0F12">
        <w:rPr>
          <w:rFonts w:ascii="Times New Roman" w:hAnsi="Times New Roman"/>
          <w:lang w:val="en-GB"/>
        </w:rPr>
        <w:t xml:space="preserve"> </w:t>
      </w:r>
      <w:r w:rsidR="002051DE">
        <w:rPr>
          <w:rFonts w:ascii="Times New Roman" w:hAnsi="Times New Roman"/>
          <w:lang w:val="en-GB"/>
        </w:rPr>
        <w:t xml:space="preserve">religion </w:t>
      </w:r>
      <w:r w:rsidR="002051DE" w:rsidRPr="008D0F12">
        <w:rPr>
          <w:rFonts w:ascii="Times New Roman" w:hAnsi="Times New Roman"/>
          <w:lang w:val="en-GB"/>
        </w:rPr>
        <w:t>“cannot be analysed outside the forms and practices of mediation that define it</w:t>
      </w:r>
      <w:r w:rsidR="002051DE">
        <w:rPr>
          <w:rFonts w:ascii="Times New Roman" w:hAnsi="Times New Roman"/>
          <w:lang w:val="en-GB"/>
        </w:rPr>
        <w:t>,</w:t>
      </w:r>
      <w:r w:rsidR="002051DE" w:rsidRPr="008D0F12">
        <w:rPr>
          <w:rFonts w:ascii="Times New Roman" w:hAnsi="Times New Roman"/>
          <w:lang w:val="en-GB"/>
        </w:rPr>
        <w:t>”</w:t>
      </w:r>
      <w:r w:rsidR="002051DE">
        <w:rPr>
          <w:rStyle w:val="EndnoteReference"/>
          <w:rFonts w:ascii="Times New Roman" w:hAnsi="Times New Roman"/>
          <w:lang w:val="en-GB"/>
        </w:rPr>
        <w:endnoteReference w:id="12"/>
      </w:r>
      <w:r w:rsidR="002051DE" w:rsidRPr="008D0F12">
        <w:rPr>
          <w:rFonts w:ascii="Times New Roman" w:hAnsi="Times New Roman"/>
          <w:lang w:val="en-GB"/>
        </w:rPr>
        <w:t xml:space="preserve"> </w:t>
      </w:r>
      <w:r w:rsidR="002051DE">
        <w:rPr>
          <w:rFonts w:ascii="Times New Roman" w:hAnsi="Times New Roman"/>
          <w:lang w:val="en-GB"/>
        </w:rPr>
        <w:t>on the other token</w:t>
      </w:r>
      <w:r w:rsidR="002051DE" w:rsidRPr="008D0F12">
        <w:rPr>
          <w:rFonts w:ascii="Times New Roman" w:hAnsi="Times New Roman"/>
          <w:lang w:val="en-GB"/>
        </w:rPr>
        <w:t xml:space="preserve">, media cannot be analysed outside the forms of belief and rituals that inform and prepare our interaction </w:t>
      </w:r>
      <w:r w:rsidR="002051DE">
        <w:rPr>
          <w:rFonts w:ascii="Times New Roman" w:hAnsi="Times New Roman"/>
          <w:lang w:val="en-GB"/>
        </w:rPr>
        <w:t xml:space="preserve">with them. </w:t>
      </w:r>
      <w:r w:rsidR="002051DE" w:rsidRPr="00593C99">
        <w:rPr>
          <w:rFonts w:ascii="Times New Roman" w:hAnsi="Times New Roman"/>
          <w:i/>
        </w:rPr>
        <w:t>Believing in Bits</w:t>
      </w:r>
      <w:r w:rsidR="002051DE">
        <w:rPr>
          <w:rFonts w:ascii="Times New Roman" w:hAnsi="Times New Roman"/>
        </w:rPr>
        <w:t xml:space="preserve">, </w:t>
      </w:r>
      <w:r>
        <w:rPr>
          <w:rFonts w:ascii="Times New Roman" w:hAnsi="Times New Roman"/>
        </w:rPr>
        <w:t>in this sense,</w:t>
      </w:r>
      <w:r w:rsidR="002051DE">
        <w:rPr>
          <w:rFonts w:ascii="Times New Roman" w:hAnsi="Times New Roman"/>
        </w:rPr>
        <w:t xml:space="preserve"> </w:t>
      </w:r>
      <w:r w:rsidR="002051DE" w:rsidRPr="54A193D5">
        <w:rPr>
          <w:rFonts w:ascii="Times New Roman" w:eastAsia="Times New Roman" w:hAnsi="Times New Roman" w:cs="Times New Roman"/>
          <w:color w:val="000000" w:themeColor="text1"/>
          <w:lang w:val="en-GB"/>
        </w:rPr>
        <w:t>advances the idea that religious beliefs and practices are inextricably linked to the functioning of digital media.</w:t>
      </w:r>
      <w:r w:rsidR="002051DE">
        <w:rPr>
          <w:rFonts w:ascii="Times New Roman" w:hAnsi="Times New Roman"/>
        </w:rPr>
        <w:t xml:space="preserve"> </w:t>
      </w:r>
    </w:p>
    <w:p w14:paraId="137A0ABF" w14:textId="0A8C779F" w:rsidR="006E5917" w:rsidRPr="002051DE" w:rsidRDefault="006E5917" w:rsidP="002051DE">
      <w:pPr>
        <w:spacing w:line="480" w:lineRule="auto"/>
        <w:ind w:firstLine="720"/>
        <w:rPr>
          <w:rFonts w:ascii="Times New Roman" w:hAnsi="Times New Roman" w:cs="Times New Roman"/>
        </w:rPr>
      </w:pPr>
    </w:p>
    <w:p w14:paraId="7CCC355B" w14:textId="027BEDE5" w:rsidR="00486485" w:rsidRPr="00537A1C" w:rsidRDefault="00486485">
      <w:pPr>
        <w:rPr>
          <w:rFonts w:ascii="Times New Roman" w:hAnsi="Times New Roman" w:cs="Times New Roman"/>
          <w:lang w:val="en-GB"/>
        </w:rPr>
      </w:pPr>
      <w:r>
        <w:rPr>
          <w:rFonts w:ascii="Times New Roman" w:hAnsi="Times New Roman" w:cs="Times New Roman"/>
          <w:b/>
          <w:lang w:val="en-GB"/>
        </w:rPr>
        <w:br w:type="page"/>
      </w:r>
    </w:p>
    <w:p w14:paraId="76BBE0A4" w14:textId="6F511D18" w:rsidR="004F13F2" w:rsidRDefault="009E4EBD" w:rsidP="00717FBA">
      <w:pPr>
        <w:spacing w:line="480" w:lineRule="auto"/>
        <w:rPr>
          <w:rFonts w:ascii="Times New Roman" w:hAnsi="Times New Roman"/>
        </w:rPr>
      </w:pPr>
      <w:r>
        <w:rPr>
          <w:rFonts w:ascii="Times New Roman" w:hAnsi="Times New Roman" w:cs="Times New Roman"/>
          <w:b/>
          <w:lang w:val="en-GB"/>
        </w:rPr>
        <w:lastRenderedPageBreak/>
        <w:t>How we believe in bits</w:t>
      </w:r>
    </w:p>
    <w:p w14:paraId="5C03AC25" w14:textId="13EFEF4C" w:rsidR="004F13F2" w:rsidRDefault="00524E9C" w:rsidP="00FF077A">
      <w:pPr>
        <w:spacing w:line="480" w:lineRule="auto"/>
        <w:rPr>
          <w:rFonts w:ascii="Times New Roman" w:hAnsi="Times New Roman"/>
        </w:rPr>
      </w:pPr>
      <w:r w:rsidRPr="008D04AA">
        <w:rPr>
          <w:rFonts w:ascii="Times New Roman" w:hAnsi="Times New Roman"/>
        </w:rPr>
        <w:t xml:space="preserve">Scholars in media studies have taken up the idea that the present configuration of digital </w:t>
      </w:r>
    </w:p>
    <w:p w14:paraId="1155B79F" w14:textId="0EF1E1D3" w:rsidR="00063FD5" w:rsidRDefault="00524E9C" w:rsidP="009E0DF5">
      <w:pPr>
        <w:spacing w:line="480" w:lineRule="auto"/>
        <w:rPr>
          <w:rFonts w:ascii="Times New Roman" w:hAnsi="Times New Roman"/>
        </w:rPr>
      </w:pPr>
      <w:r w:rsidRPr="008D04AA">
        <w:rPr>
          <w:rFonts w:ascii="Times New Roman" w:hAnsi="Times New Roman"/>
        </w:rPr>
        <w:t>media is informed and made possible also by a system of beliefs.</w:t>
      </w:r>
      <w:r>
        <w:rPr>
          <w:rFonts w:ascii="Times New Roman" w:hAnsi="Times New Roman"/>
        </w:rPr>
        <w:t xml:space="preserve"> John Durham Peters, for </w:t>
      </w:r>
      <w:r w:rsidR="00E4464E">
        <w:rPr>
          <w:rFonts w:ascii="Times New Roman" w:hAnsi="Times New Roman"/>
        </w:rPr>
        <w:t>one</w:t>
      </w:r>
      <w:r>
        <w:rPr>
          <w:rFonts w:ascii="Times New Roman" w:hAnsi="Times New Roman"/>
        </w:rPr>
        <w:t xml:space="preserve">, recently characterized </w:t>
      </w:r>
      <w:r w:rsidRPr="008D04AA">
        <w:rPr>
          <w:rFonts w:ascii="Times New Roman" w:hAnsi="Times New Roman"/>
        </w:rPr>
        <w:t>Google as</w:t>
      </w:r>
      <w:r>
        <w:rPr>
          <w:rFonts w:ascii="Times New Roman" w:hAnsi="Times New Roman"/>
        </w:rPr>
        <w:t xml:space="preserve"> a “religious medium” </w:t>
      </w:r>
      <w:r w:rsidR="00063FD5">
        <w:rPr>
          <w:rFonts w:ascii="Times New Roman" w:hAnsi="Times New Roman"/>
        </w:rPr>
        <w:t>which</w:t>
      </w:r>
      <w:r>
        <w:rPr>
          <w:rFonts w:ascii="Times New Roman" w:hAnsi="Times New Roman"/>
        </w:rPr>
        <w:t>, like a storyteller, provides answers to “the perplexed of cyberspace.”</w:t>
      </w:r>
      <w:r w:rsidR="00FD62F5">
        <w:rPr>
          <w:rStyle w:val="EndnoteReference"/>
          <w:rFonts w:ascii="Times New Roman" w:hAnsi="Times New Roman"/>
        </w:rPr>
        <w:endnoteReference w:id="13"/>
      </w:r>
      <w:r>
        <w:rPr>
          <w:rFonts w:ascii="Times New Roman" w:hAnsi="Times New Roman"/>
        </w:rPr>
        <w:t xml:space="preserve"> </w:t>
      </w:r>
      <w:r w:rsidR="007275EF">
        <w:rPr>
          <w:rFonts w:ascii="Times New Roman" w:hAnsi="Times New Roman"/>
        </w:rPr>
        <w:t>From a different perspective,</w:t>
      </w:r>
      <w:r w:rsidR="00E4464E">
        <w:rPr>
          <w:rFonts w:ascii="Times New Roman" w:hAnsi="Times New Roman"/>
        </w:rPr>
        <w:t xml:space="preserve"> examining the cultural and material configurations that anticipated and made possible the emergence of cloud computing, Tung-Hui</w:t>
      </w:r>
      <w:r w:rsidRPr="008D04AA">
        <w:rPr>
          <w:rFonts w:ascii="Times New Roman" w:hAnsi="Times New Roman"/>
        </w:rPr>
        <w:t xml:space="preserve"> Hu </w:t>
      </w:r>
      <w:r w:rsidR="00E4464E">
        <w:rPr>
          <w:rFonts w:ascii="Times New Roman" w:hAnsi="Times New Roman"/>
        </w:rPr>
        <w:t>argued</w:t>
      </w:r>
      <w:r w:rsidR="00063FD5">
        <w:rPr>
          <w:rFonts w:ascii="Times New Roman" w:hAnsi="Times New Roman"/>
        </w:rPr>
        <w:t xml:space="preserve"> “</w:t>
      </w:r>
      <w:r w:rsidRPr="008D04AA">
        <w:rPr>
          <w:rFonts w:ascii="Times New Roman" w:hAnsi="Times New Roman"/>
        </w:rPr>
        <w:t>the netw</w:t>
      </w:r>
      <w:r w:rsidR="00063FD5">
        <w:rPr>
          <w:rFonts w:ascii="Times New Roman" w:hAnsi="Times New Roman"/>
        </w:rPr>
        <w:t>ork is primarily the idea that ‘everything is connected,’</w:t>
      </w:r>
      <w:r w:rsidRPr="008D04AA">
        <w:rPr>
          <w:rFonts w:ascii="Times New Roman" w:hAnsi="Times New Roman"/>
        </w:rPr>
        <w:t xml:space="preserve"> and, as such, is a product of a system of belief. Because reality can never match up to that system of belief, because, in fact, not everything is connected, the network exists primarily as a state of desire.</w:t>
      </w:r>
      <w:r w:rsidR="00063FD5">
        <w:rPr>
          <w:rFonts w:ascii="Times New Roman" w:hAnsi="Times New Roman"/>
        </w:rPr>
        <w:t>”</w:t>
      </w:r>
      <w:r w:rsidR="00E4464E">
        <w:rPr>
          <w:rStyle w:val="EndnoteReference"/>
          <w:rFonts w:ascii="Times New Roman" w:hAnsi="Times New Roman"/>
        </w:rPr>
        <w:endnoteReference w:id="14"/>
      </w:r>
      <w:r w:rsidR="00835C0F">
        <w:rPr>
          <w:rFonts w:ascii="Times New Roman" w:hAnsi="Times New Roman"/>
        </w:rPr>
        <w:t xml:space="preserve"> </w:t>
      </w:r>
    </w:p>
    <w:p w14:paraId="0723A5A1" w14:textId="2C1A2B1E" w:rsidR="008D04AA" w:rsidRDefault="00835C0F" w:rsidP="00063FD5">
      <w:pPr>
        <w:spacing w:line="480" w:lineRule="auto"/>
        <w:ind w:firstLine="720"/>
        <w:rPr>
          <w:rFonts w:ascii="Times New Roman" w:hAnsi="Times New Roman"/>
        </w:rPr>
      </w:pPr>
      <w:r>
        <w:rPr>
          <w:rFonts w:ascii="Times New Roman" w:hAnsi="Times New Roman"/>
        </w:rPr>
        <w:t xml:space="preserve">What does it mean, however, to </w:t>
      </w:r>
      <w:r w:rsidRPr="00835C0F">
        <w:rPr>
          <w:rFonts w:ascii="Times New Roman" w:hAnsi="Times New Roman"/>
          <w:i/>
        </w:rPr>
        <w:t>believe</w:t>
      </w:r>
      <w:r>
        <w:rPr>
          <w:rFonts w:ascii="Times New Roman" w:hAnsi="Times New Roman"/>
        </w:rPr>
        <w:t xml:space="preserve"> in digital media, and how does this relate, if it relates at all, to religious forms and rituals? Any answer to this question should move</w:t>
      </w:r>
      <w:r w:rsidR="00790A8E">
        <w:rPr>
          <w:rFonts w:ascii="Times New Roman" w:hAnsi="Times New Roman"/>
        </w:rPr>
        <w:t xml:space="preserve"> through the consideration that belief is a complex concept associated </w:t>
      </w:r>
      <w:r w:rsidR="006A0B9C">
        <w:rPr>
          <w:rFonts w:ascii="Times New Roman" w:hAnsi="Times New Roman"/>
        </w:rPr>
        <w:t>with</w:t>
      </w:r>
      <w:r w:rsidR="00790A8E">
        <w:rPr>
          <w:rFonts w:ascii="Times New Roman" w:hAnsi="Times New Roman"/>
        </w:rPr>
        <w:t xml:space="preserve"> very diverse meanings, connotations, and practices.</w:t>
      </w:r>
      <w:r>
        <w:rPr>
          <w:rFonts w:ascii="Times New Roman" w:hAnsi="Times New Roman"/>
        </w:rPr>
        <w:t xml:space="preserve"> </w:t>
      </w:r>
      <w:r w:rsidR="004F13F2">
        <w:rPr>
          <w:rFonts w:ascii="Times New Roman" w:hAnsi="Times New Roman"/>
        </w:rPr>
        <w:t xml:space="preserve">Within the field of religious studies, for example, belief is often not emphasized as important, while practices suggest religious value. </w:t>
      </w:r>
      <w:r w:rsidR="00063FD5">
        <w:rPr>
          <w:rFonts w:ascii="Times New Roman" w:hAnsi="Times New Roman"/>
        </w:rPr>
        <w:t>W</w:t>
      </w:r>
      <w:r w:rsidR="00A557F4">
        <w:rPr>
          <w:rFonts w:ascii="Times New Roman" w:hAnsi="Times New Roman"/>
        </w:rPr>
        <w:t xml:space="preserve">hile virtually all </w:t>
      </w:r>
      <w:r>
        <w:rPr>
          <w:rFonts w:ascii="Times New Roman" w:hAnsi="Times New Roman"/>
        </w:rPr>
        <w:t>ways in which we use</w:t>
      </w:r>
      <w:r w:rsidR="00790A8E">
        <w:rPr>
          <w:rFonts w:ascii="Times New Roman" w:hAnsi="Times New Roman"/>
        </w:rPr>
        <w:t xml:space="preserve">, </w:t>
      </w:r>
      <w:r w:rsidR="00A557F4">
        <w:rPr>
          <w:rFonts w:ascii="Times New Roman" w:hAnsi="Times New Roman"/>
        </w:rPr>
        <w:t>interact with</w:t>
      </w:r>
      <w:r w:rsidR="00790A8E">
        <w:rPr>
          <w:rFonts w:ascii="Times New Roman" w:hAnsi="Times New Roman"/>
        </w:rPr>
        <w:t>, and perceive</w:t>
      </w:r>
      <w:r>
        <w:rPr>
          <w:rFonts w:ascii="Times New Roman" w:hAnsi="Times New Roman"/>
        </w:rPr>
        <w:t xml:space="preserve"> </w:t>
      </w:r>
      <w:r w:rsidR="007275EF">
        <w:rPr>
          <w:rFonts w:ascii="Times New Roman" w:hAnsi="Times New Roman"/>
        </w:rPr>
        <w:t xml:space="preserve">digital </w:t>
      </w:r>
      <w:r>
        <w:rPr>
          <w:rFonts w:ascii="Times New Roman" w:hAnsi="Times New Roman"/>
        </w:rPr>
        <w:t>media</w:t>
      </w:r>
      <w:r w:rsidR="00A557F4">
        <w:rPr>
          <w:rFonts w:ascii="Times New Roman" w:hAnsi="Times New Roman"/>
        </w:rPr>
        <w:t xml:space="preserve"> may invite some form</w:t>
      </w:r>
      <w:r w:rsidR="00063FD5">
        <w:rPr>
          <w:rFonts w:ascii="Times New Roman" w:hAnsi="Times New Roman"/>
        </w:rPr>
        <w:t>s</w:t>
      </w:r>
      <w:r>
        <w:rPr>
          <w:rFonts w:ascii="Times New Roman" w:hAnsi="Times New Roman"/>
        </w:rPr>
        <w:t xml:space="preserve"> of belief</w:t>
      </w:r>
      <w:r w:rsidR="004F13F2">
        <w:rPr>
          <w:rFonts w:ascii="Times New Roman" w:hAnsi="Times New Roman"/>
        </w:rPr>
        <w:t xml:space="preserve"> and practice</w:t>
      </w:r>
      <w:r>
        <w:rPr>
          <w:rFonts w:ascii="Times New Roman" w:hAnsi="Times New Roman"/>
        </w:rPr>
        <w:t>,</w:t>
      </w:r>
      <w:r w:rsidR="00063FD5">
        <w:rPr>
          <w:rFonts w:ascii="Times New Roman" w:hAnsi="Times New Roman"/>
        </w:rPr>
        <w:t xml:space="preserve"> </w:t>
      </w:r>
      <w:r w:rsidR="00537A1C">
        <w:rPr>
          <w:rFonts w:ascii="Times New Roman" w:hAnsi="Times New Roman"/>
        </w:rPr>
        <w:t xml:space="preserve">it is necessary </w:t>
      </w:r>
      <w:r w:rsidR="00063FD5">
        <w:rPr>
          <w:rFonts w:ascii="Times New Roman" w:hAnsi="Times New Roman"/>
        </w:rPr>
        <w:t>to distinguish between</w:t>
      </w:r>
      <w:r>
        <w:rPr>
          <w:rFonts w:ascii="Times New Roman" w:hAnsi="Times New Roman"/>
        </w:rPr>
        <w:t xml:space="preserve"> </w:t>
      </w:r>
      <w:r w:rsidR="007275EF">
        <w:rPr>
          <w:rFonts w:ascii="Times New Roman" w:hAnsi="Times New Roman"/>
        </w:rPr>
        <w:t xml:space="preserve">different </w:t>
      </w:r>
      <w:r w:rsidR="00063FD5">
        <w:rPr>
          <w:rFonts w:ascii="Times New Roman" w:hAnsi="Times New Roman"/>
        </w:rPr>
        <w:t xml:space="preserve">ways through which this happens. Each of these </w:t>
      </w:r>
      <w:r w:rsidR="000133A2">
        <w:rPr>
          <w:rFonts w:ascii="Times New Roman" w:hAnsi="Times New Roman"/>
        </w:rPr>
        <w:t>‘</w:t>
      </w:r>
      <w:r w:rsidR="007E5696">
        <w:rPr>
          <w:rFonts w:ascii="Times New Roman" w:hAnsi="Times New Roman"/>
        </w:rPr>
        <w:t>beliefs in bits</w:t>
      </w:r>
      <w:r w:rsidR="000133A2">
        <w:rPr>
          <w:rFonts w:ascii="Times New Roman" w:hAnsi="Times New Roman"/>
        </w:rPr>
        <w:t>’</w:t>
      </w:r>
      <w:r w:rsidR="007E5696">
        <w:rPr>
          <w:rFonts w:ascii="Times New Roman" w:hAnsi="Times New Roman"/>
        </w:rPr>
        <w:t xml:space="preserve"> (to play with the book’s title) might appear secular in nature, but nev</w:t>
      </w:r>
      <w:r w:rsidR="007275EF">
        <w:rPr>
          <w:rFonts w:ascii="Times New Roman" w:hAnsi="Times New Roman"/>
        </w:rPr>
        <w:t>ertheless, as we will see, bear deep implications into</w:t>
      </w:r>
      <w:r w:rsidR="007E5696">
        <w:rPr>
          <w:rFonts w:ascii="Times New Roman" w:hAnsi="Times New Roman"/>
        </w:rPr>
        <w:t xml:space="preserve"> </w:t>
      </w:r>
      <w:r w:rsidR="007275EF">
        <w:rPr>
          <w:rFonts w:ascii="Times New Roman" w:hAnsi="Times New Roman"/>
        </w:rPr>
        <w:t>how</w:t>
      </w:r>
      <w:r w:rsidR="007E5696">
        <w:rPr>
          <w:rFonts w:ascii="Times New Roman" w:hAnsi="Times New Roman"/>
        </w:rPr>
        <w:t xml:space="preserve"> religion is experienced and understood in contemporary societies.</w:t>
      </w:r>
    </w:p>
    <w:p w14:paraId="2F93C79A" w14:textId="0A2CE8A0" w:rsidR="004013E1" w:rsidRDefault="000F0BEF" w:rsidP="0084005B">
      <w:pPr>
        <w:spacing w:line="480" w:lineRule="auto"/>
        <w:rPr>
          <w:rFonts w:ascii="Times New Roman" w:hAnsi="Times New Roman"/>
        </w:rPr>
      </w:pPr>
      <w:r>
        <w:rPr>
          <w:rFonts w:ascii="Times New Roman" w:hAnsi="Times New Roman"/>
        </w:rPr>
        <w:tab/>
      </w:r>
      <w:r w:rsidR="00E00B9E">
        <w:rPr>
          <w:rFonts w:ascii="Times New Roman" w:hAnsi="Times New Roman"/>
        </w:rPr>
        <w:t>The first category</w:t>
      </w:r>
      <w:r w:rsidR="004F13F2">
        <w:rPr>
          <w:rFonts w:ascii="Times New Roman" w:hAnsi="Times New Roman"/>
        </w:rPr>
        <w:t xml:space="preserve"> of belief </w:t>
      </w:r>
      <w:r>
        <w:rPr>
          <w:rFonts w:ascii="Times New Roman" w:hAnsi="Times New Roman"/>
        </w:rPr>
        <w:t xml:space="preserve">in digital technologies is of </w:t>
      </w:r>
      <w:r w:rsidR="00BB7A8D">
        <w:rPr>
          <w:rFonts w:ascii="Times New Roman" w:hAnsi="Times New Roman"/>
        </w:rPr>
        <w:t xml:space="preserve">a </w:t>
      </w:r>
      <w:r>
        <w:rPr>
          <w:rFonts w:ascii="Times New Roman" w:hAnsi="Times New Roman"/>
        </w:rPr>
        <w:t xml:space="preserve">pragmatic nature. </w:t>
      </w:r>
      <w:r w:rsidR="00F23FC4">
        <w:rPr>
          <w:rFonts w:ascii="Times New Roman" w:hAnsi="Times New Roman"/>
        </w:rPr>
        <w:t>E</w:t>
      </w:r>
      <w:r>
        <w:rPr>
          <w:rFonts w:ascii="Times New Roman" w:hAnsi="Times New Roman"/>
        </w:rPr>
        <w:t xml:space="preserve">veryday life in modern societies is based on the </w:t>
      </w:r>
      <w:r w:rsidR="00F23FC4">
        <w:rPr>
          <w:rFonts w:ascii="Times New Roman" w:hAnsi="Times New Roman"/>
        </w:rPr>
        <w:t xml:space="preserve">implicit </w:t>
      </w:r>
      <w:r>
        <w:rPr>
          <w:rFonts w:ascii="Times New Roman" w:hAnsi="Times New Roman"/>
        </w:rPr>
        <w:t>acceptance that technological artefa</w:t>
      </w:r>
      <w:r w:rsidR="00BB7A8D">
        <w:rPr>
          <w:rFonts w:ascii="Times New Roman" w:hAnsi="Times New Roman"/>
        </w:rPr>
        <w:t xml:space="preserve">cts and systems, </w:t>
      </w:r>
      <w:r w:rsidR="00F23FC4">
        <w:rPr>
          <w:rFonts w:ascii="Times New Roman" w:hAnsi="Times New Roman"/>
        </w:rPr>
        <w:t xml:space="preserve">such as cars, TV sets, </w:t>
      </w:r>
      <w:r>
        <w:rPr>
          <w:rFonts w:ascii="Times New Roman" w:hAnsi="Times New Roman"/>
        </w:rPr>
        <w:t>or</w:t>
      </w:r>
      <w:r w:rsidR="00BB7A8D">
        <w:rPr>
          <w:rFonts w:ascii="Times New Roman" w:hAnsi="Times New Roman"/>
        </w:rPr>
        <w:t xml:space="preserve"> the Internet,</w:t>
      </w:r>
      <w:r w:rsidR="00F23FC4">
        <w:rPr>
          <w:rFonts w:ascii="Times New Roman" w:hAnsi="Times New Roman"/>
        </w:rPr>
        <w:t xml:space="preserve"> function and are generally reliable. Crucially, this implicit trust is </w:t>
      </w:r>
      <w:r w:rsidR="004F13F2">
        <w:rPr>
          <w:rFonts w:ascii="Times New Roman" w:hAnsi="Times New Roman"/>
        </w:rPr>
        <w:t xml:space="preserve">not often </w:t>
      </w:r>
      <w:r w:rsidR="00F23FC4">
        <w:rPr>
          <w:rFonts w:ascii="Times New Roman" w:hAnsi="Times New Roman"/>
        </w:rPr>
        <w:t>accompanied by th</w:t>
      </w:r>
      <w:r w:rsidR="00BB7A8D">
        <w:rPr>
          <w:rFonts w:ascii="Times New Roman" w:hAnsi="Times New Roman"/>
        </w:rPr>
        <w:t>e full understanding of how these technical systems function</w:t>
      </w:r>
      <w:r w:rsidR="00F23FC4">
        <w:rPr>
          <w:rFonts w:ascii="Times New Roman" w:hAnsi="Times New Roman"/>
        </w:rPr>
        <w:t xml:space="preserve">: </w:t>
      </w:r>
      <w:r w:rsidR="00395160">
        <w:rPr>
          <w:rFonts w:ascii="Times New Roman" w:hAnsi="Times New Roman"/>
        </w:rPr>
        <w:t>one</w:t>
      </w:r>
      <w:r w:rsidR="00F23FC4">
        <w:rPr>
          <w:rFonts w:ascii="Times New Roman" w:hAnsi="Times New Roman"/>
        </w:rPr>
        <w:t xml:space="preserve"> might ‘know’ that a car </w:t>
      </w:r>
      <w:r w:rsidR="004D4766">
        <w:rPr>
          <w:rFonts w:ascii="Times New Roman" w:hAnsi="Times New Roman"/>
        </w:rPr>
        <w:t>will</w:t>
      </w:r>
      <w:r w:rsidR="00BB7A8D">
        <w:rPr>
          <w:rFonts w:ascii="Times New Roman" w:hAnsi="Times New Roman"/>
        </w:rPr>
        <w:t xml:space="preserve"> bring </w:t>
      </w:r>
      <w:r w:rsidR="004D4766">
        <w:rPr>
          <w:rFonts w:ascii="Times New Roman" w:hAnsi="Times New Roman"/>
        </w:rPr>
        <w:t>them</w:t>
      </w:r>
      <w:r w:rsidR="00BB7A8D">
        <w:rPr>
          <w:rFonts w:ascii="Times New Roman" w:hAnsi="Times New Roman"/>
        </w:rPr>
        <w:t xml:space="preserve"> </w:t>
      </w:r>
      <w:r w:rsidR="004D4766">
        <w:rPr>
          <w:rFonts w:ascii="Times New Roman" w:hAnsi="Times New Roman"/>
        </w:rPr>
        <w:t xml:space="preserve">rapidly </w:t>
      </w:r>
      <w:r w:rsidR="00BB7A8D">
        <w:rPr>
          <w:rFonts w:ascii="Times New Roman" w:hAnsi="Times New Roman"/>
        </w:rPr>
        <w:t xml:space="preserve">to </w:t>
      </w:r>
      <w:r w:rsidR="00395160">
        <w:rPr>
          <w:rFonts w:ascii="Times New Roman" w:hAnsi="Times New Roman"/>
        </w:rPr>
        <w:t>her or his office</w:t>
      </w:r>
      <w:r w:rsidR="00F23FC4">
        <w:rPr>
          <w:rFonts w:ascii="Times New Roman" w:hAnsi="Times New Roman"/>
        </w:rPr>
        <w:t xml:space="preserve">, </w:t>
      </w:r>
      <w:r w:rsidR="00F23FC4">
        <w:rPr>
          <w:rFonts w:ascii="Times New Roman" w:hAnsi="Times New Roman"/>
        </w:rPr>
        <w:lastRenderedPageBreak/>
        <w:t>without ‘knowing’</w:t>
      </w:r>
      <w:r w:rsidR="00BB7A8D">
        <w:rPr>
          <w:rFonts w:ascii="Times New Roman" w:hAnsi="Times New Roman"/>
        </w:rPr>
        <w:t xml:space="preserve"> </w:t>
      </w:r>
      <w:r w:rsidR="007275EF">
        <w:rPr>
          <w:rFonts w:ascii="Times New Roman" w:hAnsi="Times New Roman"/>
        </w:rPr>
        <w:t>how this happens at a technical level</w:t>
      </w:r>
      <w:r w:rsidR="00BB7A8D">
        <w:rPr>
          <w:rFonts w:ascii="Times New Roman" w:hAnsi="Times New Roman"/>
        </w:rPr>
        <w:t xml:space="preserve">. As scholars such as Anthony Giddens </w:t>
      </w:r>
      <w:r w:rsidR="003F6718">
        <w:rPr>
          <w:rFonts w:ascii="Times New Roman" w:hAnsi="Times New Roman"/>
        </w:rPr>
        <w:t>observed</w:t>
      </w:r>
      <w:r w:rsidR="00BB7A8D">
        <w:rPr>
          <w:rFonts w:ascii="Times New Roman" w:hAnsi="Times New Roman"/>
        </w:rPr>
        <w:t xml:space="preserve">, </w:t>
      </w:r>
      <w:r w:rsidR="004D4766">
        <w:rPr>
          <w:rFonts w:ascii="Times New Roman" w:hAnsi="Times New Roman"/>
        </w:rPr>
        <w:t>this belief</w:t>
      </w:r>
      <w:r w:rsidR="00BB7A8D">
        <w:rPr>
          <w:rFonts w:ascii="Times New Roman" w:hAnsi="Times New Roman"/>
        </w:rPr>
        <w:t xml:space="preserve"> </w:t>
      </w:r>
      <w:r w:rsidR="004D4766">
        <w:rPr>
          <w:rFonts w:ascii="Times New Roman" w:hAnsi="Times New Roman"/>
        </w:rPr>
        <w:t xml:space="preserve">in technical systems </w:t>
      </w:r>
      <w:r w:rsidR="00126B91">
        <w:rPr>
          <w:rFonts w:ascii="Times New Roman" w:hAnsi="Times New Roman"/>
        </w:rPr>
        <w:t xml:space="preserve">can </w:t>
      </w:r>
      <w:r w:rsidR="004D4766">
        <w:rPr>
          <w:rFonts w:ascii="Times New Roman" w:hAnsi="Times New Roman"/>
        </w:rPr>
        <w:t xml:space="preserve">be </w:t>
      </w:r>
      <w:r w:rsidR="00BB7A8D">
        <w:rPr>
          <w:rFonts w:ascii="Times New Roman" w:hAnsi="Times New Roman"/>
        </w:rPr>
        <w:t>characterized as a secular faith,</w:t>
      </w:r>
      <w:r w:rsidR="004D4766">
        <w:rPr>
          <w:rFonts w:ascii="Times New Roman" w:hAnsi="Times New Roman"/>
        </w:rPr>
        <w:t xml:space="preserve"> </w:t>
      </w:r>
      <w:r w:rsidR="007275EF">
        <w:rPr>
          <w:rFonts w:ascii="Times New Roman" w:hAnsi="Times New Roman"/>
        </w:rPr>
        <w:t>and forms part of the broader</w:t>
      </w:r>
      <w:r w:rsidR="004D4766">
        <w:rPr>
          <w:rFonts w:ascii="Times New Roman" w:hAnsi="Times New Roman"/>
        </w:rPr>
        <w:t xml:space="preserve"> system of beliefs </w:t>
      </w:r>
      <w:r w:rsidR="00BF0DD6">
        <w:rPr>
          <w:rFonts w:ascii="Times New Roman" w:hAnsi="Times New Roman"/>
        </w:rPr>
        <w:t>enabling</w:t>
      </w:r>
      <w:r w:rsidR="004D4766">
        <w:rPr>
          <w:rFonts w:ascii="Times New Roman" w:hAnsi="Times New Roman"/>
        </w:rPr>
        <w:t xml:space="preserve"> people to navigate life in contemporary societies.</w:t>
      </w:r>
      <w:r w:rsidR="004D4766">
        <w:rPr>
          <w:rStyle w:val="EndnoteReference"/>
          <w:rFonts w:ascii="Times New Roman" w:hAnsi="Times New Roman"/>
        </w:rPr>
        <w:endnoteReference w:id="15"/>
      </w:r>
      <w:r w:rsidR="004013E1">
        <w:rPr>
          <w:rFonts w:ascii="Times New Roman" w:hAnsi="Times New Roman"/>
        </w:rPr>
        <w:t xml:space="preserve"> </w:t>
      </w:r>
    </w:p>
    <w:p w14:paraId="557A3497" w14:textId="02F4E8C1" w:rsidR="00994E74" w:rsidRDefault="00126B91" w:rsidP="00070F19">
      <w:pPr>
        <w:spacing w:line="480" w:lineRule="auto"/>
        <w:ind w:firstLine="720"/>
        <w:rPr>
          <w:rFonts w:ascii="Times New Roman" w:hAnsi="Times New Roman"/>
        </w:rPr>
      </w:pPr>
      <w:r>
        <w:rPr>
          <w:rFonts w:ascii="Times New Roman" w:hAnsi="Times New Roman"/>
        </w:rPr>
        <w:t>Such</w:t>
      </w:r>
      <w:r w:rsidR="00BB7A8D">
        <w:rPr>
          <w:rFonts w:ascii="Times New Roman" w:hAnsi="Times New Roman"/>
        </w:rPr>
        <w:t xml:space="preserve"> lack of knowledge in technological objects that are omnipresent in our daily life is particularly </w:t>
      </w:r>
      <w:r w:rsidR="00994E74">
        <w:rPr>
          <w:rFonts w:ascii="Times New Roman" w:hAnsi="Times New Roman"/>
        </w:rPr>
        <w:t>relevant</w:t>
      </w:r>
      <w:r w:rsidR="00BB7A8D">
        <w:rPr>
          <w:rFonts w:ascii="Times New Roman" w:hAnsi="Times New Roman"/>
        </w:rPr>
        <w:t xml:space="preserve"> </w:t>
      </w:r>
      <w:r w:rsidR="00994E74">
        <w:rPr>
          <w:rFonts w:ascii="Times New Roman" w:hAnsi="Times New Roman"/>
        </w:rPr>
        <w:t>to</w:t>
      </w:r>
      <w:r w:rsidR="00BB7A8D">
        <w:rPr>
          <w:rFonts w:ascii="Times New Roman" w:hAnsi="Times New Roman"/>
        </w:rPr>
        <w:t xml:space="preserve"> digital systems, whose actual functioning might be opaque even to the </w:t>
      </w:r>
      <w:r>
        <w:rPr>
          <w:rFonts w:ascii="Times New Roman" w:hAnsi="Times New Roman"/>
        </w:rPr>
        <w:t xml:space="preserve">computer scientists and </w:t>
      </w:r>
      <w:r w:rsidR="00BB7A8D">
        <w:rPr>
          <w:rFonts w:ascii="Times New Roman" w:hAnsi="Times New Roman"/>
        </w:rPr>
        <w:t xml:space="preserve">programmers who </w:t>
      </w:r>
      <w:r w:rsidR="00BB7A8D">
        <w:rPr>
          <w:rFonts w:ascii="Times New Roman" w:hAnsi="Times New Roman"/>
        </w:rPr>
        <w:t xml:space="preserve">built them. </w:t>
      </w:r>
      <w:r w:rsidR="00E659AF">
        <w:rPr>
          <w:rFonts w:ascii="Times New Roman" w:hAnsi="Times New Roman"/>
        </w:rPr>
        <w:t>This is a problem that is s</w:t>
      </w:r>
      <w:r w:rsidR="00994E74">
        <w:rPr>
          <w:rFonts w:ascii="Times New Roman" w:hAnsi="Times New Roman"/>
        </w:rPr>
        <w:t>tructural</w:t>
      </w:r>
      <w:r w:rsidR="00E659AF">
        <w:rPr>
          <w:rFonts w:ascii="Times New Roman" w:hAnsi="Times New Roman"/>
        </w:rPr>
        <w:t xml:space="preserve"> to computing technologies and </w:t>
      </w:r>
      <w:r w:rsidR="000C3159">
        <w:rPr>
          <w:rFonts w:ascii="Times New Roman" w:hAnsi="Times New Roman"/>
        </w:rPr>
        <w:t xml:space="preserve">software. </w:t>
      </w:r>
      <w:r w:rsidR="00E659AF">
        <w:rPr>
          <w:rFonts w:ascii="Times New Roman" w:hAnsi="Times New Roman"/>
        </w:rPr>
        <w:t xml:space="preserve">While early computers </w:t>
      </w:r>
      <w:r w:rsidR="006A0B9C">
        <w:rPr>
          <w:rFonts w:ascii="Times New Roman" w:hAnsi="Times New Roman"/>
        </w:rPr>
        <w:t>were</w:t>
      </w:r>
      <w:r w:rsidR="00E659AF">
        <w:rPr>
          <w:rFonts w:ascii="Times New Roman" w:hAnsi="Times New Roman"/>
        </w:rPr>
        <w:t xml:space="preserve"> programmed by intervening directly on the hardware to adapt the machine to </w:t>
      </w:r>
      <w:r w:rsidR="000F0B6F">
        <w:rPr>
          <w:rFonts w:ascii="Times New Roman" w:hAnsi="Times New Roman"/>
        </w:rPr>
        <w:t xml:space="preserve">different tasks, the division between hardware and software </w:t>
      </w:r>
      <w:r w:rsidR="00BA6DAC">
        <w:rPr>
          <w:rFonts w:ascii="Times New Roman" w:hAnsi="Times New Roman"/>
        </w:rPr>
        <w:t xml:space="preserve">meant that symbolic systems were developed to program </w:t>
      </w:r>
      <w:r>
        <w:rPr>
          <w:rFonts w:ascii="Times New Roman" w:hAnsi="Times New Roman"/>
        </w:rPr>
        <w:t>computing machines. These systems, called p</w:t>
      </w:r>
      <w:r w:rsidR="00BA6DAC">
        <w:rPr>
          <w:rFonts w:ascii="Times New Roman" w:hAnsi="Times New Roman"/>
        </w:rPr>
        <w:t>rogramming languages</w:t>
      </w:r>
      <w:r>
        <w:rPr>
          <w:rFonts w:ascii="Times New Roman" w:hAnsi="Times New Roman"/>
        </w:rPr>
        <w:t>,</w:t>
      </w:r>
      <w:r w:rsidR="00BA6DAC">
        <w:rPr>
          <w:rFonts w:ascii="Times New Roman" w:hAnsi="Times New Roman"/>
        </w:rPr>
        <w:t xml:space="preserve"> feature commands such as “begin,” “if… then,” “print,” </w:t>
      </w:r>
      <w:r>
        <w:rPr>
          <w:rFonts w:ascii="Times New Roman" w:hAnsi="Times New Roman"/>
        </w:rPr>
        <w:t>as well as arbitrary sequences that are nonetheless</w:t>
      </w:r>
      <w:r w:rsidR="00BA6DAC">
        <w:rPr>
          <w:rFonts w:ascii="Times New Roman" w:hAnsi="Times New Roman"/>
        </w:rPr>
        <w:t xml:space="preserve"> intelligible </w:t>
      </w:r>
      <w:r w:rsidR="00F45928">
        <w:rPr>
          <w:rFonts w:ascii="Times New Roman" w:hAnsi="Times New Roman"/>
        </w:rPr>
        <w:t>to programmers</w:t>
      </w:r>
      <w:r>
        <w:rPr>
          <w:rFonts w:ascii="Times New Roman" w:hAnsi="Times New Roman"/>
        </w:rPr>
        <w:t xml:space="preserve">, allowing </w:t>
      </w:r>
      <w:r w:rsidR="00F45928">
        <w:rPr>
          <w:rFonts w:ascii="Times New Roman" w:hAnsi="Times New Roman"/>
        </w:rPr>
        <w:t xml:space="preserve">them to write code </w:t>
      </w:r>
      <w:r w:rsidR="00994E74">
        <w:rPr>
          <w:rFonts w:ascii="Times New Roman" w:hAnsi="Times New Roman"/>
        </w:rPr>
        <w:t>executing</w:t>
      </w:r>
      <w:r w:rsidR="00F45928">
        <w:rPr>
          <w:rFonts w:ascii="Times New Roman" w:hAnsi="Times New Roman"/>
        </w:rPr>
        <w:t xml:space="preserve"> complex functions. Such commands</w:t>
      </w:r>
      <w:r>
        <w:rPr>
          <w:rFonts w:ascii="Times New Roman" w:hAnsi="Times New Roman"/>
        </w:rPr>
        <w:t>, however, correspond</w:t>
      </w:r>
      <w:r w:rsidR="00F45928">
        <w:rPr>
          <w:rFonts w:ascii="Times New Roman" w:hAnsi="Times New Roman"/>
        </w:rPr>
        <w:t xml:space="preserve"> </w:t>
      </w:r>
      <w:r>
        <w:rPr>
          <w:rFonts w:ascii="Times New Roman" w:hAnsi="Times New Roman"/>
        </w:rPr>
        <w:t>to actual</w:t>
      </w:r>
      <w:r w:rsidR="00107BD9">
        <w:rPr>
          <w:rFonts w:ascii="Times New Roman" w:hAnsi="Times New Roman"/>
        </w:rPr>
        <w:t xml:space="preserve"> </w:t>
      </w:r>
      <w:r w:rsidR="00F45928">
        <w:rPr>
          <w:rFonts w:ascii="Times New Roman" w:hAnsi="Times New Roman"/>
        </w:rPr>
        <w:t xml:space="preserve">operations of the machine only </w:t>
      </w:r>
      <w:r w:rsidR="00107BD9">
        <w:rPr>
          <w:rFonts w:ascii="Times New Roman" w:hAnsi="Times New Roman"/>
        </w:rPr>
        <w:t xml:space="preserve">after </w:t>
      </w:r>
      <w:r>
        <w:rPr>
          <w:rFonts w:ascii="Times New Roman" w:hAnsi="Times New Roman"/>
        </w:rPr>
        <w:t>having been</w:t>
      </w:r>
      <w:r w:rsidR="00107BD9">
        <w:rPr>
          <w:rFonts w:ascii="Times New Roman" w:hAnsi="Times New Roman"/>
        </w:rPr>
        <w:t xml:space="preserve"> translated </w:t>
      </w:r>
      <w:r w:rsidR="00F45928">
        <w:rPr>
          <w:rFonts w:ascii="Times New Roman" w:hAnsi="Times New Roman"/>
        </w:rPr>
        <w:t xml:space="preserve">multiple </w:t>
      </w:r>
      <w:r w:rsidR="00107BD9">
        <w:rPr>
          <w:rFonts w:ascii="Times New Roman" w:hAnsi="Times New Roman"/>
        </w:rPr>
        <w:t>times</w:t>
      </w:r>
      <w:r w:rsidR="00F45928">
        <w:rPr>
          <w:rFonts w:ascii="Times New Roman" w:hAnsi="Times New Roman"/>
        </w:rPr>
        <w:t xml:space="preserve">, </w:t>
      </w:r>
      <w:r w:rsidR="00107BD9">
        <w:rPr>
          <w:rFonts w:ascii="Times New Roman" w:hAnsi="Times New Roman"/>
        </w:rPr>
        <w:t xml:space="preserve">in lower-level programming </w:t>
      </w:r>
      <w:r w:rsidR="00F45928">
        <w:rPr>
          <w:rFonts w:ascii="Times New Roman" w:hAnsi="Times New Roman"/>
        </w:rPr>
        <w:t>languages and finally</w:t>
      </w:r>
      <w:r w:rsidR="00107BD9">
        <w:rPr>
          <w:rFonts w:ascii="Times New Roman" w:hAnsi="Times New Roman"/>
        </w:rPr>
        <w:t xml:space="preserve"> into</w:t>
      </w:r>
      <w:r w:rsidR="00F45928">
        <w:rPr>
          <w:rFonts w:ascii="Times New Roman" w:hAnsi="Times New Roman"/>
        </w:rPr>
        <w:t xml:space="preserve"> machine code, which is the set of instructions in binary numbers</w:t>
      </w:r>
      <w:r w:rsidR="00107BD9">
        <w:rPr>
          <w:rFonts w:ascii="Times New Roman" w:hAnsi="Times New Roman"/>
        </w:rPr>
        <w:t xml:space="preserve"> executed by the computer. Machine code is such a low</w:t>
      </w:r>
      <w:r w:rsidR="00F45928">
        <w:rPr>
          <w:rFonts w:ascii="Times New Roman" w:hAnsi="Times New Roman"/>
        </w:rPr>
        <w:t xml:space="preserve"> level </w:t>
      </w:r>
      <w:r w:rsidR="00107BD9">
        <w:rPr>
          <w:rFonts w:ascii="Times New Roman" w:hAnsi="Times New Roman"/>
        </w:rPr>
        <w:t xml:space="preserve">of abstraction that is virtually incomprehensible to the programmer without the translation operated by specific software called compilers, which convert programming language into lower-level languages and machine code. </w:t>
      </w:r>
    </w:p>
    <w:p w14:paraId="338DD661" w14:textId="0D67DCB7" w:rsidR="009A34E7" w:rsidRDefault="009A34E7" w:rsidP="00070F19">
      <w:pPr>
        <w:spacing w:line="480" w:lineRule="auto"/>
        <w:ind w:firstLine="720"/>
        <w:rPr>
          <w:rFonts w:ascii="Times New Roman" w:hAnsi="Times New Roman"/>
        </w:rPr>
      </w:pPr>
      <w:r>
        <w:rPr>
          <w:rFonts w:ascii="Times New Roman" w:hAnsi="Times New Roman"/>
        </w:rPr>
        <w:t xml:space="preserve">Digital technologies, </w:t>
      </w:r>
      <w:r w:rsidR="000319DA">
        <w:rPr>
          <w:rFonts w:ascii="Times New Roman" w:hAnsi="Times New Roman"/>
        </w:rPr>
        <w:t>as a consequence</w:t>
      </w:r>
      <w:r>
        <w:rPr>
          <w:rFonts w:ascii="Times New Roman" w:hAnsi="Times New Roman"/>
        </w:rPr>
        <w:t xml:space="preserve">, </w:t>
      </w:r>
      <w:r w:rsidR="000319DA">
        <w:rPr>
          <w:rFonts w:ascii="Times New Roman" w:hAnsi="Times New Roman"/>
        </w:rPr>
        <w:t xml:space="preserve">require a kind of pragmatic belief that is substantially different from the trust in technical systems to which we usually commit. The opacity of </w:t>
      </w:r>
      <w:r w:rsidR="001158CD">
        <w:rPr>
          <w:rFonts w:ascii="Times New Roman" w:hAnsi="Times New Roman"/>
        </w:rPr>
        <w:t>digital media</w:t>
      </w:r>
      <w:r w:rsidR="000319DA">
        <w:rPr>
          <w:rFonts w:ascii="Times New Roman" w:hAnsi="Times New Roman"/>
        </w:rPr>
        <w:t xml:space="preserve"> </w:t>
      </w:r>
      <w:r w:rsidR="00CE10AF">
        <w:rPr>
          <w:rFonts w:ascii="Times New Roman" w:hAnsi="Times New Roman"/>
        </w:rPr>
        <w:t>can</w:t>
      </w:r>
      <w:r w:rsidR="001158CD">
        <w:rPr>
          <w:rFonts w:ascii="Times New Roman" w:hAnsi="Times New Roman"/>
        </w:rPr>
        <w:t>not be reduced to</w:t>
      </w:r>
      <w:r w:rsidR="000319DA">
        <w:rPr>
          <w:rFonts w:ascii="Times New Roman" w:hAnsi="Times New Roman"/>
        </w:rPr>
        <w:t xml:space="preserve"> the technical skill</w:t>
      </w:r>
      <w:r w:rsidR="00070F19">
        <w:rPr>
          <w:rFonts w:ascii="Times New Roman" w:hAnsi="Times New Roman"/>
        </w:rPr>
        <w:t>s</w:t>
      </w:r>
      <w:r w:rsidR="001158CD">
        <w:rPr>
          <w:rFonts w:ascii="Times New Roman" w:hAnsi="Times New Roman"/>
        </w:rPr>
        <w:t xml:space="preserve"> and knowledge of users</w:t>
      </w:r>
      <w:r w:rsidR="00994E74">
        <w:rPr>
          <w:rFonts w:ascii="Times New Roman" w:hAnsi="Times New Roman"/>
        </w:rPr>
        <w:t>:</w:t>
      </w:r>
      <w:r w:rsidR="001158CD">
        <w:rPr>
          <w:rFonts w:ascii="Times New Roman" w:hAnsi="Times New Roman"/>
        </w:rPr>
        <w:t xml:space="preserve"> it is embedded in the functioning of computing technologies. This contributes</w:t>
      </w:r>
      <w:r w:rsidR="00070F19">
        <w:rPr>
          <w:rFonts w:ascii="Times New Roman" w:hAnsi="Times New Roman"/>
        </w:rPr>
        <w:t xml:space="preserve"> to provide </w:t>
      </w:r>
      <w:r w:rsidR="000319DA">
        <w:rPr>
          <w:rFonts w:ascii="Times New Roman" w:hAnsi="Times New Roman"/>
        </w:rPr>
        <w:t>digital techno</w:t>
      </w:r>
      <w:r w:rsidR="00070F19">
        <w:rPr>
          <w:rFonts w:ascii="Times New Roman" w:hAnsi="Times New Roman"/>
        </w:rPr>
        <w:t>logies with an aura of quasi-magical power that emerges</w:t>
      </w:r>
      <w:r w:rsidR="00120437">
        <w:rPr>
          <w:rFonts w:ascii="Times New Roman" w:hAnsi="Times New Roman"/>
        </w:rPr>
        <w:t xml:space="preserve"> </w:t>
      </w:r>
      <w:r w:rsidR="00070F19">
        <w:rPr>
          <w:rFonts w:ascii="Times New Roman" w:hAnsi="Times New Roman"/>
        </w:rPr>
        <w:t xml:space="preserve">in the use of concepts such as “mind reading” </w:t>
      </w:r>
      <w:r w:rsidR="00717FBA">
        <w:rPr>
          <w:rFonts w:ascii="Times New Roman" w:hAnsi="Times New Roman"/>
        </w:rPr>
        <w:t xml:space="preserve">and “magic” </w:t>
      </w:r>
      <w:r w:rsidR="00070F19">
        <w:rPr>
          <w:rFonts w:ascii="Times New Roman" w:hAnsi="Times New Roman"/>
        </w:rPr>
        <w:t xml:space="preserve">to characterize the functioning of computer algorithms. </w:t>
      </w:r>
      <w:r w:rsidR="00717FBA">
        <w:rPr>
          <w:rFonts w:ascii="Times New Roman" w:hAnsi="Times New Roman"/>
        </w:rPr>
        <w:t>It</w:t>
      </w:r>
      <w:r w:rsidR="00DD21AD">
        <w:rPr>
          <w:rFonts w:ascii="Times New Roman" w:hAnsi="Times New Roman"/>
        </w:rPr>
        <w:t xml:space="preserve"> is</w:t>
      </w:r>
      <w:r w:rsidR="001B57CA">
        <w:rPr>
          <w:rFonts w:ascii="Times New Roman" w:hAnsi="Times New Roman"/>
        </w:rPr>
        <w:t xml:space="preserve"> also</w:t>
      </w:r>
      <w:r w:rsidR="00DD21AD">
        <w:rPr>
          <w:rFonts w:ascii="Times New Roman" w:hAnsi="Times New Roman"/>
        </w:rPr>
        <w:t xml:space="preserve"> </w:t>
      </w:r>
      <w:r w:rsidR="00DD21AD">
        <w:rPr>
          <w:rFonts w:ascii="Times New Roman" w:hAnsi="Times New Roman"/>
        </w:rPr>
        <w:lastRenderedPageBreak/>
        <w:t>this</w:t>
      </w:r>
      <w:r w:rsidR="00994E74">
        <w:rPr>
          <w:rFonts w:ascii="Times New Roman" w:hAnsi="Times New Roman"/>
        </w:rPr>
        <w:t xml:space="preserve"> opacity</w:t>
      </w:r>
      <w:r w:rsidR="00DD21AD">
        <w:rPr>
          <w:rFonts w:ascii="Times New Roman" w:hAnsi="Times New Roman"/>
        </w:rPr>
        <w:t xml:space="preserve"> that has led entrepreneurs such as Elon Musk and scientists such as Stephen Hawking to launch alarms about the potential dangers of Artificial Intelligence (AI): one of the scenarios they evoked is that humans might not be able to comprehend what is happening within AI systems, failing to notice malfunction and </w:t>
      </w:r>
      <w:r w:rsidR="001B57CA">
        <w:rPr>
          <w:rFonts w:ascii="Times New Roman" w:hAnsi="Times New Roman"/>
        </w:rPr>
        <w:t>mis</w:t>
      </w:r>
      <w:r w:rsidR="00DD21AD">
        <w:rPr>
          <w:rFonts w:ascii="Times New Roman" w:hAnsi="Times New Roman"/>
        </w:rPr>
        <w:t>behaviors</w:t>
      </w:r>
      <w:r w:rsidR="0021412F">
        <w:rPr>
          <w:rFonts w:ascii="Times New Roman" w:hAnsi="Times New Roman"/>
        </w:rPr>
        <w:t xml:space="preserve"> of intelligence machines</w:t>
      </w:r>
      <w:r w:rsidR="00DD21AD">
        <w:rPr>
          <w:rFonts w:ascii="Times New Roman" w:hAnsi="Times New Roman"/>
        </w:rPr>
        <w:t>.</w:t>
      </w:r>
      <w:r w:rsidR="00DD21AD">
        <w:rPr>
          <w:rStyle w:val="EndnoteReference"/>
          <w:rFonts w:ascii="Times New Roman" w:hAnsi="Times New Roman"/>
        </w:rPr>
        <w:endnoteReference w:id="16"/>
      </w:r>
    </w:p>
    <w:p w14:paraId="53EE0C10" w14:textId="77B77A69" w:rsidR="00317E45" w:rsidRDefault="0098036A" w:rsidP="0084005B">
      <w:pPr>
        <w:spacing w:line="480" w:lineRule="auto"/>
        <w:rPr>
          <w:rFonts w:ascii="Times New Roman" w:hAnsi="Times New Roman"/>
        </w:rPr>
      </w:pPr>
      <w:r>
        <w:rPr>
          <w:rFonts w:ascii="Times New Roman" w:hAnsi="Times New Roman"/>
        </w:rPr>
        <w:tab/>
      </w:r>
      <w:r w:rsidR="003F415B">
        <w:rPr>
          <w:rFonts w:ascii="Times New Roman" w:hAnsi="Times New Roman"/>
        </w:rPr>
        <w:t>A second</w:t>
      </w:r>
      <w:r>
        <w:rPr>
          <w:rFonts w:ascii="Times New Roman" w:hAnsi="Times New Roman"/>
        </w:rPr>
        <w:t xml:space="preserve"> </w:t>
      </w:r>
      <w:r w:rsidR="00E00B9E">
        <w:rPr>
          <w:rFonts w:ascii="Times New Roman" w:hAnsi="Times New Roman"/>
        </w:rPr>
        <w:t>category</w:t>
      </w:r>
      <w:r>
        <w:rPr>
          <w:rFonts w:ascii="Times New Roman" w:hAnsi="Times New Roman"/>
        </w:rPr>
        <w:t xml:space="preserve"> of be</w:t>
      </w:r>
      <w:r w:rsidR="00867524">
        <w:rPr>
          <w:rFonts w:ascii="Times New Roman" w:hAnsi="Times New Roman"/>
        </w:rPr>
        <w:t>lief</w:t>
      </w:r>
      <w:r w:rsidR="000133A2">
        <w:rPr>
          <w:rFonts w:ascii="Times New Roman" w:hAnsi="Times New Roman"/>
        </w:rPr>
        <w:t>s</w:t>
      </w:r>
      <w:r w:rsidR="00867524">
        <w:rPr>
          <w:rFonts w:ascii="Times New Roman" w:hAnsi="Times New Roman"/>
        </w:rPr>
        <w:t xml:space="preserve"> in digital technologies has to do </w:t>
      </w:r>
      <w:r w:rsidR="00405FE5">
        <w:rPr>
          <w:rFonts w:ascii="Times New Roman" w:hAnsi="Times New Roman"/>
        </w:rPr>
        <w:t xml:space="preserve">with the </w:t>
      </w:r>
      <w:r w:rsidR="007A63D6">
        <w:rPr>
          <w:rFonts w:ascii="Times New Roman" w:hAnsi="Times New Roman"/>
        </w:rPr>
        <w:t>particular status</w:t>
      </w:r>
      <w:r w:rsidR="00A053F6">
        <w:rPr>
          <w:rFonts w:ascii="Times New Roman" w:hAnsi="Times New Roman"/>
        </w:rPr>
        <w:t xml:space="preserve"> </w:t>
      </w:r>
      <w:r w:rsidR="007A63D6">
        <w:rPr>
          <w:rFonts w:ascii="Times New Roman" w:hAnsi="Times New Roman"/>
        </w:rPr>
        <w:t xml:space="preserve">attributed to digital media </w:t>
      </w:r>
      <w:r w:rsidR="00A053F6">
        <w:rPr>
          <w:rFonts w:ascii="Times New Roman" w:hAnsi="Times New Roman"/>
        </w:rPr>
        <w:t xml:space="preserve">in </w:t>
      </w:r>
      <w:r w:rsidR="007A63D6">
        <w:rPr>
          <w:rFonts w:ascii="Times New Roman" w:hAnsi="Times New Roman"/>
        </w:rPr>
        <w:t>contemporary societies.</w:t>
      </w:r>
      <w:r w:rsidR="001158CD">
        <w:rPr>
          <w:rFonts w:ascii="Times New Roman" w:hAnsi="Times New Roman"/>
        </w:rPr>
        <w:t xml:space="preserve"> This</w:t>
      </w:r>
      <w:r w:rsidR="00A053F6">
        <w:rPr>
          <w:rFonts w:ascii="Times New Roman" w:hAnsi="Times New Roman"/>
        </w:rPr>
        <w:t xml:space="preserve"> is the belief</w:t>
      </w:r>
      <w:r w:rsidR="004C4357">
        <w:rPr>
          <w:rFonts w:ascii="Times New Roman" w:hAnsi="Times New Roman"/>
        </w:rPr>
        <w:t>, shared by many,</w:t>
      </w:r>
      <w:r w:rsidR="00A053F6">
        <w:rPr>
          <w:rFonts w:ascii="Times New Roman" w:hAnsi="Times New Roman"/>
        </w:rPr>
        <w:t xml:space="preserve"> that digital media are qualitatively and structurally different from anything that has </w:t>
      </w:r>
      <w:r w:rsidR="008F2178">
        <w:rPr>
          <w:rFonts w:ascii="Times New Roman" w:hAnsi="Times New Roman"/>
        </w:rPr>
        <w:t>happened</w:t>
      </w:r>
      <w:r w:rsidR="007A63D6">
        <w:rPr>
          <w:rFonts w:ascii="Times New Roman" w:hAnsi="Times New Roman"/>
        </w:rPr>
        <w:t xml:space="preserve"> before</w:t>
      </w:r>
      <w:r w:rsidR="00B3066D">
        <w:rPr>
          <w:rFonts w:ascii="Times New Roman" w:hAnsi="Times New Roman"/>
        </w:rPr>
        <w:t>.</w:t>
      </w:r>
      <w:r w:rsidR="008F2178">
        <w:rPr>
          <w:rFonts w:ascii="Times New Roman" w:hAnsi="Times New Roman"/>
        </w:rPr>
        <w:t xml:space="preserve"> </w:t>
      </w:r>
      <w:r w:rsidR="001158CD">
        <w:rPr>
          <w:rFonts w:ascii="Times New Roman" w:hAnsi="Times New Roman"/>
        </w:rPr>
        <w:t>In its most evident form, it</w:t>
      </w:r>
      <w:r w:rsidR="00B3066D">
        <w:rPr>
          <w:rFonts w:ascii="Times New Roman" w:hAnsi="Times New Roman"/>
        </w:rPr>
        <w:t xml:space="preserve"> </w:t>
      </w:r>
      <w:r w:rsidR="008F2178">
        <w:rPr>
          <w:rFonts w:ascii="Times New Roman" w:hAnsi="Times New Roman"/>
        </w:rPr>
        <w:t>corresponds</w:t>
      </w:r>
      <w:r w:rsidR="000073FC">
        <w:rPr>
          <w:rFonts w:ascii="Times New Roman" w:hAnsi="Times New Roman"/>
        </w:rPr>
        <w:t xml:space="preserve"> to the </w:t>
      </w:r>
      <w:r w:rsidR="00273558">
        <w:rPr>
          <w:rFonts w:ascii="Times New Roman" w:hAnsi="Times New Roman"/>
        </w:rPr>
        <w:t xml:space="preserve">rhetoric of the “digital revolution” and </w:t>
      </w:r>
      <w:r w:rsidR="008F2178">
        <w:rPr>
          <w:rFonts w:ascii="Times New Roman" w:hAnsi="Times New Roman"/>
        </w:rPr>
        <w:t xml:space="preserve">to </w:t>
      </w:r>
      <w:r w:rsidR="00273558">
        <w:rPr>
          <w:rFonts w:ascii="Times New Roman" w:hAnsi="Times New Roman"/>
        </w:rPr>
        <w:t xml:space="preserve">the </w:t>
      </w:r>
      <w:r w:rsidR="008F2178">
        <w:rPr>
          <w:rFonts w:ascii="Times New Roman" w:hAnsi="Times New Roman"/>
        </w:rPr>
        <w:t>characterization of</w:t>
      </w:r>
      <w:r w:rsidR="00273558">
        <w:rPr>
          <w:rFonts w:ascii="Times New Roman" w:hAnsi="Times New Roman"/>
        </w:rPr>
        <w:t xml:space="preserve"> digital media </w:t>
      </w:r>
      <w:r w:rsidR="008F2178">
        <w:rPr>
          <w:rFonts w:ascii="Times New Roman" w:hAnsi="Times New Roman"/>
        </w:rPr>
        <w:t>as</w:t>
      </w:r>
      <w:r w:rsidR="00273558">
        <w:rPr>
          <w:rFonts w:ascii="Times New Roman" w:hAnsi="Times New Roman"/>
        </w:rPr>
        <w:t xml:space="preserve"> “new.”</w:t>
      </w:r>
      <w:r w:rsidR="00273558">
        <w:rPr>
          <w:rStyle w:val="EndnoteReference"/>
          <w:rFonts w:ascii="Times New Roman" w:hAnsi="Times New Roman"/>
        </w:rPr>
        <w:endnoteReference w:id="17"/>
      </w:r>
      <w:r w:rsidR="0010262D">
        <w:rPr>
          <w:rFonts w:ascii="Times New Roman" w:hAnsi="Times New Roman"/>
        </w:rPr>
        <w:t xml:space="preserve"> Scholars in media studies have often </w:t>
      </w:r>
      <w:r w:rsidR="00A545AA">
        <w:rPr>
          <w:rFonts w:ascii="Times New Roman" w:hAnsi="Times New Roman"/>
        </w:rPr>
        <w:t>criticized</w:t>
      </w:r>
      <w:r w:rsidR="0010262D">
        <w:rPr>
          <w:rFonts w:ascii="Times New Roman" w:hAnsi="Times New Roman"/>
        </w:rPr>
        <w:t xml:space="preserve"> </w:t>
      </w:r>
      <w:r w:rsidR="00A545AA">
        <w:rPr>
          <w:rFonts w:ascii="Times New Roman" w:hAnsi="Times New Roman"/>
        </w:rPr>
        <w:t>such ideas</w:t>
      </w:r>
      <w:r w:rsidR="0010262D">
        <w:rPr>
          <w:rFonts w:ascii="Times New Roman" w:hAnsi="Times New Roman"/>
        </w:rPr>
        <w:t>, pointing to the fact that the present configurations of digital media encompasses many innovations but also many points of continuity with previous evolution of other technological forms.</w:t>
      </w:r>
      <w:r w:rsidR="0010262D">
        <w:rPr>
          <w:rStyle w:val="EndnoteReference"/>
          <w:rFonts w:ascii="Times New Roman" w:hAnsi="Times New Roman"/>
        </w:rPr>
        <w:endnoteReference w:id="18"/>
      </w:r>
      <w:r w:rsidR="00851D4B">
        <w:rPr>
          <w:rFonts w:ascii="Times New Roman" w:hAnsi="Times New Roman"/>
        </w:rPr>
        <w:t xml:space="preserve"> </w:t>
      </w:r>
      <w:r w:rsidR="00722654">
        <w:rPr>
          <w:rFonts w:ascii="Times New Roman" w:hAnsi="Times New Roman"/>
        </w:rPr>
        <w:t xml:space="preserve">The distinction between old and new media, in fact, does not take into account that digital media have </w:t>
      </w:r>
      <w:r w:rsidR="00E00B9E">
        <w:rPr>
          <w:rFonts w:ascii="Times New Roman" w:hAnsi="Times New Roman"/>
        </w:rPr>
        <w:t>a quite long</w:t>
      </w:r>
      <w:r w:rsidR="00722654">
        <w:rPr>
          <w:rFonts w:ascii="Times New Roman" w:hAnsi="Times New Roman"/>
        </w:rPr>
        <w:t xml:space="preserve"> history, dating back at least to the emergence of electronic digital computer in the 1940s, and that media labelled as “old,” such as books, cinema, and television, </w:t>
      </w:r>
      <w:r w:rsidR="001158CD">
        <w:rPr>
          <w:rFonts w:ascii="Times New Roman" w:hAnsi="Times New Roman"/>
        </w:rPr>
        <w:t>are fully participating in</w:t>
      </w:r>
      <w:r w:rsidR="00722654">
        <w:rPr>
          <w:rFonts w:ascii="Times New Roman" w:hAnsi="Times New Roman"/>
        </w:rPr>
        <w:t xml:space="preserve"> digitization processes.</w:t>
      </w:r>
      <w:r w:rsidR="004B5E7A">
        <w:rPr>
          <w:rStyle w:val="EndnoteReference"/>
          <w:rFonts w:ascii="Times New Roman" w:hAnsi="Times New Roman"/>
        </w:rPr>
        <w:endnoteReference w:id="19"/>
      </w:r>
      <w:r w:rsidR="00656A70">
        <w:rPr>
          <w:rFonts w:ascii="Times New Roman" w:hAnsi="Times New Roman"/>
        </w:rPr>
        <w:t xml:space="preserve"> This </w:t>
      </w:r>
      <w:r w:rsidR="00A545AA">
        <w:rPr>
          <w:rFonts w:ascii="Times New Roman" w:hAnsi="Times New Roman"/>
        </w:rPr>
        <w:t xml:space="preserve">debate </w:t>
      </w:r>
      <w:r w:rsidR="00656A70">
        <w:rPr>
          <w:rFonts w:ascii="Times New Roman" w:hAnsi="Times New Roman"/>
        </w:rPr>
        <w:t xml:space="preserve">notwithstanding, </w:t>
      </w:r>
      <w:r w:rsidR="004C4E57">
        <w:rPr>
          <w:rFonts w:ascii="Times New Roman" w:hAnsi="Times New Roman"/>
        </w:rPr>
        <w:t xml:space="preserve">ideas of novelty </w:t>
      </w:r>
      <w:r w:rsidR="00656A70">
        <w:rPr>
          <w:rFonts w:ascii="Times New Roman" w:hAnsi="Times New Roman"/>
        </w:rPr>
        <w:t>continue to characterize the ways in which digital technologies are presented to the public</w:t>
      </w:r>
      <w:r w:rsidR="004C4E57">
        <w:rPr>
          <w:rFonts w:ascii="Times New Roman" w:hAnsi="Times New Roman"/>
        </w:rPr>
        <w:t xml:space="preserve">: think, for instance, at the way a company such as Apple capitalize on this existing rhetoric to </w:t>
      </w:r>
      <w:r w:rsidR="00EE051E">
        <w:rPr>
          <w:rFonts w:ascii="Times New Roman" w:hAnsi="Times New Roman"/>
        </w:rPr>
        <w:t>offer the launch of a new device as a revolutionary event, or at the symbolic appropriation of new media by political parties and movement such as the Pirat</w:t>
      </w:r>
      <w:r w:rsidR="00EA4456">
        <w:rPr>
          <w:rFonts w:ascii="Times New Roman" w:hAnsi="Times New Roman"/>
        </w:rPr>
        <w:t>e</w:t>
      </w:r>
      <w:r w:rsidR="00EE051E">
        <w:rPr>
          <w:rFonts w:ascii="Times New Roman" w:hAnsi="Times New Roman"/>
        </w:rPr>
        <w:t xml:space="preserve"> Parties </w:t>
      </w:r>
      <w:r w:rsidR="00EA4456">
        <w:rPr>
          <w:rFonts w:ascii="Times New Roman" w:hAnsi="Times New Roman"/>
        </w:rPr>
        <w:t xml:space="preserve">in Scandinavia and Germany </w:t>
      </w:r>
      <w:r w:rsidR="00EE051E">
        <w:rPr>
          <w:rFonts w:ascii="Times New Roman" w:hAnsi="Times New Roman"/>
        </w:rPr>
        <w:t>or the 5-Star-Movement</w:t>
      </w:r>
      <w:r w:rsidR="00EA4456">
        <w:rPr>
          <w:rFonts w:ascii="Times New Roman" w:hAnsi="Times New Roman"/>
        </w:rPr>
        <w:t xml:space="preserve"> in Italy</w:t>
      </w:r>
      <w:r w:rsidR="00EE051E">
        <w:rPr>
          <w:rFonts w:ascii="Times New Roman" w:hAnsi="Times New Roman"/>
        </w:rPr>
        <w:t>,</w:t>
      </w:r>
      <w:r w:rsidR="00E00B9E">
        <w:rPr>
          <w:rFonts w:ascii="Times New Roman" w:hAnsi="Times New Roman"/>
        </w:rPr>
        <w:t xml:space="preserve"> which helped</w:t>
      </w:r>
      <w:r w:rsidR="00525AEA">
        <w:rPr>
          <w:rFonts w:ascii="Times New Roman" w:hAnsi="Times New Roman"/>
        </w:rPr>
        <w:t xml:space="preserve"> present these parties</w:t>
      </w:r>
      <w:r w:rsidR="00EE051E">
        <w:rPr>
          <w:rFonts w:ascii="Times New Roman" w:hAnsi="Times New Roman"/>
        </w:rPr>
        <w:t xml:space="preserve"> as carriers of novelty and change.</w:t>
      </w:r>
      <w:r w:rsidR="00EE051E">
        <w:rPr>
          <w:rStyle w:val="EndnoteReference"/>
          <w:rFonts w:ascii="Times New Roman" w:hAnsi="Times New Roman"/>
        </w:rPr>
        <w:endnoteReference w:id="20"/>
      </w:r>
      <w:r w:rsidR="00EE051E">
        <w:rPr>
          <w:rFonts w:ascii="Times New Roman" w:hAnsi="Times New Roman"/>
        </w:rPr>
        <w:t xml:space="preserve"> </w:t>
      </w:r>
      <w:r w:rsidR="00FE2E9F">
        <w:rPr>
          <w:rFonts w:ascii="Times New Roman" w:hAnsi="Times New Roman"/>
        </w:rPr>
        <w:t>But also at</w:t>
      </w:r>
      <w:r w:rsidR="00155D33">
        <w:rPr>
          <w:rFonts w:ascii="Times New Roman" w:hAnsi="Times New Roman"/>
        </w:rPr>
        <w:t xml:space="preserve"> the level of everyday use and perception, </w:t>
      </w:r>
      <w:r w:rsidR="00FE2E9F">
        <w:rPr>
          <w:rFonts w:ascii="Times New Roman" w:hAnsi="Times New Roman"/>
        </w:rPr>
        <w:t xml:space="preserve">beliefs that digital media are new and revolutionary contribute to shaping our understanding of these technology, </w:t>
      </w:r>
      <w:r w:rsidR="00D74991">
        <w:rPr>
          <w:rFonts w:ascii="Times New Roman" w:hAnsi="Times New Roman"/>
        </w:rPr>
        <w:t>as</w:t>
      </w:r>
      <w:r w:rsidR="00155D33">
        <w:rPr>
          <w:rFonts w:ascii="Times New Roman" w:hAnsi="Times New Roman"/>
        </w:rPr>
        <w:t xml:space="preserve"> Simone Dotto</w:t>
      </w:r>
      <w:r w:rsidR="00642985">
        <w:rPr>
          <w:rFonts w:ascii="Times New Roman" w:hAnsi="Times New Roman"/>
        </w:rPr>
        <w:t>’s chapter</w:t>
      </w:r>
      <w:r w:rsidR="00155D33">
        <w:rPr>
          <w:rFonts w:ascii="Times New Roman" w:hAnsi="Times New Roman"/>
        </w:rPr>
        <w:t xml:space="preserve"> </w:t>
      </w:r>
      <w:r w:rsidR="00366A0F">
        <w:rPr>
          <w:rFonts w:ascii="Times New Roman" w:hAnsi="Times New Roman"/>
        </w:rPr>
        <w:t>discusses</w:t>
      </w:r>
      <w:r w:rsidR="003D32DB">
        <w:rPr>
          <w:rFonts w:ascii="Times New Roman" w:hAnsi="Times New Roman"/>
        </w:rPr>
        <w:t xml:space="preserve"> through</w:t>
      </w:r>
      <w:r w:rsidR="001158CD">
        <w:rPr>
          <w:rFonts w:ascii="Times New Roman" w:hAnsi="Times New Roman"/>
        </w:rPr>
        <w:t xml:space="preserve"> the example of </w:t>
      </w:r>
      <w:r w:rsidR="00FE2E9F">
        <w:rPr>
          <w:rFonts w:ascii="Times New Roman" w:hAnsi="Times New Roman"/>
        </w:rPr>
        <w:t>sound recording.</w:t>
      </w:r>
    </w:p>
    <w:p w14:paraId="3C73B426" w14:textId="46B537E6" w:rsidR="00C60950" w:rsidRDefault="00366A0F" w:rsidP="0084005B">
      <w:pPr>
        <w:spacing w:line="480" w:lineRule="auto"/>
        <w:rPr>
          <w:rFonts w:ascii="Times New Roman" w:hAnsi="Times New Roman"/>
        </w:rPr>
      </w:pPr>
      <w:r>
        <w:rPr>
          <w:rFonts w:ascii="Times New Roman" w:hAnsi="Times New Roman"/>
        </w:rPr>
        <w:lastRenderedPageBreak/>
        <w:tab/>
        <w:t>A third category</w:t>
      </w:r>
      <w:r w:rsidR="00BD2915">
        <w:rPr>
          <w:rFonts w:ascii="Times New Roman" w:hAnsi="Times New Roman"/>
        </w:rPr>
        <w:t xml:space="preserve"> of belief</w:t>
      </w:r>
      <w:r w:rsidR="000133A2">
        <w:rPr>
          <w:rFonts w:ascii="Times New Roman" w:hAnsi="Times New Roman"/>
        </w:rPr>
        <w:t>s</w:t>
      </w:r>
      <w:r w:rsidR="00BD2915">
        <w:rPr>
          <w:rFonts w:ascii="Times New Roman" w:hAnsi="Times New Roman"/>
        </w:rPr>
        <w:t xml:space="preserve"> in digital technologies is the belief that digital media will irremediably change human</w:t>
      </w:r>
      <w:r w:rsidR="00FC119C">
        <w:rPr>
          <w:rFonts w:ascii="Times New Roman" w:hAnsi="Times New Roman"/>
        </w:rPr>
        <w:t xml:space="preserve"> societies and cultures, bringing about </w:t>
      </w:r>
      <w:r w:rsidR="0092487C">
        <w:rPr>
          <w:rFonts w:ascii="Times New Roman" w:hAnsi="Times New Roman"/>
        </w:rPr>
        <w:t>path</w:t>
      </w:r>
      <w:r w:rsidR="001D03C7">
        <w:rPr>
          <w:rFonts w:ascii="Times New Roman" w:hAnsi="Times New Roman"/>
        </w:rPr>
        <w:t>-</w:t>
      </w:r>
      <w:r w:rsidR="0092487C">
        <w:rPr>
          <w:rFonts w:ascii="Times New Roman" w:hAnsi="Times New Roman"/>
        </w:rPr>
        <w:t xml:space="preserve">breaking </w:t>
      </w:r>
      <w:r w:rsidR="00FC119C">
        <w:rPr>
          <w:rFonts w:ascii="Times New Roman" w:hAnsi="Times New Roman"/>
        </w:rPr>
        <w:t>transformations in</w:t>
      </w:r>
      <w:r w:rsidR="00BD2915">
        <w:rPr>
          <w:rFonts w:ascii="Times New Roman" w:hAnsi="Times New Roman"/>
        </w:rPr>
        <w:t xml:space="preserve"> </w:t>
      </w:r>
      <w:r w:rsidR="00FC119C">
        <w:rPr>
          <w:rFonts w:ascii="Times New Roman" w:hAnsi="Times New Roman"/>
        </w:rPr>
        <w:t xml:space="preserve">the </w:t>
      </w:r>
      <w:r w:rsidR="00BD2915">
        <w:rPr>
          <w:rFonts w:ascii="Times New Roman" w:hAnsi="Times New Roman"/>
        </w:rPr>
        <w:t>political</w:t>
      </w:r>
      <w:r w:rsidR="00FC119C">
        <w:rPr>
          <w:rFonts w:ascii="Times New Roman" w:hAnsi="Times New Roman"/>
        </w:rPr>
        <w:t xml:space="preserve">, social, </w:t>
      </w:r>
      <w:r w:rsidR="0092487C">
        <w:rPr>
          <w:rFonts w:ascii="Times New Roman" w:hAnsi="Times New Roman"/>
        </w:rPr>
        <w:t xml:space="preserve">and </w:t>
      </w:r>
      <w:r w:rsidR="00FC119C">
        <w:rPr>
          <w:rFonts w:ascii="Times New Roman" w:hAnsi="Times New Roman"/>
        </w:rPr>
        <w:t xml:space="preserve">cultural spheres. </w:t>
      </w:r>
      <w:r w:rsidR="00C60950">
        <w:rPr>
          <w:rFonts w:ascii="Times New Roman" w:hAnsi="Times New Roman"/>
        </w:rPr>
        <w:t>T</w:t>
      </w:r>
      <w:r w:rsidR="0043359F">
        <w:rPr>
          <w:rFonts w:ascii="Times New Roman" w:hAnsi="Times New Roman"/>
        </w:rPr>
        <w:t>hroughout history</w:t>
      </w:r>
      <w:r w:rsidR="00C60950">
        <w:rPr>
          <w:rFonts w:ascii="Times New Roman" w:hAnsi="Times New Roman"/>
        </w:rPr>
        <w:t xml:space="preserve">, technologies have often been presented to the public </w:t>
      </w:r>
      <w:r w:rsidR="0043359F">
        <w:rPr>
          <w:rFonts w:ascii="Times New Roman" w:hAnsi="Times New Roman"/>
        </w:rPr>
        <w:t>as triggers of change: think, for instance, at the railway in the nineteenth century or at television in the post-war period, which were characterized as veritable symbol</w:t>
      </w:r>
      <w:r>
        <w:rPr>
          <w:rFonts w:ascii="Times New Roman" w:hAnsi="Times New Roman"/>
        </w:rPr>
        <w:t xml:space="preserve">s for </w:t>
      </w:r>
      <w:r w:rsidR="009D4202">
        <w:rPr>
          <w:rFonts w:ascii="Times New Roman" w:hAnsi="Times New Roman"/>
        </w:rPr>
        <w:t xml:space="preserve">the </w:t>
      </w:r>
      <w:r>
        <w:rPr>
          <w:rFonts w:ascii="Times New Roman" w:hAnsi="Times New Roman"/>
        </w:rPr>
        <w:t>coming</w:t>
      </w:r>
      <w:r w:rsidR="009D4202">
        <w:rPr>
          <w:rFonts w:ascii="Times New Roman" w:hAnsi="Times New Roman"/>
        </w:rPr>
        <w:t xml:space="preserve"> of a </w:t>
      </w:r>
      <w:r w:rsidR="0043359F">
        <w:rPr>
          <w:rFonts w:ascii="Times New Roman" w:hAnsi="Times New Roman"/>
        </w:rPr>
        <w:t>new era.</w:t>
      </w:r>
      <w:r w:rsidR="009D4202">
        <w:rPr>
          <w:rStyle w:val="EndnoteReference"/>
          <w:rFonts w:ascii="Times New Roman" w:hAnsi="Times New Roman"/>
        </w:rPr>
        <w:endnoteReference w:id="21"/>
      </w:r>
      <w:r w:rsidR="0043359F">
        <w:rPr>
          <w:rFonts w:ascii="Times New Roman" w:hAnsi="Times New Roman"/>
        </w:rPr>
        <w:t xml:space="preserve"> </w:t>
      </w:r>
      <w:r w:rsidR="009D4202">
        <w:rPr>
          <w:rFonts w:ascii="Times New Roman" w:hAnsi="Times New Roman"/>
        </w:rPr>
        <w:t xml:space="preserve">In media and cultural studies, this belief have often been described in terms of technological determinism, </w:t>
      </w:r>
      <w:r w:rsidR="00C270F5" w:rsidRPr="00C270F5">
        <w:rPr>
          <w:rFonts w:ascii="Times New Roman" w:hAnsi="Times New Roman"/>
        </w:rPr>
        <w:t>i.e. the tendency to represent technology (in this case communication technologies) as the sole or predominant cause for social change</w:t>
      </w:r>
      <w:r w:rsidR="00C270F5">
        <w:rPr>
          <w:rFonts w:ascii="Times New Roman" w:hAnsi="Times New Roman"/>
        </w:rPr>
        <w:t>.</w:t>
      </w:r>
      <w:r w:rsidR="00C270F5">
        <w:rPr>
          <w:rStyle w:val="EndnoteReference"/>
          <w:rFonts w:ascii="Times New Roman" w:hAnsi="Times New Roman"/>
        </w:rPr>
        <w:endnoteReference w:id="22"/>
      </w:r>
      <w:r w:rsidR="00552EF4">
        <w:rPr>
          <w:rFonts w:ascii="Times New Roman" w:hAnsi="Times New Roman"/>
        </w:rPr>
        <w:t xml:space="preserve"> </w:t>
      </w:r>
      <w:r w:rsidR="000133A2">
        <w:rPr>
          <w:rFonts w:ascii="Times New Roman" w:hAnsi="Times New Roman"/>
        </w:rPr>
        <w:t>Technological</w:t>
      </w:r>
      <w:r w:rsidR="00552EF4">
        <w:rPr>
          <w:rFonts w:ascii="Times New Roman" w:hAnsi="Times New Roman"/>
        </w:rPr>
        <w:t xml:space="preserve"> determin</w:t>
      </w:r>
      <w:r w:rsidR="00CF77B7">
        <w:rPr>
          <w:rFonts w:ascii="Times New Roman" w:hAnsi="Times New Roman"/>
        </w:rPr>
        <w:t xml:space="preserve">ism </w:t>
      </w:r>
      <w:r w:rsidR="000133A2">
        <w:rPr>
          <w:rFonts w:ascii="Times New Roman" w:hAnsi="Times New Roman"/>
        </w:rPr>
        <w:t xml:space="preserve">might have originated well before </w:t>
      </w:r>
      <w:r w:rsidR="00CF77B7">
        <w:rPr>
          <w:rFonts w:ascii="Times New Roman" w:hAnsi="Times New Roman"/>
        </w:rPr>
        <w:t>digitalization</w:t>
      </w:r>
      <w:r w:rsidR="00552EF4">
        <w:rPr>
          <w:rFonts w:ascii="Times New Roman" w:hAnsi="Times New Roman"/>
        </w:rPr>
        <w:t xml:space="preserve">, </w:t>
      </w:r>
      <w:r w:rsidR="000133A2">
        <w:rPr>
          <w:rFonts w:ascii="Times New Roman" w:hAnsi="Times New Roman"/>
        </w:rPr>
        <w:t xml:space="preserve">but </w:t>
      </w:r>
      <w:r w:rsidR="00552EF4">
        <w:rPr>
          <w:rFonts w:ascii="Times New Roman" w:hAnsi="Times New Roman"/>
        </w:rPr>
        <w:t>it has been revived in specific ways throughout the last</w:t>
      </w:r>
      <w:r w:rsidR="00CF77B7">
        <w:rPr>
          <w:rFonts w:ascii="Times New Roman" w:hAnsi="Times New Roman"/>
        </w:rPr>
        <w:t xml:space="preserve"> three decades</w:t>
      </w:r>
      <w:r w:rsidR="00552EF4">
        <w:rPr>
          <w:rFonts w:ascii="Times New Roman" w:hAnsi="Times New Roman"/>
        </w:rPr>
        <w:t xml:space="preserve"> and especially since the emergence of the World Wide Web. </w:t>
      </w:r>
      <w:r>
        <w:rPr>
          <w:rFonts w:ascii="Times New Roman" w:hAnsi="Times New Roman"/>
        </w:rPr>
        <w:t xml:space="preserve">Technological </w:t>
      </w:r>
      <w:r w:rsidR="004A1E37">
        <w:rPr>
          <w:rFonts w:ascii="Times New Roman" w:hAnsi="Times New Roman"/>
        </w:rPr>
        <w:t xml:space="preserve">determinist narratives are shared by such diverse groups </w:t>
      </w:r>
      <w:r w:rsidR="00FE4345">
        <w:rPr>
          <w:rFonts w:ascii="Times New Roman" w:hAnsi="Times New Roman"/>
        </w:rPr>
        <w:t>as hackers</w:t>
      </w:r>
      <w:r w:rsidR="004A1E37">
        <w:rPr>
          <w:rFonts w:ascii="Times New Roman" w:hAnsi="Times New Roman"/>
        </w:rPr>
        <w:t xml:space="preserve"> who posit digital technologies as liberating in both individual and political terms</w:t>
      </w:r>
      <w:r>
        <w:rPr>
          <w:rFonts w:ascii="Times New Roman" w:hAnsi="Times New Roman"/>
        </w:rPr>
        <w:t xml:space="preserve"> and</w:t>
      </w:r>
      <w:r w:rsidR="004A1E37">
        <w:rPr>
          <w:rFonts w:ascii="Times New Roman" w:hAnsi="Times New Roman"/>
        </w:rPr>
        <w:t xml:space="preserve"> Silicon Valley corporative </w:t>
      </w:r>
      <w:r w:rsidR="00E86953">
        <w:rPr>
          <w:rFonts w:ascii="Times New Roman" w:hAnsi="Times New Roman"/>
        </w:rPr>
        <w:t xml:space="preserve">managers </w:t>
      </w:r>
      <w:r w:rsidR="00FE4345">
        <w:rPr>
          <w:rFonts w:ascii="Times New Roman" w:hAnsi="Times New Roman"/>
        </w:rPr>
        <w:t>who embrace</w:t>
      </w:r>
      <w:r>
        <w:rPr>
          <w:rFonts w:ascii="Times New Roman" w:hAnsi="Times New Roman"/>
        </w:rPr>
        <w:t>d</w:t>
      </w:r>
      <w:r w:rsidR="004C2249">
        <w:rPr>
          <w:rFonts w:ascii="Times New Roman" w:hAnsi="Times New Roman"/>
        </w:rPr>
        <w:t xml:space="preserve"> the so-called Californian Ideology, committing to</w:t>
      </w:r>
      <w:r w:rsidR="001C4177">
        <w:rPr>
          <w:rFonts w:ascii="Times New Roman" w:hAnsi="Times New Roman"/>
        </w:rPr>
        <w:t xml:space="preserve"> enthusiastic </w:t>
      </w:r>
      <w:r w:rsidR="00484EB2">
        <w:rPr>
          <w:rFonts w:ascii="Times New Roman" w:hAnsi="Times New Roman"/>
        </w:rPr>
        <w:t>belief</w:t>
      </w:r>
      <w:r w:rsidR="001C4177">
        <w:rPr>
          <w:rFonts w:ascii="Times New Roman" w:hAnsi="Times New Roman"/>
        </w:rPr>
        <w:t>s in</w:t>
      </w:r>
      <w:r w:rsidR="004A1E37">
        <w:rPr>
          <w:rFonts w:ascii="Times New Roman" w:hAnsi="Times New Roman"/>
        </w:rPr>
        <w:t xml:space="preserve"> </w:t>
      </w:r>
      <w:r>
        <w:rPr>
          <w:rFonts w:ascii="Times New Roman" w:hAnsi="Times New Roman"/>
        </w:rPr>
        <w:t xml:space="preserve">a </w:t>
      </w:r>
      <w:r w:rsidR="004A1E37">
        <w:rPr>
          <w:rFonts w:ascii="Times New Roman" w:hAnsi="Times New Roman"/>
        </w:rPr>
        <w:t xml:space="preserve">technology-driven </w:t>
      </w:r>
      <w:r w:rsidR="001C4177">
        <w:rPr>
          <w:rFonts w:ascii="Times New Roman" w:hAnsi="Times New Roman"/>
        </w:rPr>
        <w:t>progress</w:t>
      </w:r>
      <w:r w:rsidR="004A1E37">
        <w:rPr>
          <w:rFonts w:ascii="Times New Roman" w:hAnsi="Times New Roman"/>
        </w:rPr>
        <w:t>.</w:t>
      </w:r>
      <w:r w:rsidR="004A1E37">
        <w:rPr>
          <w:rStyle w:val="EndnoteReference"/>
          <w:rFonts w:ascii="Times New Roman" w:hAnsi="Times New Roman"/>
        </w:rPr>
        <w:endnoteReference w:id="23"/>
      </w:r>
      <w:r w:rsidR="000133A2">
        <w:rPr>
          <w:rFonts w:ascii="Times New Roman" w:hAnsi="Times New Roman"/>
        </w:rPr>
        <w:t xml:space="preserve"> Overall, </w:t>
      </w:r>
      <w:r w:rsidR="00461030">
        <w:rPr>
          <w:rFonts w:ascii="Times New Roman" w:hAnsi="Times New Roman"/>
        </w:rPr>
        <w:t>they</w:t>
      </w:r>
      <w:r w:rsidR="000133A2">
        <w:rPr>
          <w:rFonts w:ascii="Times New Roman" w:hAnsi="Times New Roman"/>
        </w:rPr>
        <w:t xml:space="preserve"> contribute to create the sense that digital technologies are changing humans </w:t>
      </w:r>
      <w:r w:rsidR="00347BE9">
        <w:rPr>
          <w:rFonts w:ascii="Times New Roman" w:hAnsi="Times New Roman"/>
        </w:rPr>
        <w:t>at</w:t>
      </w:r>
      <w:r w:rsidR="000133A2">
        <w:rPr>
          <w:rFonts w:ascii="Times New Roman" w:hAnsi="Times New Roman"/>
        </w:rPr>
        <w:t xml:space="preserve"> an anthropological </w:t>
      </w:r>
      <w:r w:rsidR="00347BE9">
        <w:rPr>
          <w:rFonts w:ascii="Times New Roman" w:hAnsi="Times New Roman"/>
        </w:rPr>
        <w:t>level</w:t>
      </w:r>
      <w:r w:rsidR="000133A2">
        <w:rPr>
          <w:rFonts w:ascii="Times New Roman" w:hAnsi="Times New Roman"/>
        </w:rPr>
        <w:t>.</w:t>
      </w:r>
    </w:p>
    <w:p w14:paraId="0DEB216F" w14:textId="501EF5A0" w:rsidR="00577784" w:rsidRDefault="000133A2" w:rsidP="0084005B">
      <w:pPr>
        <w:spacing w:line="480" w:lineRule="auto"/>
        <w:rPr>
          <w:rFonts w:ascii="Times New Roman" w:hAnsi="Times New Roman"/>
        </w:rPr>
      </w:pPr>
      <w:r>
        <w:rPr>
          <w:rFonts w:ascii="Times New Roman" w:hAnsi="Times New Roman"/>
        </w:rPr>
        <w:tab/>
        <w:t xml:space="preserve">The fourth and final </w:t>
      </w:r>
      <w:r w:rsidR="00854BFA">
        <w:rPr>
          <w:rFonts w:ascii="Times New Roman" w:hAnsi="Times New Roman"/>
        </w:rPr>
        <w:t>category</w:t>
      </w:r>
      <w:r>
        <w:rPr>
          <w:rFonts w:ascii="Times New Roman" w:hAnsi="Times New Roman"/>
        </w:rPr>
        <w:t xml:space="preserve"> of ‘beliefs in bits’ is the one with the most evident religious implications. It is the belief that digital technologies will change biological life, by </w:t>
      </w:r>
      <w:r w:rsidR="006B65FE">
        <w:rPr>
          <w:rFonts w:ascii="Times New Roman" w:hAnsi="Times New Roman"/>
        </w:rPr>
        <w:t>enabling the existence of</w:t>
      </w:r>
      <w:r>
        <w:rPr>
          <w:rFonts w:ascii="Times New Roman" w:hAnsi="Times New Roman"/>
        </w:rPr>
        <w:t xml:space="preserve"> human-machine hybrid</w:t>
      </w:r>
      <w:r w:rsidR="0005078E">
        <w:rPr>
          <w:rFonts w:ascii="Times New Roman" w:hAnsi="Times New Roman"/>
        </w:rPr>
        <w:t>s</w:t>
      </w:r>
      <w:r>
        <w:rPr>
          <w:rFonts w:ascii="Times New Roman" w:hAnsi="Times New Roman"/>
        </w:rPr>
        <w:t xml:space="preserve">, </w:t>
      </w:r>
      <w:r w:rsidR="006B65FE">
        <w:rPr>
          <w:rFonts w:ascii="Times New Roman" w:hAnsi="Times New Roman"/>
        </w:rPr>
        <w:t xml:space="preserve">creating </w:t>
      </w:r>
      <w:r>
        <w:rPr>
          <w:rFonts w:ascii="Times New Roman" w:hAnsi="Times New Roman"/>
        </w:rPr>
        <w:t xml:space="preserve">artificial life, </w:t>
      </w:r>
      <w:r w:rsidR="00010A53">
        <w:rPr>
          <w:rFonts w:ascii="Times New Roman" w:hAnsi="Times New Roman"/>
        </w:rPr>
        <w:t>and</w:t>
      </w:r>
      <w:r w:rsidR="006B65FE">
        <w:rPr>
          <w:rFonts w:ascii="Times New Roman" w:hAnsi="Times New Roman"/>
        </w:rPr>
        <w:t xml:space="preserve"> defying death. </w:t>
      </w:r>
      <w:r w:rsidR="00344F98">
        <w:rPr>
          <w:rFonts w:ascii="Times New Roman" w:hAnsi="Times New Roman"/>
        </w:rPr>
        <w:t xml:space="preserve">Since the earliest stages in the history of electronic computing and </w:t>
      </w:r>
      <w:r w:rsidR="00854BFA">
        <w:rPr>
          <w:rFonts w:ascii="Times New Roman" w:hAnsi="Times New Roman"/>
        </w:rPr>
        <w:t>AI</w:t>
      </w:r>
      <w:r w:rsidR="0082641A">
        <w:rPr>
          <w:rFonts w:ascii="Times New Roman" w:hAnsi="Times New Roman"/>
        </w:rPr>
        <w:t xml:space="preserve"> </w:t>
      </w:r>
      <w:r w:rsidR="00344F98">
        <w:rPr>
          <w:rFonts w:ascii="Times New Roman" w:hAnsi="Times New Roman"/>
        </w:rPr>
        <w:t>in the late 1940s and early 1950s, pioneers of computer science such as Alan Turing and Claude Shannon reflected on</w:t>
      </w:r>
      <w:r w:rsidR="00D35049">
        <w:rPr>
          <w:rFonts w:ascii="Times New Roman" w:hAnsi="Times New Roman"/>
        </w:rPr>
        <w:t xml:space="preserve"> questions that are infused with philosophical and existential consequences: is it possible to create a machine that thinks? </w:t>
      </w:r>
      <w:r w:rsidR="00010A53">
        <w:rPr>
          <w:rFonts w:ascii="Times New Roman" w:hAnsi="Times New Roman"/>
        </w:rPr>
        <w:t xml:space="preserve">What </w:t>
      </w:r>
      <w:r w:rsidR="00757D63">
        <w:rPr>
          <w:rFonts w:ascii="Times New Roman" w:hAnsi="Times New Roman"/>
        </w:rPr>
        <w:t>are the implications</w:t>
      </w:r>
      <w:r w:rsidR="00010A53">
        <w:rPr>
          <w:rFonts w:ascii="Times New Roman" w:hAnsi="Times New Roman"/>
        </w:rPr>
        <w:t xml:space="preserve"> </w:t>
      </w:r>
      <w:r w:rsidR="00757D63">
        <w:rPr>
          <w:rFonts w:ascii="Times New Roman" w:hAnsi="Times New Roman"/>
        </w:rPr>
        <w:t>of the fact that</w:t>
      </w:r>
      <w:r w:rsidR="006357AC">
        <w:rPr>
          <w:rFonts w:ascii="Times New Roman" w:hAnsi="Times New Roman"/>
        </w:rPr>
        <w:t xml:space="preserve"> machines</w:t>
      </w:r>
      <w:r w:rsidR="00854BFA">
        <w:rPr>
          <w:rFonts w:ascii="Times New Roman" w:hAnsi="Times New Roman"/>
        </w:rPr>
        <w:t xml:space="preserve"> </w:t>
      </w:r>
      <w:r w:rsidR="00010A53">
        <w:rPr>
          <w:rFonts w:ascii="Times New Roman" w:hAnsi="Times New Roman"/>
        </w:rPr>
        <w:t xml:space="preserve">outperform humans in operations that we consider </w:t>
      </w:r>
      <w:r w:rsidR="00577784">
        <w:rPr>
          <w:rFonts w:ascii="Times New Roman" w:hAnsi="Times New Roman"/>
        </w:rPr>
        <w:t xml:space="preserve">of an intelligent </w:t>
      </w:r>
      <w:r w:rsidR="00010A53">
        <w:rPr>
          <w:rFonts w:ascii="Times New Roman" w:hAnsi="Times New Roman"/>
        </w:rPr>
        <w:t xml:space="preserve">nature, such as </w:t>
      </w:r>
      <w:r w:rsidR="00577784">
        <w:rPr>
          <w:rFonts w:ascii="Times New Roman" w:hAnsi="Times New Roman"/>
        </w:rPr>
        <w:t xml:space="preserve">calculating integrals or </w:t>
      </w:r>
      <w:r w:rsidR="00010A53">
        <w:rPr>
          <w:rFonts w:ascii="Times New Roman" w:hAnsi="Times New Roman"/>
        </w:rPr>
        <w:t xml:space="preserve">playing chess? </w:t>
      </w:r>
    </w:p>
    <w:p w14:paraId="4AB48AC4" w14:textId="5D8EDFC1" w:rsidR="00E3025C" w:rsidRDefault="007B2C85" w:rsidP="00555D00">
      <w:pPr>
        <w:spacing w:line="480" w:lineRule="auto"/>
        <w:ind w:firstLine="720"/>
        <w:rPr>
          <w:rFonts w:ascii="Times New Roman" w:hAnsi="Times New Roman"/>
        </w:rPr>
      </w:pPr>
      <w:r>
        <w:rPr>
          <w:rFonts w:ascii="Times New Roman" w:hAnsi="Times New Roman"/>
        </w:rPr>
        <w:lastRenderedPageBreak/>
        <w:t>Many researchers in the field, including Turing and Shannon, professed that the quest for machine intelligence did not have much to do with producing conscience or life. In the “imitation game” proposed by Turing to establish if a machine can think, for instance, he did not define “thinking” in absolute terms, but he proposed instead an empiric</w:t>
      </w:r>
      <w:r w:rsidR="00577784">
        <w:rPr>
          <w:rFonts w:ascii="Times New Roman" w:hAnsi="Times New Roman"/>
        </w:rPr>
        <w:t>al</w:t>
      </w:r>
      <w:r>
        <w:rPr>
          <w:rFonts w:ascii="Times New Roman" w:hAnsi="Times New Roman"/>
        </w:rPr>
        <w:t xml:space="preserve"> experiment (now called the Turing Test) to establish if a machine could </w:t>
      </w:r>
      <w:r w:rsidRPr="007B2C85">
        <w:rPr>
          <w:rFonts w:ascii="Times New Roman" w:hAnsi="Times New Roman"/>
          <w:i/>
        </w:rPr>
        <w:t>appear</w:t>
      </w:r>
      <w:r>
        <w:rPr>
          <w:rFonts w:ascii="Times New Roman" w:hAnsi="Times New Roman"/>
        </w:rPr>
        <w:t xml:space="preserve"> to us as thinking.</w:t>
      </w:r>
      <w:r w:rsidR="00E328EA">
        <w:rPr>
          <w:rStyle w:val="EndnoteReference"/>
          <w:rFonts w:ascii="Times New Roman" w:hAnsi="Times New Roman"/>
        </w:rPr>
        <w:endnoteReference w:id="24"/>
      </w:r>
      <w:r>
        <w:rPr>
          <w:rFonts w:ascii="Times New Roman" w:hAnsi="Times New Roman"/>
        </w:rPr>
        <w:t xml:space="preserve"> </w:t>
      </w:r>
      <w:r w:rsidR="006B4204">
        <w:rPr>
          <w:rFonts w:ascii="Times New Roman" w:hAnsi="Times New Roman"/>
        </w:rPr>
        <w:t>In Turing’s design, a human judge engages in a conversation with an agent through a typewriter (today, most</w:t>
      </w:r>
      <w:r w:rsidR="00642985">
        <w:rPr>
          <w:rFonts w:ascii="Times New Roman" w:hAnsi="Times New Roman"/>
        </w:rPr>
        <w:t xml:space="preserve"> commonly a chatroom</w:t>
      </w:r>
      <w:r w:rsidR="00A97521">
        <w:rPr>
          <w:rFonts w:ascii="Times New Roman" w:hAnsi="Times New Roman"/>
        </w:rPr>
        <w:t>), and has to</w:t>
      </w:r>
      <w:r w:rsidR="006B4204">
        <w:rPr>
          <w:rFonts w:ascii="Times New Roman" w:hAnsi="Times New Roman"/>
        </w:rPr>
        <w:t xml:space="preserve"> establish if the conversation partner is a computer or a human. As </w:t>
      </w:r>
      <w:r w:rsidR="00CE10AF">
        <w:rPr>
          <w:rFonts w:ascii="Times New Roman" w:hAnsi="Times New Roman"/>
        </w:rPr>
        <w:t>computer program</w:t>
      </w:r>
      <w:r w:rsidR="006B4204">
        <w:rPr>
          <w:rFonts w:ascii="Times New Roman" w:hAnsi="Times New Roman"/>
        </w:rPr>
        <w:t>s were developed to conduct the test, deception became a common strategy:</w:t>
      </w:r>
      <w:r w:rsidR="00420678">
        <w:rPr>
          <w:rFonts w:ascii="Times New Roman" w:hAnsi="Times New Roman"/>
        </w:rPr>
        <w:t xml:space="preserve"> it became evident to programmers that there were strategies to exploit the fallibility of judges.</w:t>
      </w:r>
      <w:r w:rsidR="006B4204">
        <w:rPr>
          <w:rStyle w:val="EndnoteReference"/>
          <w:rFonts w:ascii="Times New Roman" w:hAnsi="Times New Roman"/>
        </w:rPr>
        <w:endnoteReference w:id="25"/>
      </w:r>
      <w:r w:rsidR="006B4204">
        <w:rPr>
          <w:rFonts w:ascii="Times New Roman" w:hAnsi="Times New Roman"/>
        </w:rPr>
        <w:t xml:space="preserve"> Thus the Turing </w:t>
      </w:r>
      <w:r w:rsidR="00420678">
        <w:rPr>
          <w:rFonts w:ascii="Times New Roman" w:hAnsi="Times New Roman"/>
        </w:rPr>
        <w:t>Test was</w:t>
      </w:r>
      <w:r>
        <w:rPr>
          <w:rFonts w:ascii="Times New Roman" w:hAnsi="Times New Roman"/>
        </w:rPr>
        <w:t xml:space="preserve">, basically, </w:t>
      </w:r>
      <w:r w:rsidR="00280619">
        <w:rPr>
          <w:rFonts w:ascii="Times New Roman" w:hAnsi="Times New Roman"/>
        </w:rPr>
        <w:t>an exploration of the question if a computer could trick us into thinking that it was intelligent – and thus alive</w:t>
      </w:r>
      <w:r w:rsidR="0074190D">
        <w:rPr>
          <w:rFonts w:ascii="Times New Roman" w:hAnsi="Times New Roman"/>
        </w:rPr>
        <w:t>,</w:t>
      </w:r>
      <w:r w:rsidR="00280619">
        <w:rPr>
          <w:rFonts w:ascii="Times New Roman" w:hAnsi="Times New Roman"/>
        </w:rPr>
        <w:t xml:space="preserve"> inasmuch we consider intelligent beings as such. </w:t>
      </w:r>
      <w:r w:rsidR="00652FC4">
        <w:rPr>
          <w:rFonts w:ascii="Times New Roman" w:hAnsi="Times New Roman"/>
        </w:rPr>
        <w:t>Yet, as shown</w:t>
      </w:r>
      <w:r w:rsidR="00CE10AF">
        <w:rPr>
          <w:rFonts w:ascii="Times New Roman" w:hAnsi="Times New Roman"/>
        </w:rPr>
        <w:t xml:space="preserve"> by Anthony Enns</w:t>
      </w:r>
      <w:r w:rsidR="00642985">
        <w:rPr>
          <w:rFonts w:ascii="Times New Roman" w:hAnsi="Times New Roman"/>
        </w:rPr>
        <w:t xml:space="preserve"> in his chapter</w:t>
      </w:r>
      <w:r w:rsidR="00347BE9">
        <w:rPr>
          <w:rFonts w:ascii="Times New Roman" w:hAnsi="Times New Roman"/>
        </w:rPr>
        <w:t>,</w:t>
      </w:r>
      <w:r w:rsidR="00CE10AF">
        <w:rPr>
          <w:rFonts w:ascii="Times New Roman" w:hAnsi="Times New Roman"/>
        </w:rPr>
        <w:t xml:space="preserve"> </w:t>
      </w:r>
      <w:r w:rsidR="00680EE6">
        <w:rPr>
          <w:rFonts w:ascii="Times New Roman" w:hAnsi="Times New Roman"/>
        </w:rPr>
        <w:t>the</w:t>
      </w:r>
      <w:r w:rsidR="00AF4688">
        <w:rPr>
          <w:rFonts w:ascii="Times New Roman" w:hAnsi="Times New Roman"/>
        </w:rPr>
        <w:t xml:space="preserve"> </w:t>
      </w:r>
      <w:r w:rsidR="00680EE6">
        <w:rPr>
          <w:rFonts w:ascii="Times New Roman" w:hAnsi="Times New Roman"/>
        </w:rPr>
        <w:t>spiritual ramifica</w:t>
      </w:r>
      <w:r w:rsidR="00CA688C">
        <w:rPr>
          <w:rFonts w:ascii="Times New Roman" w:hAnsi="Times New Roman"/>
        </w:rPr>
        <w:t xml:space="preserve">tions of this question did not escape </w:t>
      </w:r>
      <w:r w:rsidR="00680EE6">
        <w:rPr>
          <w:rFonts w:ascii="Times New Roman" w:hAnsi="Times New Roman"/>
        </w:rPr>
        <w:t>to Turing</w:t>
      </w:r>
      <w:r w:rsidR="00B21BAC">
        <w:rPr>
          <w:rFonts w:ascii="Times New Roman" w:hAnsi="Times New Roman"/>
        </w:rPr>
        <w:t xml:space="preserve"> himself</w:t>
      </w:r>
      <w:r w:rsidR="00C94928">
        <w:rPr>
          <w:rFonts w:ascii="Times New Roman" w:hAnsi="Times New Roman"/>
        </w:rPr>
        <w:t xml:space="preserve">, and </w:t>
      </w:r>
      <w:r w:rsidR="00ED2C88">
        <w:rPr>
          <w:rFonts w:ascii="Times New Roman" w:hAnsi="Times New Roman"/>
        </w:rPr>
        <w:t xml:space="preserve">up to the present day </w:t>
      </w:r>
      <w:r w:rsidR="00C94928">
        <w:rPr>
          <w:rFonts w:ascii="Times New Roman" w:hAnsi="Times New Roman"/>
        </w:rPr>
        <w:t xml:space="preserve">it </w:t>
      </w:r>
      <w:r w:rsidR="00ED2C88">
        <w:rPr>
          <w:rFonts w:ascii="Times New Roman" w:hAnsi="Times New Roman"/>
        </w:rPr>
        <w:t>has proved extremely difficult, if not</w:t>
      </w:r>
      <w:r w:rsidR="00C94928">
        <w:rPr>
          <w:rFonts w:ascii="Times New Roman" w:hAnsi="Times New Roman"/>
        </w:rPr>
        <w:t xml:space="preserve"> impossible</w:t>
      </w:r>
      <w:r w:rsidR="00ED2C88">
        <w:rPr>
          <w:rFonts w:ascii="Times New Roman" w:hAnsi="Times New Roman"/>
        </w:rPr>
        <w:t>,</w:t>
      </w:r>
      <w:r w:rsidR="00C94928">
        <w:rPr>
          <w:rFonts w:ascii="Times New Roman" w:hAnsi="Times New Roman"/>
        </w:rPr>
        <w:t xml:space="preserve"> to separate</w:t>
      </w:r>
      <w:r w:rsidR="0074190D">
        <w:rPr>
          <w:rFonts w:ascii="Times New Roman" w:hAnsi="Times New Roman"/>
        </w:rPr>
        <w:t xml:space="preserve"> strictly</w:t>
      </w:r>
      <w:r w:rsidR="00C94928">
        <w:rPr>
          <w:rFonts w:ascii="Times New Roman" w:hAnsi="Times New Roman"/>
        </w:rPr>
        <w:t xml:space="preserve"> technical </w:t>
      </w:r>
      <w:r w:rsidR="00D60397">
        <w:rPr>
          <w:rFonts w:ascii="Times New Roman" w:hAnsi="Times New Roman"/>
        </w:rPr>
        <w:t xml:space="preserve">issues </w:t>
      </w:r>
      <w:r w:rsidR="00C94928">
        <w:rPr>
          <w:rFonts w:ascii="Times New Roman" w:hAnsi="Times New Roman"/>
        </w:rPr>
        <w:t>from the philosophical</w:t>
      </w:r>
      <w:r w:rsidR="0074190D">
        <w:rPr>
          <w:rFonts w:ascii="Times New Roman" w:hAnsi="Times New Roman"/>
        </w:rPr>
        <w:t>, ethical,</w:t>
      </w:r>
      <w:r w:rsidR="00C94928">
        <w:rPr>
          <w:rFonts w:ascii="Times New Roman" w:hAnsi="Times New Roman"/>
        </w:rPr>
        <w:t xml:space="preserve"> and </w:t>
      </w:r>
      <w:r w:rsidR="0074190D">
        <w:rPr>
          <w:rFonts w:ascii="Times New Roman" w:hAnsi="Times New Roman"/>
        </w:rPr>
        <w:t xml:space="preserve">even </w:t>
      </w:r>
      <w:r w:rsidR="00C94928">
        <w:rPr>
          <w:rFonts w:ascii="Times New Roman" w:hAnsi="Times New Roman"/>
        </w:rPr>
        <w:t xml:space="preserve">metaphysical questions raised by research into AI, robotics, and cybernetics. </w:t>
      </w:r>
      <w:r w:rsidR="00577784">
        <w:rPr>
          <w:rFonts w:ascii="Times New Roman" w:hAnsi="Times New Roman"/>
        </w:rPr>
        <w:t>Advances in both computer power and, most importantly, in software ha</w:t>
      </w:r>
      <w:r w:rsidR="00347BE9">
        <w:rPr>
          <w:rFonts w:ascii="Times New Roman" w:hAnsi="Times New Roman"/>
        </w:rPr>
        <w:t>ve</w:t>
      </w:r>
      <w:r w:rsidR="00577784">
        <w:rPr>
          <w:rFonts w:ascii="Times New Roman" w:hAnsi="Times New Roman"/>
        </w:rPr>
        <w:t xml:space="preserve"> recently lead technologists to forecast scenarios such as singularity, a future when machine intelligence will surpass humans and even defy their comprehension, leading to radical transformation not only of computing but of humanity as well.</w:t>
      </w:r>
      <w:r w:rsidR="00577784">
        <w:rPr>
          <w:rStyle w:val="EndnoteReference"/>
          <w:rFonts w:ascii="Times New Roman" w:hAnsi="Times New Roman"/>
        </w:rPr>
        <w:endnoteReference w:id="26"/>
      </w:r>
      <w:r w:rsidR="0074190D">
        <w:rPr>
          <w:rFonts w:ascii="Times New Roman" w:hAnsi="Times New Roman"/>
        </w:rPr>
        <w:t xml:space="preserve"> Among the most startling predictions related to this claim is the idea that in the future it might be possible to upload the content of a human mind into a computer, enabling a form of non-biological and yet human life made literally out of bits.</w:t>
      </w:r>
      <w:r w:rsidR="00642985">
        <w:rPr>
          <w:rFonts w:ascii="Times New Roman" w:hAnsi="Times New Roman"/>
        </w:rPr>
        <w:t xml:space="preserve"> Perhaps the</w:t>
      </w:r>
      <w:r w:rsidR="00CE10AF">
        <w:rPr>
          <w:rFonts w:ascii="Times New Roman" w:hAnsi="Times New Roman"/>
        </w:rPr>
        <w:t xml:space="preserve"> most interesting example of this is that the young billionaire Dmitri Ipskov secured the blessing of the current Dalia Lama, Tenzin Gyatso, to bless the entrepreneurs efforts to accomplish this feat by the </w:t>
      </w:r>
      <w:r w:rsidR="00CE10AF">
        <w:rPr>
          <w:rFonts w:ascii="Times New Roman" w:hAnsi="Times New Roman"/>
        </w:rPr>
        <w:lastRenderedPageBreak/>
        <w:t xml:space="preserve">year 2045. Potentially, according to them, the next incarnation of the Dalai Lama will be within a non-biological platform.  </w:t>
      </w:r>
    </w:p>
    <w:p w14:paraId="60A4D37C" w14:textId="77777777" w:rsidR="00785359" w:rsidRDefault="00785359" w:rsidP="00785359">
      <w:pPr>
        <w:spacing w:line="480" w:lineRule="auto"/>
        <w:rPr>
          <w:rFonts w:ascii="Times New Roman" w:hAnsi="Times New Roman"/>
        </w:rPr>
      </w:pPr>
    </w:p>
    <w:p w14:paraId="488984B8" w14:textId="77777777" w:rsidR="00F64DC3" w:rsidRDefault="00F64DC3">
      <w:pPr>
        <w:rPr>
          <w:rFonts w:ascii="Times New Roman" w:hAnsi="Times New Roman"/>
          <w:b/>
        </w:rPr>
      </w:pPr>
      <w:r>
        <w:rPr>
          <w:rFonts w:ascii="Times New Roman" w:hAnsi="Times New Roman"/>
          <w:b/>
        </w:rPr>
        <w:br w:type="page"/>
      </w:r>
    </w:p>
    <w:p w14:paraId="59625C6B" w14:textId="0E5F3E0E" w:rsidR="00E3025C" w:rsidRPr="00E3025C" w:rsidRDefault="00E3025C" w:rsidP="00E3025C">
      <w:pPr>
        <w:spacing w:line="480" w:lineRule="auto"/>
        <w:rPr>
          <w:rFonts w:ascii="Times New Roman" w:hAnsi="Times New Roman"/>
          <w:b/>
        </w:rPr>
      </w:pPr>
      <w:r w:rsidRPr="00E3025C">
        <w:rPr>
          <w:rFonts w:ascii="Times New Roman" w:hAnsi="Times New Roman"/>
          <w:b/>
        </w:rPr>
        <w:lastRenderedPageBreak/>
        <w:t>The place of religion</w:t>
      </w:r>
    </w:p>
    <w:p w14:paraId="58371D70" w14:textId="651FD568" w:rsidR="00F74FE8" w:rsidRDefault="003B292B" w:rsidP="00E3025C">
      <w:pPr>
        <w:spacing w:line="480" w:lineRule="auto"/>
        <w:rPr>
          <w:rFonts w:ascii="Times New Roman" w:hAnsi="Times New Roman"/>
        </w:rPr>
      </w:pPr>
      <w:r>
        <w:rPr>
          <w:rFonts w:ascii="Times New Roman" w:hAnsi="Times New Roman"/>
        </w:rPr>
        <w:t>These beliefs and imaginaries are</w:t>
      </w:r>
      <w:r w:rsidR="008B2C44">
        <w:rPr>
          <w:rFonts w:ascii="Times New Roman" w:hAnsi="Times New Roman"/>
        </w:rPr>
        <w:t xml:space="preserve"> crucial to our understanding of the relationship between digital media and religion, and are </w:t>
      </w:r>
      <w:r w:rsidR="00A712C2">
        <w:rPr>
          <w:rFonts w:ascii="Times New Roman" w:hAnsi="Times New Roman"/>
        </w:rPr>
        <w:t xml:space="preserve">related </w:t>
      </w:r>
      <w:r w:rsidR="008B2C44">
        <w:rPr>
          <w:rFonts w:ascii="Times New Roman" w:hAnsi="Times New Roman"/>
        </w:rPr>
        <w:t xml:space="preserve">in many ways </w:t>
      </w:r>
      <w:r w:rsidR="004013E1">
        <w:rPr>
          <w:rFonts w:ascii="Times New Roman" w:hAnsi="Times New Roman"/>
        </w:rPr>
        <w:t xml:space="preserve">to </w:t>
      </w:r>
      <w:r w:rsidR="00E3025C">
        <w:rPr>
          <w:rFonts w:ascii="Times New Roman" w:hAnsi="Times New Roman"/>
        </w:rPr>
        <w:t>how</w:t>
      </w:r>
      <w:r w:rsidR="004013E1">
        <w:rPr>
          <w:rFonts w:ascii="Times New Roman" w:hAnsi="Times New Roman"/>
        </w:rPr>
        <w:t xml:space="preserve"> digital technologies are use</w:t>
      </w:r>
      <w:r w:rsidR="00486485">
        <w:rPr>
          <w:rFonts w:ascii="Times New Roman" w:hAnsi="Times New Roman"/>
        </w:rPr>
        <w:t>d</w:t>
      </w:r>
      <w:r w:rsidR="004013E1">
        <w:rPr>
          <w:rFonts w:ascii="Times New Roman" w:hAnsi="Times New Roman"/>
        </w:rPr>
        <w:t xml:space="preserve"> and imagined in su</w:t>
      </w:r>
      <w:r w:rsidR="008B2C44">
        <w:rPr>
          <w:rFonts w:ascii="Times New Roman" w:hAnsi="Times New Roman"/>
        </w:rPr>
        <w:t>pernatural terms. For</w:t>
      </w:r>
      <w:r w:rsidR="00FB7E86">
        <w:rPr>
          <w:rFonts w:ascii="Times New Roman" w:hAnsi="Times New Roman"/>
        </w:rPr>
        <w:t xml:space="preserve"> each of them we can identify, as summarized in Table 1, specific ways through which </w:t>
      </w:r>
      <w:r w:rsidR="00E3025C">
        <w:rPr>
          <w:rFonts w:ascii="Times New Roman" w:hAnsi="Times New Roman"/>
        </w:rPr>
        <w:t xml:space="preserve">our beliefs in </w:t>
      </w:r>
      <w:r w:rsidR="00FB7E86">
        <w:rPr>
          <w:rFonts w:ascii="Times New Roman" w:hAnsi="Times New Roman"/>
        </w:rPr>
        <w:t xml:space="preserve">digital technologies </w:t>
      </w:r>
      <w:r w:rsidR="00486485">
        <w:rPr>
          <w:rFonts w:ascii="Times New Roman" w:hAnsi="Times New Roman"/>
        </w:rPr>
        <w:t>connect</w:t>
      </w:r>
      <w:r w:rsidR="00E3025C">
        <w:rPr>
          <w:rFonts w:ascii="Times New Roman" w:hAnsi="Times New Roman"/>
        </w:rPr>
        <w:t xml:space="preserve"> to </w:t>
      </w:r>
      <w:r w:rsidR="00FB7E86">
        <w:rPr>
          <w:rFonts w:ascii="Times New Roman" w:hAnsi="Times New Roman"/>
        </w:rPr>
        <w:t xml:space="preserve">the religious </w:t>
      </w:r>
      <w:r w:rsidR="00E3025C">
        <w:rPr>
          <w:rFonts w:ascii="Times New Roman" w:hAnsi="Times New Roman"/>
        </w:rPr>
        <w:t>sphere</w:t>
      </w:r>
      <w:r w:rsidR="00FB7E86">
        <w:rPr>
          <w:rFonts w:ascii="Times New Roman" w:hAnsi="Times New Roman"/>
        </w:rPr>
        <w:t xml:space="preserve">. </w:t>
      </w:r>
    </w:p>
    <w:p w14:paraId="248ABD82" w14:textId="77777777" w:rsidR="00FB7E86" w:rsidRDefault="00FB7E86" w:rsidP="00FB7E86">
      <w:pPr>
        <w:spacing w:line="480" w:lineRule="auto"/>
        <w:rPr>
          <w:rFonts w:ascii="Times New Roman" w:hAnsi="Times New Roman"/>
        </w:rPr>
      </w:pPr>
    </w:p>
    <w:tbl>
      <w:tblPr>
        <w:tblStyle w:val="TableGrid"/>
        <w:tblW w:w="0" w:type="auto"/>
        <w:tblLook w:val="04A0" w:firstRow="1" w:lastRow="0" w:firstColumn="1" w:lastColumn="0" w:noHBand="0" w:noVBand="1"/>
      </w:tblPr>
      <w:tblGrid>
        <w:gridCol w:w="3823"/>
        <w:gridCol w:w="2727"/>
        <w:gridCol w:w="2460"/>
      </w:tblGrid>
      <w:tr w:rsidR="00357786" w14:paraId="005C3FFC" w14:textId="77777777" w:rsidTr="008B50C8">
        <w:tc>
          <w:tcPr>
            <w:tcW w:w="9010" w:type="dxa"/>
            <w:gridSpan w:val="3"/>
            <w:tcBorders>
              <w:bottom w:val="single" w:sz="4" w:space="0" w:color="auto"/>
            </w:tcBorders>
          </w:tcPr>
          <w:p w14:paraId="4B974C77" w14:textId="3BD6D80A" w:rsidR="00357786" w:rsidRDefault="00D13A49" w:rsidP="00357786">
            <w:pPr>
              <w:spacing w:line="276" w:lineRule="auto"/>
              <w:jc w:val="center"/>
              <w:rPr>
                <w:rFonts w:ascii="Times New Roman" w:hAnsi="Times New Roman"/>
              </w:rPr>
            </w:pPr>
            <w:r>
              <w:rPr>
                <w:rFonts w:ascii="Times New Roman" w:hAnsi="Times New Roman"/>
              </w:rPr>
              <w:t>Table 1. Believing in b</w:t>
            </w:r>
            <w:r w:rsidR="00F74FE8">
              <w:rPr>
                <w:rFonts w:ascii="Times New Roman" w:hAnsi="Times New Roman"/>
              </w:rPr>
              <w:t xml:space="preserve">its: Four </w:t>
            </w:r>
            <w:r>
              <w:rPr>
                <w:rFonts w:ascii="Times New Roman" w:hAnsi="Times New Roman"/>
              </w:rPr>
              <w:t>categories of beliefs in digital t</w:t>
            </w:r>
            <w:r w:rsidR="00357786">
              <w:rPr>
                <w:rFonts w:ascii="Times New Roman" w:hAnsi="Times New Roman"/>
              </w:rPr>
              <w:t>echnologies</w:t>
            </w:r>
          </w:p>
          <w:p w14:paraId="60CF00BD" w14:textId="124377EC" w:rsidR="00FB7E86" w:rsidRDefault="00FB7E86" w:rsidP="00FB7E86">
            <w:pPr>
              <w:spacing w:line="276" w:lineRule="auto"/>
              <w:rPr>
                <w:rFonts w:ascii="Times New Roman" w:hAnsi="Times New Roman"/>
              </w:rPr>
            </w:pPr>
          </w:p>
        </w:tc>
      </w:tr>
      <w:tr w:rsidR="00357786" w14:paraId="0F01A62E" w14:textId="77777777" w:rsidTr="008B50C8">
        <w:tc>
          <w:tcPr>
            <w:tcW w:w="3823" w:type="dxa"/>
            <w:shd w:val="pct10" w:color="auto" w:fill="auto"/>
          </w:tcPr>
          <w:p w14:paraId="5E5059F1" w14:textId="77777777" w:rsidR="00357786" w:rsidRDefault="00357786" w:rsidP="00357786">
            <w:pPr>
              <w:spacing w:line="276" w:lineRule="auto"/>
              <w:rPr>
                <w:rFonts w:ascii="Times New Roman" w:hAnsi="Times New Roman"/>
              </w:rPr>
            </w:pPr>
            <w:r>
              <w:rPr>
                <w:rFonts w:ascii="Times New Roman" w:hAnsi="Times New Roman"/>
              </w:rPr>
              <w:t>Belief</w:t>
            </w:r>
          </w:p>
          <w:p w14:paraId="6E0F5A8B" w14:textId="455F872B" w:rsidR="00FB7E86" w:rsidRDefault="00FB7E86" w:rsidP="00357786">
            <w:pPr>
              <w:spacing w:line="276" w:lineRule="auto"/>
              <w:rPr>
                <w:rFonts w:ascii="Times New Roman" w:hAnsi="Times New Roman"/>
              </w:rPr>
            </w:pPr>
          </w:p>
        </w:tc>
        <w:tc>
          <w:tcPr>
            <w:tcW w:w="2727" w:type="dxa"/>
            <w:shd w:val="pct10" w:color="auto" w:fill="auto"/>
          </w:tcPr>
          <w:p w14:paraId="5E1188F2" w14:textId="0B40D82D" w:rsidR="00357786" w:rsidRDefault="00357786" w:rsidP="00357786">
            <w:pPr>
              <w:spacing w:line="276" w:lineRule="auto"/>
              <w:rPr>
                <w:rFonts w:ascii="Times New Roman" w:hAnsi="Times New Roman"/>
              </w:rPr>
            </w:pPr>
            <w:r>
              <w:rPr>
                <w:rFonts w:ascii="Times New Roman" w:hAnsi="Times New Roman"/>
              </w:rPr>
              <w:t>Secular expression</w:t>
            </w:r>
            <w:r w:rsidR="00F74FE8">
              <w:rPr>
                <w:rFonts w:ascii="Times New Roman" w:hAnsi="Times New Roman"/>
              </w:rPr>
              <w:t>s</w:t>
            </w:r>
          </w:p>
        </w:tc>
        <w:tc>
          <w:tcPr>
            <w:tcW w:w="2460" w:type="dxa"/>
            <w:shd w:val="pct10" w:color="auto" w:fill="auto"/>
          </w:tcPr>
          <w:p w14:paraId="61BF9D47" w14:textId="51B1DD3C" w:rsidR="00357786" w:rsidRDefault="00357786" w:rsidP="00357786">
            <w:pPr>
              <w:spacing w:line="276" w:lineRule="auto"/>
              <w:rPr>
                <w:rFonts w:ascii="Times New Roman" w:hAnsi="Times New Roman"/>
              </w:rPr>
            </w:pPr>
            <w:r>
              <w:rPr>
                <w:rFonts w:ascii="Times New Roman" w:hAnsi="Times New Roman"/>
              </w:rPr>
              <w:t>Religious expression</w:t>
            </w:r>
            <w:r w:rsidR="00F74FE8">
              <w:rPr>
                <w:rFonts w:ascii="Times New Roman" w:hAnsi="Times New Roman"/>
              </w:rPr>
              <w:t>s</w:t>
            </w:r>
          </w:p>
        </w:tc>
      </w:tr>
      <w:tr w:rsidR="00357786" w14:paraId="3980954E" w14:textId="77777777" w:rsidTr="00357786">
        <w:tc>
          <w:tcPr>
            <w:tcW w:w="3823" w:type="dxa"/>
          </w:tcPr>
          <w:p w14:paraId="4D50F014" w14:textId="0BBC7E18" w:rsidR="00E02696" w:rsidRDefault="00357786" w:rsidP="00357786">
            <w:pPr>
              <w:spacing w:line="276" w:lineRule="auto"/>
              <w:rPr>
                <w:rFonts w:ascii="Times New Roman" w:hAnsi="Times New Roman"/>
              </w:rPr>
            </w:pPr>
            <w:r>
              <w:rPr>
                <w:rFonts w:ascii="Times New Roman" w:hAnsi="Times New Roman"/>
              </w:rPr>
              <w:t>Pragmatic belief</w:t>
            </w:r>
            <w:r w:rsidR="00F82FAF">
              <w:rPr>
                <w:rFonts w:ascii="Times New Roman" w:hAnsi="Times New Roman"/>
              </w:rPr>
              <w:t>s</w:t>
            </w:r>
            <w:r>
              <w:rPr>
                <w:rFonts w:ascii="Times New Roman" w:hAnsi="Times New Roman"/>
              </w:rPr>
              <w:t xml:space="preserve"> in the functioning of digital technical systems</w:t>
            </w:r>
          </w:p>
        </w:tc>
        <w:tc>
          <w:tcPr>
            <w:tcW w:w="2727" w:type="dxa"/>
          </w:tcPr>
          <w:p w14:paraId="3517000A" w14:textId="4208427A" w:rsidR="00357786" w:rsidRDefault="00B02962" w:rsidP="00357786">
            <w:pPr>
              <w:spacing w:line="276" w:lineRule="auto"/>
              <w:rPr>
                <w:rFonts w:ascii="Times New Roman" w:hAnsi="Times New Roman"/>
              </w:rPr>
            </w:pPr>
            <w:r>
              <w:rPr>
                <w:rFonts w:ascii="Times New Roman" w:hAnsi="Times New Roman"/>
              </w:rPr>
              <w:t>Human-machine</w:t>
            </w:r>
            <w:r w:rsidR="00357786">
              <w:rPr>
                <w:rFonts w:ascii="Times New Roman" w:hAnsi="Times New Roman"/>
              </w:rPr>
              <w:t xml:space="preserve"> interactions</w:t>
            </w:r>
            <w:r>
              <w:rPr>
                <w:rFonts w:ascii="Times New Roman" w:hAnsi="Times New Roman"/>
              </w:rPr>
              <w:t>, interface</w:t>
            </w:r>
          </w:p>
        </w:tc>
        <w:tc>
          <w:tcPr>
            <w:tcW w:w="2460" w:type="dxa"/>
          </w:tcPr>
          <w:p w14:paraId="4E695221" w14:textId="07D03E7F" w:rsidR="00357786" w:rsidRDefault="00357786" w:rsidP="00357786">
            <w:pPr>
              <w:spacing w:line="276" w:lineRule="auto"/>
              <w:rPr>
                <w:rFonts w:ascii="Times New Roman" w:hAnsi="Times New Roman"/>
              </w:rPr>
            </w:pPr>
            <w:r>
              <w:rPr>
                <w:rFonts w:ascii="Times New Roman" w:hAnsi="Times New Roman"/>
              </w:rPr>
              <w:t>Animistic design</w:t>
            </w:r>
            <w:r w:rsidR="005A2449">
              <w:rPr>
                <w:rFonts w:ascii="Times New Roman" w:hAnsi="Times New Roman"/>
              </w:rPr>
              <w:t>, magic in technology</w:t>
            </w:r>
          </w:p>
        </w:tc>
      </w:tr>
      <w:tr w:rsidR="00357786" w14:paraId="24B10932" w14:textId="77777777" w:rsidTr="00357786">
        <w:tc>
          <w:tcPr>
            <w:tcW w:w="3823" w:type="dxa"/>
          </w:tcPr>
          <w:p w14:paraId="14EC9898" w14:textId="593E1FE8" w:rsidR="00E02696" w:rsidRDefault="00357786" w:rsidP="00357786">
            <w:pPr>
              <w:spacing w:line="276" w:lineRule="auto"/>
              <w:rPr>
                <w:rFonts w:ascii="Times New Roman" w:hAnsi="Times New Roman"/>
              </w:rPr>
            </w:pPr>
            <w:r>
              <w:rPr>
                <w:rFonts w:ascii="Times New Roman" w:hAnsi="Times New Roman"/>
              </w:rPr>
              <w:t>Belief</w:t>
            </w:r>
            <w:r w:rsidR="00F82FAF">
              <w:rPr>
                <w:rFonts w:ascii="Times New Roman" w:hAnsi="Times New Roman"/>
              </w:rPr>
              <w:t>s</w:t>
            </w:r>
            <w:r>
              <w:rPr>
                <w:rFonts w:ascii="Times New Roman" w:hAnsi="Times New Roman"/>
              </w:rPr>
              <w:t xml:space="preserve"> that digital media are qualitatively and structurally different </w:t>
            </w:r>
          </w:p>
        </w:tc>
        <w:tc>
          <w:tcPr>
            <w:tcW w:w="2727" w:type="dxa"/>
          </w:tcPr>
          <w:p w14:paraId="53A6CF17" w14:textId="132B6ACD" w:rsidR="00357786" w:rsidRDefault="00357786" w:rsidP="00357786">
            <w:pPr>
              <w:spacing w:line="276" w:lineRule="auto"/>
              <w:rPr>
                <w:rFonts w:ascii="Times New Roman" w:hAnsi="Times New Roman"/>
              </w:rPr>
            </w:pPr>
            <w:r>
              <w:rPr>
                <w:rFonts w:ascii="Times New Roman" w:hAnsi="Times New Roman"/>
              </w:rPr>
              <w:t>Digital revolution, novelty of new media</w:t>
            </w:r>
          </w:p>
        </w:tc>
        <w:tc>
          <w:tcPr>
            <w:tcW w:w="2460" w:type="dxa"/>
          </w:tcPr>
          <w:p w14:paraId="41639752" w14:textId="0492EDE2" w:rsidR="00357786" w:rsidRDefault="00357786" w:rsidP="00357786">
            <w:pPr>
              <w:spacing w:line="276" w:lineRule="auto"/>
              <w:rPr>
                <w:rFonts w:ascii="Times New Roman" w:hAnsi="Times New Roman"/>
              </w:rPr>
            </w:pPr>
            <w:r>
              <w:rPr>
                <w:rFonts w:ascii="Times New Roman" w:hAnsi="Times New Roman"/>
              </w:rPr>
              <w:t>Religious renaissance triggered by digital media</w:t>
            </w:r>
          </w:p>
        </w:tc>
      </w:tr>
      <w:tr w:rsidR="00357786" w14:paraId="2E7D962B" w14:textId="77777777" w:rsidTr="00357786">
        <w:tc>
          <w:tcPr>
            <w:tcW w:w="3823" w:type="dxa"/>
          </w:tcPr>
          <w:p w14:paraId="6438095E" w14:textId="3F5AE22B" w:rsidR="00357786" w:rsidRDefault="00357786" w:rsidP="00357786">
            <w:pPr>
              <w:spacing w:line="276" w:lineRule="auto"/>
              <w:rPr>
                <w:rFonts w:ascii="Times New Roman" w:hAnsi="Times New Roman"/>
              </w:rPr>
            </w:pPr>
            <w:r>
              <w:rPr>
                <w:rFonts w:ascii="Times New Roman" w:hAnsi="Times New Roman"/>
              </w:rPr>
              <w:t>Belief</w:t>
            </w:r>
            <w:r w:rsidR="00F82FAF">
              <w:rPr>
                <w:rFonts w:ascii="Times New Roman" w:hAnsi="Times New Roman"/>
              </w:rPr>
              <w:t>s</w:t>
            </w:r>
            <w:r>
              <w:rPr>
                <w:rFonts w:ascii="Times New Roman" w:hAnsi="Times New Roman"/>
              </w:rPr>
              <w:t xml:space="preserve"> that digital technologies will change humanity</w:t>
            </w:r>
          </w:p>
          <w:p w14:paraId="54CC5834" w14:textId="77777777" w:rsidR="00E02696" w:rsidRDefault="00E02696" w:rsidP="00357786">
            <w:pPr>
              <w:spacing w:line="276" w:lineRule="auto"/>
              <w:rPr>
                <w:rFonts w:ascii="Times New Roman" w:hAnsi="Times New Roman"/>
              </w:rPr>
            </w:pPr>
          </w:p>
          <w:p w14:paraId="36BA85ED" w14:textId="4D5DDD49" w:rsidR="00E02696" w:rsidRDefault="00E02696" w:rsidP="00357786">
            <w:pPr>
              <w:spacing w:line="276" w:lineRule="auto"/>
              <w:rPr>
                <w:rFonts w:ascii="Times New Roman" w:hAnsi="Times New Roman"/>
              </w:rPr>
            </w:pPr>
          </w:p>
        </w:tc>
        <w:tc>
          <w:tcPr>
            <w:tcW w:w="2727" w:type="dxa"/>
          </w:tcPr>
          <w:p w14:paraId="2CB0A8DE" w14:textId="24FF0F17" w:rsidR="00357786" w:rsidRDefault="00357786" w:rsidP="00357786">
            <w:pPr>
              <w:spacing w:line="276" w:lineRule="auto"/>
              <w:rPr>
                <w:rFonts w:ascii="Times New Roman" w:hAnsi="Times New Roman"/>
              </w:rPr>
            </w:pPr>
            <w:r>
              <w:rPr>
                <w:rFonts w:ascii="Times New Roman" w:hAnsi="Times New Roman"/>
              </w:rPr>
              <w:t>Technological determinism, hacker culture, Californian ideology</w:t>
            </w:r>
          </w:p>
        </w:tc>
        <w:tc>
          <w:tcPr>
            <w:tcW w:w="2460" w:type="dxa"/>
          </w:tcPr>
          <w:p w14:paraId="104B2957" w14:textId="048C78EE" w:rsidR="00357786" w:rsidRDefault="00357786" w:rsidP="00383586">
            <w:pPr>
              <w:spacing w:line="276" w:lineRule="auto"/>
              <w:rPr>
                <w:rFonts w:ascii="Times New Roman" w:hAnsi="Times New Roman"/>
              </w:rPr>
            </w:pPr>
            <w:r>
              <w:rPr>
                <w:rFonts w:ascii="Times New Roman" w:hAnsi="Times New Roman"/>
              </w:rPr>
              <w:t xml:space="preserve">New, digital-based religious </w:t>
            </w:r>
            <w:r w:rsidR="00383586">
              <w:rPr>
                <w:rFonts w:ascii="Times New Roman" w:hAnsi="Times New Roman"/>
              </w:rPr>
              <w:t>forms and practices</w:t>
            </w:r>
          </w:p>
        </w:tc>
      </w:tr>
      <w:tr w:rsidR="00357786" w14:paraId="4856513F" w14:textId="77777777" w:rsidTr="00357786">
        <w:tc>
          <w:tcPr>
            <w:tcW w:w="3823" w:type="dxa"/>
          </w:tcPr>
          <w:p w14:paraId="34ADA3D9" w14:textId="1CA37220" w:rsidR="00357786" w:rsidRDefault="00357786" w:rsidP="00357786">
            <w:pPr>
              <w:spacing w:line="276" w:lineRule="auto"/>
              <w:rPr>
                <w:rFonts w:ascii="Times New Roman" w:hAnsi="Times New Roman"/>
              </w:rPr>
            </w:pPr>
            <w:r>
              <w:rPr>
                <w:rFonts w:ascii="Times New Roman" w:hAnsi="Times New Roman"/>
              </w:rPr>
              <w:t>Belief</w:t>
            </w:r>
            <w:r w:rsidR="00F82FAF">
              <w:rPr>
                <w:rFonts w:ascii="Times New Roman" w:hAnsi="Times New Roman"/>
              </w:rPr>
              <w:t>s</w:t>
            </w:r>
            <w:r>
              <w:rPr>
                <w:rFonts w:ascii="Times New Roman" w:hAnsi="Times New Roman"/>
              </w:rPr>
              <w:t xml:space="preserve"> that digital technologies will defy death</w:t>
            </w:r>
          </w:p>
          <w:p w14:paraId="22F6C5DE" w14:textId="1F1A281D" w:rsidR="00E02696" w:rsidRDefault="00E02696" w:rsidP="00357786">
            <w:pPr>
              <w:spacing w:line="276" w:lineRule="auto"/>
              <w:rPr>
                <w:rFonts w:ascii="Times New Roman" w:hAnsi="Times New Roman"/>
              </w:rPr>
            </w:pPr>
          </w:p>
        </w:tc>
        <w:tc>
          <w:tcPr>
            <w:tcW w:w="2727" w:type="dxa"/>
          </w:tcPr>
          <w:p w14:paraId="70118BBE" w14:textId="415C4145" w:rsidR="00357786" w:rsidRDefault="00357786" w:rsidP="00357786">
            <w:pPr>
              <w:spacing w:line="276" w:lineRule="auto"/>
              <w:rPr>
                <w:rFonts w:ascii="Times New Roman" w:hAnsi="Times New Roman"/>
              </w:rPr>
            </w:pPr>
            <w:r>
              <w:rPr>
                <w:rFonts w:ascii="Times New Roman" w:hAnsi="Times New Roman"/>
              </w:rPr>
              <w:t>Post-humanism, singularity</w:t>
            </w:r>
            <w:r w:rsidR="00F74FE8">
              <w:rPr>
                <w:rFonts w:ascii="Times New Roman" w:hAnsi="Times New Roman"/>
              </w:rPr>
              <w:t>, synthetic genetics</w:t>
            </w:r>
          </w:p>
        </w:tc>
        <w:tc>
          <w:tcPr>
            <w:tcW w:w="2460" w:type="dxa"/>
          </w:tcPr>
          <w:p w14:paraId="6C2AFDC5" w14:textId="1C07E574" w:rsidR="00357786" w:rsidRDefault="00357786" w:rsidP="00357786">
            <w:pPr>
              <w:spacing w:line="276" w:lineRule="auto"/>
              <w:rPr>
                <w:rFonts w:ascii="Times New Roman" w:hAnsi="Times New Roman"/>
              </w:rPr>
            </w:pPr>
            <w:r>
              <w:rPr>
                <w:rFonts w:ascii="Times New Roman" w:hAnsi="Times New Roman"/>
              </w:rPr>
              <w:t xml:space="preserve">Digital </w:t>
            </w:r>
            <w:r w:rsidR="00383586">
              <w:rPr>
                <w:rFonts w:ascii="Times New Roman" w:hAnsi="Times New Roman"/>
              </w:rPr>
              <w:t>transcendence</w:t>
            </w:r>
          </w:p>
        </w:tc>
      </w:tr>
    </w:tbl>
    <w:p w14:paraId="71DC26F4" w14:textId="77777777" w:rsidR="00E42A6E" w:rsidRDefault="00E42A6E" w:rsidP="0084005B">
      <w:pPr>
        <w:spacing w:line="480" w:lineRule="auto"/>
        <w:rPr>
          <w:rFonts w:ascii="Times New Roman" w:hAnsi="Times New Roman"/>
        </w:rPr>
      </w:pPr>
    </w:p>
    <w:p w14:paraId="7994F1B3" w14:textId="68E38927" w:rsidR="00FB7E86" w:rsidRDefault="00DB4384" w:rsidP="00981FDF">
      <w:pPr>
        <w:spacing w:line="480" w:lineRule="auto"/>
        <w:ind w:firstLine="720"/>
        <w:rPr>
          <w:rFonts w:ascii="Times New Roman" w:hAnsi="Times New Roman"/>
        </w:rPr>
      </w:pPr>
      <w:r>
        <w:rPr>
          <w:rFonts w:ascii="Times New Roman" w:hAnsi="Times New Roman"/>
        </w:rPr>
        <w:t>P</w:t>
      </w:r>
      <w:r w:rsidR="004B57E9">
        <w:rPr>
          <w:rFonts w:ascii="Times New Roman" w:hAnsi="Times New Roman"/>
        </w:rPr>
        <w:t>ragmatic beliefs</w:t>
      </w:r>
      <w:r w:rsidR="005A2449">
        <w:rPr>
          <w:rFonts w:ascii="Times New Roman" w:hAnsi="Times New Roman"/>
        </w:rPr>
        <w:t xml:space="preserve"> </w:t>
      </w:r>
      <w:r w:rsidR="00981FDF">
        <w:rPr>
          <w:rFonts w:ascii="Times New Roman" w:hAnsi="Times New Roman"/>
        </w:rPr>
        <w:t>not only allow</w:t>
      </w:r>
      <w:r w:rsidR="00675A21">
        <w:rPr>
          <w:rFonts w:ascii="Times New Roman" w:hAnsi="Times New Roman"/>
        </w:rPr>
        <w:t xml:space="preserve"> people</w:t>
      </w:r>
      <w:r w:rsidR="005A2449">
        <w:rPr>
          <w:rFonts w:ascii="Times New Roman" w:hAnsi="Times New Roman"/>
        </w:rPr>
        <w:t xml:space="preserve"> </w:t>
      </w:r>
      <w:r w:rsidR="00981FDF">
        <w:rPr>
          <w:rFonts w:ascii="Times New Roman" w:hAnsi="Times New Roman"/>
        </w:rPr>
        <w:t xml:space="preserve">to </w:t>
      </w:r>
      <w:r w:rsidR="00894F5B">
        <w:rPr>
          <w:rFonts w:ascii="Times New Roman" w:hAnsi="Times New Roman"/>
        </w:rPr>
        <w:t>rely o</w:t>
      </w:r>
      <w:r w:rsidR="005A2449">
        <w:rPr>
          <w:rFonts w:ascii="Times New Roman" w:hAnsi="Times New Roman"/>
        </w:rPr>
        <w:t>n their</w:t>
      </w:r>
      <w:r w:rsidR="00BF4B0F">
        <w:rPr>
          <w:rFonts w:ascii="Times New Roman" w:hAnsi="Times New Roman"/>
        </w:rPr>
        <w:t xml:space="preserve"> everyday </w:t>
      </w:r>
      <w:r w:rsidR="00981FDF">
        <w:rPr>
          <w:rFonts w:ascii="Times New Roman" w:hAnsi="Times New Roman"/>
        </w:rPr>
        <w:t>interactions with</w:t>
      </w:r>
      <w:r w:rsidR="00BF4B0F">
        <w:rPr>
          <w:rFonts w:ascii="Times New Roman" w:hAnsi="Times New Roman"/>
        </w:rPr>
        <w:t xml:space="preserve"> digital technologies and systems,</w:t>
      </w:r>
      <w:r>
        <w:rPr>
          <w:rFonts w:ascii="Times New Roman" w:hAnsi="Times New Roman"/>
        </w:rPr>
        <w:t xml:space="preserve"> but also </w:t>
      </w:r>
      <w:r w:rsidR="00981FDF">
        <w:rPr>
          <w:rFonts w:ascii="Times New Roman" w:hAnsi="Times New Roman"/>
        </w:rPr>
        <w:t xml:space="preserve">shape such interactions and the </w:t>
      </w:r>
      <w:r w:rsidR="00786D46">
        <w:rPr>
          <w:rFonts w:ascii="Times New Roman" w:hAnsi="Times New Roman"/>
        </w:rPr>
        <w:t xml:space="preserve">complex of </w:t>
      </w:r>
      <w:r w:rsidR="00981FDF">
        <w:rPr>
          <w:rFonts w:ascii="Times New Roman" w:hAnsi="Times New Roman"/>
        </w:rPr>
        <w:t xml:space="preserve">meanings </w:t>
      </w:r>
      <w:r w:rsidR="00786D46">
        <w:rPr>
          <w:rFonts w:ascii="Times New Roman" w:hAnsi="Times New Roman"/>
        </w:rPr>
        <w:t xml:space="preserve">that are </w:t>
      </w:r>
      <w:r w:rsidR="00981FDF">
        <w:rPr>
          <w:rFonts w:ascii="Times New Roman" w:hAnsi="Times New Roman"/>
        </w:rPr>
        <w:t>associated to them. S</w:t>
      </w:r>
      <w:r w:rsidR="00981FDF" w:rsidRPr="00981FDF">
        <w:rPr>
          <w:rFonts w:ascii="Times New Roman" w:hAnsi="Times New Roman"/>
        </w:rPr>
        <w:t xml:space="preserve">ocial anthropologists such as Armin Appadurai </w:t>
      </w:r>
      <w:r w:rsidR="00981FDF">
        <w:rPr>
          <w:rFonts w:ascii="Times New Roman" w:hAnsi="Times New Roman"/>
        </w:rPr>
        <w:t>and Alfred Gell have taught</w:t>
      </w:r>
      <w:r w:rsidR="00894F5B">
        <w:rPr>
          <w:rFonts w:ascii="Times New Roman" w:hAnsi="Times New Roman"/>
        </w:rPr>
        <w:t xml:space="preserve"> us</w:t>
      </w:r>
      <w:r w:rsidR="00981FDF">
        <w:rPr>
          <w:rFonts w:ascii="Times New Roman" w:hAnsi="Times New Roman"/>
        </w:rPr>
        <w:t xml:space="preserve"> that </w:t>
      </w:r>
      <w:r w:rsidR="00981FDF" w:rsidRPr="00981FDF">
        <w:rPr>
          <w:rFonts w:ascii="Times New Roman" w:hAnsi="Times New Roman"/>
        </w:rPr>
        <w:t xml:space="preserve">not only humans, but also </w:t>
      </w:r>
      <w:r w:rsidR="00981FDF" w:rsidRPr="00981FDF">
        <w:rPr>
          <w:rFonts w:ascii="Times New Roman" w:hAnsi="Times New Roman"/>
        </w:rPr>
        <w:t>artifacts can be regarded as social agents</w:t>
      </w:r>
      <w:r w:rsidR="00981FDF">
        <w:rPr>
          <w:rFonts w:ascii="Times New Roman" w:hAnsi="Times New Roman"/>
        </w:rPr>
        <w:t>.</w:t>
      </w:r>
      <w:r w:rsidR="00981FDF">
        <w:rPr>
          <w:rStyle w:val="EndnoteReference"/>
          <w:rFonts w:ascii="Times New Roman" w:hAnsi="Times New Roman"/>
        </w:rPr>
        <w:endnoteReference w:id="27"/>
      </w:r>
      <w:r w:rsidR="00981FDF">
        <w:rPr>
          <w:rFonts w:ascii="Times New Roman" w:hAnsi="Times New Roman"/>
        </w:rPr>
        <w:t xml:space="preserve"> </w:t>
      </w:r>
      <w:r w:rsidR="00642985">
        <w:rPr>
          <w:rFonts w:ascii="Times New Roman" w:hAnsi="Times New Roman"/>
        </w:rPr>
        <w:t>P</w:t>
      </w:r>
      <w:r w:rsidR="00981FDF" w:rsidRPr="00981FDF">
        <w:rPr>
          <w:rFonts w:ascii="Times New Roman" w:hAnsi="Times New Roman"/>
        </w:rPr>
        <w:t>eople often attribute intentions to objects and machines: car owners, for</w:t>
      </w:r>
      <w:r w:rsidR="00981FDF">
        <w:rPr>
          <w:rFonts w:ascii="Times New Roman" w:hAnsi="Times New Roman"/>
        </w:rPr>
        <w:t xml:space="preserve"> </w:t>
      </w:r>
      <w:r w:rsidR="00981FDF" w:rsidRPr="00981FDF">
        <w:rPr>
          <w:rFonts w:ascii="Times New Roman" w:hAnsi="Times New Roman"/>
        </w:rPr>
        <w:t>instance, may attribute personality to their cars.</w:t>
      </w:r>
      <w:r w:rsidR="00981FDF">
        <w:rPr>
          <w:rStyle w:val="EndnoteReference"/>
          <w:rFonts w:ascii="Times New Roman" w:hAnsi="Times New Roman"/>
        </w:rPr>
        <w:endnoteReference w:id="28"/>
      </w:r>
      <w:r w:rsidR="00981FDF">
        <w:rPr>
          <w:rFonts w:ascii="Times New Roman" w:hAnsi="Times New Roman"/>
        </w:rPr>
        <w:t xml:space="preserve"> With AI systems such as Amazon’</w:t>
      </w:r>
      <w:r w:rsidR="001E59E1">
        <w:rPr>
          <w:rFonts w:ascii="Times New Roman" w:hAnsi="Times New Roman"/>
        </w:rPr>
        <w:t xml:space="preserve">s Alexa or </w:t>
      </w:r>
      <w:r w:rsidR="00981FDF">
        <w:rPr>
          <w:rFonts w:ascii="Times New Roman" w:hAnsi="Times New Roman"/>
        </w:rPr>
        <w:t xml:space="preserve">Apple’s Siri, </w:t>
      </w:r>
      <w:r w:rsidR="003B292B">
        <w:rPr>
          <w:rFonts w:ascii="Times New Roman" w:hAnsi="Times New Roman"/>
        </w:rPr>
        <w:t>where a computer program</w:t>
      </w:r>
      <w:r w:rsidR="001E59E1">
        <w:rPr>
          <w:rFonts w:ascii="Times New Roman" w:hAnsi="Times New Roman"/>
        </w:rPr>
        <w:t xml:space="preserve"> is trained to respond with a ‘human’ voice, it is evident how this tendency to personify technologies </w:t>
      </w:r>
      <w:r w:rsidR="00894F5B">
        <w:rPr>
          <w:rFonts w:ascii="Times New Roman" w:hAnsi="Times New Roman"/>
        </w:rPr>
        <w:t>has become</w:t>
      </w:r>
      <w:r w:rsidR="001E59E1">
        <w:rPr>
          <w:rFonts w:ascii="Times New Roman" w:hAnsi="Times New Roman"/>
        </w:rPr>
        <w:t xml:space="preserve"> even more </w:t>
      </w:r>
      <w:r w:rsidR="001E59E1">
        <w:rPr>
          <w:rFonts w:ascii="Times New Roman" w:hAnsi="Times New Roman"/>
        </w:rPr>
        <w:t>pronounced.</w:t>
      </w:r>
      <w:r w:rsidR="00FF077A">
        <w:rPr>
          <w:rStyle w:val="EndnoteReference"/>
          <w:rFonts w:ascii="Times New Roman" w:hAnsi="Times New Roman"/>
        </w:rPr>
        <w:endnoteReference w:id="29"/>
      </w:r>
      <w:r w:rsidR="001E59E1">
        <w:rPr>
          <w:rFonts w:ascii="Times New Roman" w:hAnsi="Times New Roman"/>
        </w:rPr>
        <w:t xml:space="preserve"> </w:t>
      </w:r>
      <w:r w:rsidR="00894F5B">
        <w:rPr>
          <w:rFonts w:ascii="Times New Roman" w:hAnsi="Times New Roman"/>
        </w:rPr>
        <w:t xml:space="preserve">This </w:t>
      </w:r>
      <w:r w:rsidR="00BF4B0F" w:rsidRPr="00BF4B0F">
        <w:rPr>
          <w:rFonts w:ascii="Times New Roman" w:hAnsi="Times New Roman"/>
        </w:rPr>
        <w:t xml:space="preserve">stimulated </w:t>
      </w:r>
      <w:r w:rsidR="00BF4B0F" w:rsidRPr="00BF4B0F">
        <w:rPr>
          <w:rFonts w:ascii="Times New Roman" w:hAnsi="Times New Roman"/>
        </w:rPr>
        <w:lastRenderedPageBreak/>
        <w:t>designers to take up animism</w:t>
      </w:r>
      <w:r w:rsidR="00894F5B">
        <w:rPr>
          <w:rFonts w:ascii="Times New Roman" w:hAnsi="Times New Roman"/>
        </w:rPr>
        <w:t xml:space="preserve"> – the </w:t>
      </w:r>
      <w:r w:rsidR="00331FE6" w:rsidRPr="00331FE6">
        <w:rPr>
          <w:rFonts w:ascii="Times New Roman" w:hAnsi="Times New Roman"/>
        </w:rPr>
        <w:t xml:space="preserve">belief that </w:t>
      </w:r>
      <w:r w:rsidR="00DA2C1E" w:rsidRPr="00331FE6">
        <w:rPr>
          <w:rFonts w:ascii="Times New Roman" w:hAnsi="Times New Roman"/>
        </w:rPr>
        <w:t xml:space="preserve">all </w:t>
      </w:r>
      <w:r w:rsidR="00331FE6" w:rsidRPr="00331FE6">
        <w:rPr>
          <w:rFonts w:ascii="Times New Roman" w:hAnsi="Times New Roman"/>
        </w:rPr>
        <w:t>objects, places and creatures possess a spiritual essence</w:t>
      </w:r>
      <w:r w:rsidR="00894F5B">
        <w:rPr>
          <w:rFonts w:ascii="Times New Roman" w:hAnsi="Times New Roman"/>
        </w:rPr>
        <w:t xml:space="preserve"> – as</w:t>
      </w:r>
      <w:r w:rsidR="00BF4B0F" w:rsidRPr="00BF4B0F">
        <w:rPr>
          <w:rFonts w:ascii="Times New Roman" w:hAnsi="Times New Roman"/>
        </w:rPr>
        <w:t xml:space="preserve"> a framework to explore the alternative models of interaction betw</w:t>
      </w:r>
      <w:r w:rsidR="00BF4B0F">
        <w:rPr>
          <w:rFonts w:ascii="Times New Roman" w:hAnsi="Times New Roman"/>
        </w:rPr>
        <w:t>een humans and digital objects.</w:t>
      </w:r>
      <w:r w:rsidR="00BF4B0F">
        <w:rPr>
          <w:rStyle w:val="EndnoteReference"/>
          <w:rFonts w:ascii="Times New Roman" w:hAnsi="Times New Roman"/>
        </w:rPr>
        <w:endnoteReference w:id="30"/>
      </w:r>
      <w:r w:rsidR="00BF4B0F">
        <w:rPr>
          <w:rFonts w:ascii="Times New Roman" w:hAnsi="Times New Roman"/>
        </w:rPr>
        <w:t xml:space="preserve"> </w:t>
      </w:r>
      <w:r w:rsidR="003B292B">
        <w:rPr>
          <w:rFonts w:ascii="Times New Roman" w:hAnsi="Times New Roman"/>
        </w:rPr>
        <w:t>Contributor</w:t>
      </w:r>
      <w:r w:rsidR="0057756D">
        <w:rPr>
          <w:rFonts w:ascii="Times New Roman" w:hAnsi="Times New Roman"/>
        </w:rPr>
        <w:t xml:space="preserve"> Betti Marenko convincingly demonstrates how experiences such as ‘animist design’ </w:t>
      </w:r>
      <w:r w:rsidR="00786D46">
        <w:rPr>
          <w:rFonts w:ascii="Times New Roman" w:hAnsi="Times New Roman"/>
        </w:rPr>
        <w:t>underpins</w:t>
      </w:r>
      <w:r w:rsidR="0057756D">
        <w:rPr>
          <w:rFonts w:ascii="Times New Roman" w:hAnsi="Times New Roman"/>
        </w:rPr>
        <w:t xml:space="preserve"> </w:t>
      </w:r>
      <w:r w:rsidR="00786D46">
        <w:rPr>
          <w:rFonts w:ascii="Times New Roman" w:hAnsi="Times New Roman"/>
        </w:rPr>
        <w:t>the enchanting and incantatory pot</w:t>
      </w:r>
      <w:r w:rsidR="00277A2A">
        <w:rPr>
          <w:rFonts w:ascii="Times New Roman" w:hAnsi="Times New Roman"/>
        </w:rPr>
        <w:t>ential of digital technologies. The e</w:t>
      </w:r>
      <w:r w:rsidR="00E70C2C">
        <w:rPr>
          <w:rFonts w:ascii="Times New Roman" w:hAnsi="Times New Roman"/>
        </w:rPr>
        <w:t>xperience of having algorithms predict</w:t>
      </w:r>
      <w:r w:rsidR="00277A2A">
        <w:rPr>
          <w:rFonts w:ascii="Times New Roman" w:hAnsi="Times New Roman"/>
        </w:rPr>
        <w:t xml:space="preserve"> our google searches</w:t>
      </w:r>
      <w:r w:rsidR="00912746">
        <w:rPr>
          <w:rFonts w:ascii="Times New Roman" w:hAnsi="Times New Roman"/>
        </w:rPr>
        <w:t>, interests, and shopping tastes has</w:t>
      </w:r>
      <w:r w:rsidR="00277A2A">
        <w:rPr>
          <w:rFonts w:ascii="Times New Roman" w:hAnsi="Times New Roman"/>
        </w:rPr>
        <w:t xml:space="preserve"> unsettling effects, and as it becomes more and more part of our </w:t>
      </w:r>
      <w:r w:rsidR="00912746">
        <w:rPr>
          <w:rFonts w:ascii="Times New Roman" w:hAnsi="Times New Roman"/>
        </w:rPr>
        <w:t>comm</w:t>
      </w:r>
      <w:r w:rsidR="00E70C2C">
        <w:rPr>
          <w:rFonts w:ascii="Times New Roman" w:hAnsi="Times New Roman"/>
        </w:rPr>
        <w:t>on experience, it also produces the sense that we are living in a world permeated by magic.</w:t>
      </w:r>
      <w:r w:rsidR="00E0260B">
        <w:rPr>
          <w:rFonts w:ascii="Times New Roman" w:hAnsi="Times New Roman"/>
        </w:rPr>
        <w:t xml:space="preserve"> </w:t>
      </w:r>
      <w:r w:rsidR="00DD667E">
        <w:rPr>
          <w:rFonts w:ascii="Times New Roman" w:hAnsi="Times New Roman"/>
        </w:rPr>
        <w:t>Thus, our</w:t>
      </w:r>
      <w:r w:rsidR="00E70C2C">
        <w:rPr>
          <w:rFonts w:ascii="Times New Roman" w:hAnsi="Times New Roman"/>
        </w:rPr>
        <w:t xml:space="preserve"> “algorithmic imaginary,” to follow Taina Bucher’s recent proposal to describe in such terms </w:t>
      </w:r>
      <w:r w:rsidR="00E70C2C" w:rsidRPr="00E70C2C">
        <w:rPr>
          <w:rFonts w:ascii="Times New Roman" w:hAnsi="Times New Roman"/>
        </w:rPr>
        <w:t>how people experience and make sense of their interactions with algorithms in their everyday life</w:t>
      </w:r>
      <w:r w:rsidR="00E70C2C">
        <w:rPr>
          <w:rFonts w:ascii="Times New Roman" w:hAnsi="Times New Roman"/>
        </w:rPr>
        <w:t xml:space="preserve">, is shaped not only by technological, cultural, and social patterns but, inescapably, also by religious and spiritual </w:t>
      </w:r>
      <w:r w:rsidR="00121690">
        <w:rPr>
          <w:rFonts w:ascii="Times New Roman" w:hAnsi="Times New Roman"/>
        </w:rPr>
        <w:t>ones</w:t>
      </w:r>
      <w:r w:rsidR="00E70C2C">
        <w:rPr>
          <w:rFonts w:ascii="Times New Roman" w:hAnsi="Times New Roman"/>
        </w:rPr>
        <w:t>.</w:t>
      </w:r>
      <w:r w:rsidR="00E70C2C">
        <w:rPr>
          <w:rStyle w:val="EndnoteReference"/>
          <w:rFonts w:ascii="Times New Roman" w:hAnsi="Times New Roman"/>
        </w:rPr>
        <w:endnoteReference w:id="31"/>
      </w:r>
      <w:r w:rsidR="00642985">
        <w:rPr>
          <w:rFonts w:ascii="Times New Roman" w:hAnsi="Times New Roman"/>
        </w:rPr>
        <w:t xml:space="preserve"> </w:t>
      </w:r>
    </w:p>
    <w:p w14:paraId="266A7407" w14:textId="42E87027" w:rsidR="00611AF7" w:rsidRDefault="00626130" w:rsidP="00981FDF">
      <w:pPr>
        <w:spacing w:line="480" w:lineRule="auto"/>
        <w:ind w:firstLine="720"/>
        <w:rPr>
          <w:rFonts w:ascii="Times New Roman" w:hAnsi="Times New Roman"/>
        </w:rPr>
      </w:pPr>
      <w:r>
        <w:rPr>
          <w:rFonts w:ascii="Times New Roman" w:hAnsi="Times New Roman"/>
        </w:rPr>
        <w:t xml:space="preserve">The beliefs that digital media </w:t>
      </w:r>
      <w:r w:rsidR="00A17A6C">
        <w:rPr>
          <w:rFonts w:ascii="Times New Roman" w:hAnsi="Times New Roman"/>
        </w:rPr>
        <w:t xml:space="preserve">are qualitatively “new,” i.e. they are different from anything that has </w:t>
      </w:r>
      <w:r w:rsidR="00A17A6C">
        <w:rPr>
          <w:rFonts w:ascii="Times New Roman" w:hAnsi="Times New Roman"/>
        </w:rPr>
        <w:t>appeared before in human societies, also has strong ramifications in the realm of religion.</w:t>
      </w:r>
      <w:r w:rsidR="008C7787">
        <w:rPr>
          <w:rStyle w:val="EndnoteReference"/>
          <w:rFonts w:ascii="Times New Roman" w:hAnsi="Times New Roman"/>
        </w:rPr>
        <w:endnoteReference w:id="32"/>
      </w:r>
      <w:r w:rsidR="00A17A6C">
        <w:rPr>
          <w:rFonts w:ascii="Times New Roman" w:hAnsi="Times New Roman"/>
        </w:rPr>
        <w:t xml:space="preserve"> In fact, the development of digital media, and particularly of the Web, has awaken</w:t>
      </w:r>
      <w:r w:rsidR="006A0B9C">
        <w:rPr>
          <w:rFonts w:ascii="Times New Roman" w:hAnsi="Times New Roman"/>
        </w:rPr>
        <w:t>ed</w:t>
      </w:r>
      <w:r w:rsidR="00A17A6C">
        <w:rPr>
          <w:rFonts w:ascii="Times New Roman" w:hAnsi="Times New Roman"/>
        </w:rPr>
        <w:t xml:space="preserve"> </w:t>
      </w:r>
      <w:r w:rsidR="00DD667E">
        <w:rPr>
          <w:rFonts w:ascii="Times New Roman" w:hAnsi="Times New Roman"/>
        </w:rPr>
        <w:t xml:space="preserve">in believers of many confessions and faiths </w:t>
      </w:r>
      <w:r w:rsidR="00A17A6C">
        <w:rPr>
          <w:rFonts w:ascii="Times New Roman" w:hAnsi="Times New Roman"/>
        </w:rPr>
        <w:t>the sense that the digital revolution could be a spiritual revolut</w:t>
      </w:r>
      <w:r w:rsidR="00B63D50">
        <w:rPr>
          <w:rFonts w:ascii="Times New Roman" w:hAnsi="Times New Roman"/>
        </w:rPr>
        <w:t xml:space="preserve">ion </w:t>
      </w:r>
      <w:r w:rsidR="00B63D50">
        <w:rPr>
          <w:rFonts w:ascii="Times New Roman" w:hAnsi="Times New Roman"/>
        </w:rPr>
        <w:t xml:space="preserve">as </w:t>
      </w:r>
      <w:r w:rsidR="00B63D50">
        <w:rPr>
          <w:rFonts w:ascii="Times New Roman" w:hAnsi="Times New Roman"/>
        </w:rPr>
        <w:t xml:space="preserve">well. </w:t>
      </w:r>
      <w:r w:rsidR="00DD667E">
        <w:rPr>
          <w:rFonts w:ascii="Times New Roman" w:hAnsi="Times New Roman"/>
        </w:rPr>
        <w:t>Religious communities</w:t>
      </w:r>
      <w:r w:rsidR="007D3C05">
        <w:rPr>
          <w:rFonts w:ascii="Times New Roman" w:hAnsi="Times New Roman"/>
        </w:rPr>
        <w:t xml:space="preserve"> </w:t>
      </w:r>
      <w:r w:rsidR="00B5205A">
        <w:rPr>
          <w:rFonts w:ascii="Times New Roman" w:hAnsi="Times New Roman"/>
        </w:rPr>
        <w:t xml:space="preserve">have </w:t>
      </w:r>
      <w:r w:rsidR="007D3C05">
        <w:rPr>
          <w:rFonts w:ascii="Times New Roman" w:hAnsi="Times New Roman"/>
        </w:rPr>
        <w:t xml:space="preserve">shared the </w:t>
      </w:r>
      <w:r w:rsidR="00DD667E">
        <w:rPr>
          <w:rFonts w:ascii="Times New Roman" w:hAnsi="Times New Roman"/>
        </w:rPr>
        <w:t>feeling</w:t>
      </w:r>
      <w:r w:rsidR="007D3C05">
        <w:rPr>
          <w:rFonts w:ascii="Times New Roman" w:hAnsi="Times New Roman"/>
        </w:rPr>
        <w:t xml:space="preserve"> that the </w:t>
      </w:r>
      <w:r w:rsidR="00B5205A">
        <w:rPr>
          <w:rFonts w:ascii="Times New Roman" w:hAnsi="Times New Roman"/>
        </w:rPr>
        <w:t>contemporary age would bring about a technology-driven religious renaissance thanks to the possibility of dissemination, participation and engagement guaranteed by the Internet.</w:t>
      </w:r>
      <w:r w:rsidR="00B5205A">
        <w:rPr>
          <w:rStyle w:val="EndnoteReference"/>
          <w:rFonts w:ascii="Times New Roman" w:hAnsi="Times New Roman"/>
        </w:rPr>
        <w:endnoteReference w:id="33"/>
      </w:r>
      <w:r w:rsidR="00B5205A">
        <w:rPr>
          <w:rFonts w:ascii="Times New Roman" w:hAnsi="Times New Roman"/>
        </w:rPr>
        <w:t xml:space="preserve"> </w:t>
      </w:r>
    </w:p>
    <w:p w14:paraId="5DDB8F21" w14:textId="47260158" w:rsidR="00291761" w:rsidRDefault="003B292B" w:rsidP="00DD667E">
      <w:pPr>
        <w:spacing w:line="480" w:lineRule="auto"/>
        <w:ind w:firstLine="720"/>
        <w:rPr>
          <w:rFonts w:ascii="Times New Roman" w:hAnsi="Times New Roman"/>
        </w:rPr>
      </w:pPr>
      <w:r>
        <w:rPr>
          <w:rFonts w:ascii="Times New Roman" w:hAnsi="Times New Roman"/>
        </w:rPr>
        <w:t>It</w:t>
      </w:r>
      <w:r w:rsidR="00DD667E">
        <w:rPr>
          <w:rFonts w:ascii="Times New Roman" w:hAnsi="Times New Roman"/>
        </w:rPr>
        <w:t xml:space="preserve"> is important to note that, if as discussed above</w:t>
      </w:r>
      <w:r w:rsidR="006A0B9C">
        <w:rPr>
          <w:rFonts w:ascii="Times New Roman" w:hAnsi="Times New Roman"/>
        </w:rPr>
        <w:t>,</w:t>
      </w:r>
      <w:r w:rsidR="00DD667E">
        <w:rPr>
          <w:rFonts w:ascii="Times New Roman" w:hAnsi="Times New Roman"/>
        </w:rPr>
        <w:t xml:space="preserve"> the</w:t>
      </w:r>
      <w:r w:rsidR="00B5205A">
        <w:rPr>
          <w:rFonts w:ascii="Times New Roman" w:hAnsi="Times New Roman"/>
        </w:rPr>
        <w:t xml:space="preserve"> </w:t>
      </w:r>
      <w:r w:rsidR="003E1516">
        <w:rPr>
          <w:rFonts w:ascii="Times New Roman" w:hAnsi="Times New Roman"/>
        </w:rPr>
        <w:t xml:space="preserve">rhetoric about the novelty of technology </w:t>
      </w:r>
      <w:r w:rsidR="00DD667E">
        <w:rPr>
          <w:rFonts w:ascii="Times New Roman" w:hAnsi="Times New Roman"/>
        </w:rPr>
        <w:t xml:space="preserve">has </w:t>
      </w:r>
      <w:r w:rsidR="00291761">
        <w:rPr>
          <w:rFonts w:ascii="Times New Roman" w:hAnsi="Times New Roman"/>
        </w:rPr>
        <w:t xml:space="preserve">characterized representations </w:t>
      </w:r>
      <w:r w:rsidR="00291761">
        <w:rPr>
          <w:rFonts w:ascii="Times New Roman" w:hAnsi="Times New Roman"/>
        </w:rPr>
        <w:t>of technology well before the emergence of digital media</w:t>
      </w:r>
      <w:r w:rsidR="000144DC">
        <w:rPr>
          <w:rFonts w:ascii="Times New Roman" w:hAnsi="Times New Roman"/>
        </w:rPr>
        <w:t>,</w:t>
      </w:r>
      <w:r w:rsidR="00291761">
        <w:rPr>
          <w:rFonts w:ascii="Times New Roman" w:hAnsi="Times New Roman"/>
        </w:rPr>
        <w:t xml:space="preserve"> </w:t>
      </w:r>
      <w:r w:rsidR="00DD667E">
        <w:rPr>
          <w:rFonts w:ascii="Times New Roman" w:hAnsi="Times New Roman"/>
        </w:rPr>
        <w:t>also</w:t>
      </w:r>
      <w:r w:rsidR="000144DC">
        <w:rPr>
          <w:rFonts w:ascii="Times New Roman" w:hAnsi="Times New Roman"/>
        </w:rPr>
        <w:t xml:space="preserve"> the</w:t>
      </w:r>
      <w:r w:rsidR="00291761">
        <w:rPr>
          <w:rFonts w:ascii="Times New Roman" w:hAnsi="Times New Roman"/>
        </w:rPr>
        <w:t xml:space="preserve"> sense of the religious potential for new technologies </w:t>
      </w:r>
      <w:r w:rsidR="000144DC">
        <w:rPr>
          <w:rFonts w:ascii="Times New Roman" w:hAnsi="Times New Roman"/>
        </w:rPr>
        <w:t xml:space="preserve">is not </w:t>
      </w:r>
      <w:r w:rsidR="00C4773B">
        <w:rPr>
          <w:rFonts w:ascii="Times New Roman" w:hAnsi="Times New Roman"/>
        </w:rPr>
        <w:t xml:space="preserve">new </w:t>
      </w:r>
      <w:r w:rsidR="000144DC">
        <w:rPr>
          <w:rFonts w:ascii="Times New Roman" w:hAnsi="Times New Roman"/>
        </w:rPr>
        <w:t>to our age</w:t>
      </w:r>
      <w:r w:rsidR="005625FF">
        <w:rPr>
          <w:rFonts w:ascii="Times New Roman" w:hAnsi="Times New Roman"/>
        </w:rPr>
        <w:t>: it is sufficient to think, to give just one</w:t>
      </w:r>
      <w:r w:rsidR="000144DC">
        <w:rPr>
          <w:rFonts w:ascii="Times New Roman" w:hAnsi="Times New Roman"/>
        </w:rPr>
        <w:t xml:space="preserve"> instance, at the missionary dream to </w:t>
      </w:r>
      <w:r w:rsidR="00E21BC0">
        <w:rPr>
          <w:rFonts w:ascii="Times New Roman" w:hAnsi="Times New Roman"/>
        </w:rPr>
        <w:t>disseminate</w:t>
      </w:r>
      <w:r w:rsidR="000144DC">
        <w:rPr>
          <w:rFonts w:ascii="Times New Roman" w:hAnsi="Times New Roman"/>
        </w:rPr>
        <w:t xml:space="preserve"> </w:t>
      </w:r>
      <w:r w:rsidR="00E21BC0">
        <w:rPr>
          <w:rFonts w:ascii="Times New Roman" w:hAnsi="Times New Roman"/>
        </w:rPr>
        <w:t xml:space="preserve">more widely </w:t>
      </w:r>
      <w:r w:rsidR="000144DC">
        <w:rPr>
          <w:rFonts w:ascii="Times New Roman" w:hAnsi="Times New Roman"/>
        </w:rPr>
        <w:t>the spiritual faith that, as James Carey has shown in a now canonical essay for media history, accompanied the evolution of communication</w:t>
      </w:r>
      <w:r w:rsidR="00E21BC0">
        <w:rPr>
          <w:rFonts w:ascii="Times New Roman" w:hAnsi="Times New Roman"/>
        </w:rPr>
        <w:t xml:space="preserve"> technologies such as the telegraph</w:t>
      </w:r>
      <w:r w:rsidR="000144DC">
        <w:rPr>
          <w:rFonts w:ascii="Times New Roman" w:hAnsi="Times New Roman"/>
        </w:rPr>
        <w:t xml:space="preserve"> throughout the nineteenth century and early twentieth century.</w:t>
      </w:r>
      <w:r w:rsidR="000144DC">
        <w:rPr>
          <w:rStyle w:val="EndnoteReference"/>
          <w:rFonts w:ascii="Times New Roman" w:hAnsi="Times New Roman"/>
        </w:rPr>
        <w:endnoteReference w:id="34"/>
      </w:r>
      <w:r w:rsidR="00DD667E">
        <w:rPr>
          <w:rFonts w:ascii="Times New Roman" w:hAnsi="Times New Roman"/>
        </w:rPr>
        <w:t xml:space="preserve"> However</w:t>
      </w:r>
      <w:r w:rsidR="00920F03">
        <w:rPr>
          <w:rFonts w:ascii="Times New Roman" w:hAnsi="Times New Roman"/>
        </w:rPr>
        <w:t xml:space="preserve">, the </w:t>
      </w:r>
      <w:r w:rsidR="00920F03">
        <w:rPr>
          <w:rFonts w:ascii="Times New Roman" w:hAnsi="Times New Roman"/>
        </w:rPr>
        <w:lastRenderedPageBreak/>
        <w:t xml:space="preserve">belief in </w:t>
      </w:r>
      <w:r w:rsidR="00611AF7">
        <w:rPr>
          <w:rFonts w:ascii="Times New Roman" w:hAnsi="Times New Roman"/>
        </w:rPr>
        <w:t xml:space="preserve">the novelty of </w:t>
      </w:r>
      <w:r w:rsidR="00920F03">
        <w:rPr>
          <w:rFonts w:ascii="Times New Roman" w:hAnsi="Times New Roman"/>
        </w:rPr>
        <w:t xml:space="preserve">digital technologies </w:t>
      </w:r>
      <w:r w:rsidR="00611AF7">
        <w:rPr>
          <w:rFonts w:ascii="Times New Roman" w:hAnsi="Times New Roman"/>
        </w:rPr>
        <w:t xml:space="preserve">and the rhetoric of the digital revolution has certainly profound implications for the way in which religion has been and is </w:t>
      </w:r>
      <w:r w:rsidR="00FB2D33">
        <w:rPr>
          <w:rFonts w:ascii="Times New Roman" w:hAnsi="Times New Roman"/>
        </w:rPr>
        <w:t xml:space="preserve">mediated and </w:t>
      </w:r>
      <w:r w:rsidR="00611AF7">
        <w:rPr>
          <w:rFonts w:ascii="Times New Roman" w:hAnsi="Times New Roman"/>
        </w:rPr>
        <w:t xml:space="preserve">experienced </w:t>
      </w:r>
      <w:r w:rsidR="00DD667E">
        <w:rPr>
          <w:rFonts w:ascii="Times New Roman" w:hAnsi="Times New Roman"/>
        </w:rPr>
        <w:t>in the Web</w:t>
      </w:r>
      <w:r w:rsidR="00A60941">
        <w:rPr>
          <w:rFonts w:ascii="Times New Roman" w:hAnsi="Times New Roman"/>
        </w:rPr>
        <w:t xml:space="preserve"> </w:t>
      </w:r>
      <w:r w:rsidR="0010532F">
        <w:rPr>
          <w:rFonts w:ascii="Times New Roman" w:hAnsi="Times New Roman"/>
        </w:rPr>
        <w:t>or</w:t>
      </w:r>
      <w:r>
        <w:rPr>
          <w:rFonts w:ascii="Times New Roman" w:hAnsi="Times New Roman"/>
        </w:rPr>
        <w:t>, as Joshua Mann reveals</w:t>
      </w:r>
      <w:r w:rsidR="00642985">
        <w:rPr>
          <w:rFonts w:ascii="Times New Roman" w:hAnsi="Times New Roman"/>
        </w:rPr>
        <w:t xml:space="preserve"> in his contribution</w:t>
      </w:r>
      <w:r>
        <w:rPr>
          <w:rFonts w:ascii="Times New Roman" w:hAnsi="Times New Roman"/>
        </w:rPr>
        <w:t>,</w:t>
      </w:r>
      <w:r w:rsidR="00A60941">
        <w:rPr>
          <w:rFonts w:ascii="Times New Roman" w:hAnsi="Times New Roman"/>
        </w:rPr>
        <w:t xml:space="preserve"> through digital technologies such as virtual reality</w:t>
      </w:r>
      <w:r w:rsidR="00FB2D33">
        <w:rPr>
          <w:rFonts w:ascii="Times New Roman" w:hAnsi="Times New Roman"/>
        </w:rPr>
        <w:t>.</w:t>
      </w:r>
      <w:r w:rsidR="00033920">
        <w:rPr>
          <w:rFonts w:ascii="Times New Roman" w:hAnsi="Times New Roman"/>
        </w:rPr>
        <w:t xml:space="preserve"> Interestingly, moreover, the </w:t>
      </w:r>
      <w:r w:rsidR="00D45AF3">
        <w:rPr>
          <w:rFonts w:ascii="Times New Roman" w:hAnsi="Times New Roman"/>
        </w:rPr>
        <w:t xml:space="preserve">very rhetoric of the digital revolution </w:t>
      </w:r>
      <w:r w:rsidR="00D23C07">
        <w:rPr>
          <w:rFonts w:ascii="Times New Roman" w:hAnsi="Times New Roman"/>
        </w:rPr>
        <w:t>has</w:t>
      </w:r>
      <w:r w:rsidR="00D45AF3">
        <w:rPr>
          <w:rFonts w:ascii="Times New Roman" w:hAnsi="Times New Roman"/>
        </w:rPr>
        <w:t xml:space="preserve"> strong religious connotations, as shown for instance by the characterizations of pioneers </w:t>
      </w:r>
      <w:r w:rsidR="00D23C07">
        <w:rPr>
          <w:rFonts w:ascii="Times New Roman" w:hAnsi="Times New Roman"/>
        </w:rPr>
        <w:t>as prophets,</w:t>
      </w:r>
      <w:r w:rsidR="00D45AF3">
        <w:rPr>
          <w:rFonts w:ascii="Times New Roman" w:hAnsi="Times New Roman"/>
        </w:rPr>
        <w:t xml:space="preserve"> the tendency to take up millennial and apocalyptic </w:t>
      </w:r>
      <w:r w:rsidR="00BD16D7">
        <w:rPr>
          <w:rFonts w:ascii="Times New Roman" w:hAnsi="Times New Roman"/>
        </w:rPr>
        <w:t>views</w:t>
      </w:r>
      <w:r w:rsidR="00D23C07">
        <w:rPr>
          <w:rFonts w:ascii="Times New Roman" w:hAnsi="Times New Roman"/>
        </w:rPr>
        <w:t>, or the fact that the following of digital corporations such as Apple exhibit</w:t>
      </w:r>
      <w:r w:rsidR="00DD667E">
        <w:rPr>
          <w:rFonts w:ascii="Times New Roman" w:hAnsi="Times New Roman"/>
        </w:rPr>
        <w:t>s certain</w:t>
      </w:r>
      <w:r w:rsidR="00D23C07">
        <w:rPr>
          <w:rFonts w:ascii="Times New Roman" w:hAnsi="Times New Roman"/>
        </w:rPr>
        <w:t xml:space="preserve"> characteristics of a cult</w:t>
      </w:r>
      <w:r w:rsidR="00D45AF3">
        <w:rPr>
          <w:rFonts w:ascii="Times New Roman" w:hAnsi="Times New Roman"/>
        </w:rPr>
        <w:t>.</w:t>
      </w:r>
      <w:r w:rsidR="00D45AF3">
        <w:rPr>
          <w:rStyle w:val="EndnoteReference"/>
          <w:rFonts w:ascii="Times New Roman" w:hAnsi="Times New Roman"/>
        </w:rPr>
        <w:endnoteReference w:id="35"/>
      </w:r>
      <w:r w:rsidR="00D47CD0">
        <w:rPr>
          <w:rFonts w:ascii="Times New Roman" w:hAnsi="Times New Roman"/>
        </w:rPr>
        <w:t xml:space="preserve"> It is not a coincidence, in this sense, that the Internet has been saluted by some belief communities, as Paolo Apolito</w:t>
      </w:r>
      <w:r w:rsidR="00DD667E">
        <w:rPr>
          <w:rFonts w:ascii="Times New Roman" w:hAnsi="Times New Roman"/>
        </w:rPr>
        <w:t xml:space="preserve"> put it</w:t>
      </w:r>
      <w:r w:rsidR="00D47CD0">
        <w:rPr>
          <w:rFonts w:ascii="Times New Roman" w:hAnsi="Times New Roman"/>
        </w:rPr>
        <w:t>, as a celestial sign</w:t>
      </w:r>
      <w:r w:rsidR="005C7644">
        <w:rPr>
          <w:rFonts w:ascii="Times New Roman" w:hAnsi="Times New Roman"/>
        </w:rPr>
        <w:t xml:space="preserve"> that promised</w:t>
      </w:r>
      <w:r w:rsidR="00D47CD0" w:rsidRPr="0084005B">
        <w:rPr>
          <w:rFonts w:ascii="Times New Roman" w:hAnsi="Times New Roman"/>
        </w:rPr>
        <w:t xml:space="preserve"> </w:t>
      </w:r>
      <w:r w:rsidR="00D47CD0">
        <w:rPr>
          <w:rFonts w:ascii="Times New Roman" w:hAnsi="Times New Roman"/>
        </w:rPr>
        <w:t>to become “</w:t>
      </w:r>
      <w:r w:rsidR="00D47CD0" w:rsidRPr="0084005B">
        <w:rPr>
          <w:rFonts w:ascii="Times New Roman" w:hAnsi="Times New Roman"/>
        </w:rPr>
        <w:t>a powerful and unique resource for a new reenchantment of the world</w:t>
      </w:r>
      <w:r w:rsidR="00D47CD0">
        <w:rPr>
          <w:rFonts w:ascii="Times New Roman" w:hAnsi="Times New Roman"/>
        </w:rPr>
        <w:t>.</w:t>
      </w:r>
      <w:r w:rsidR="00D47CD0" w:rsidRPr="0084005B">
        <w:rPr>
          <w:rFonts w:ascii="Times New Roman" w:hAnsi="Times New Roman"/>
        </w:rPr>
        <w:t>”</w:t>
      </w:r>
      <w:r w:rsidR="00D47CD0">
        <w:rPr>
          <w:rStyle w:val="EndnoteReference"/>
          <w:rFonts w:ascii="Times New Roman" w:hAnsi="Times New Roman"/>
        </w:rPr>
        <w:endnoteReference w:id="36"/>
      </w:r>
      <w:r w:rsidR="00D47CD0" w:rsidRPr="0084005B">
        <w:rPr>
          <w:rFonts w:ascii="Times New Roman" w:hAnsi="Times New Roman"/>
        </w:rPr>
        <w:t xml:space="preserve"> </w:t>
      </w:r>
    </w:p>
    <w:p w14:paraId="3ABFA3DC" w14:textId="06380874" w:rsidR="00D23C07" w:rsidRDefault="00A542C9" w:rsidP="0084005B">
      <w:pPr>
        <w:spacing w:line="480" w:lineRule="auto"/>
        <w:rPr>
          <w:rFonts w:ascii="Times New Roman" w:hAnsi="Times New Roman"/>
        </w:rPr>
      </w:pPr>
      <w:r>
        <w:rPr>
          <w:rFonts w:ascii="Times New Roman" w:hAnsi="Times New Roman"/>
        </w:rPr>
        <w:tab/>
      </w:r>
      <w:r w:rsidR="00BE3082">
        <w:rPr>
          <w:rFonts w:ascii="Times New Roman" w:hAnsi="Times New Roman"/>
        </w:rPr>
        <w:t>The beliefs that digital technologies will change humanity in an anthropological way</w:t>
      </w:r>
      <w:r w:rsidR="0089230F">
        <w:rPr>
          <w:rFonts w:ascii="Times New Roman" w:hAnsi="Times New Roman"/>
        </w:rPr>
        <w:t xml:space="preserve">, </w:t>
      </w:r>
      <w:r w:rsidR="00BE3082">
        <w:rPr>
          <w:rFonts w:ascii="Times New Roman" w:hAnsi="Times New Roman"/>
        </w:rPr>
        <w:t>shaping wide</w:t>
      </w:r>
      <w:r w:rsidR="0089230F">
        <w:rPr>
          <w:rFonts w:ascii="Times New Roman" w:hAnsi="Times New Roman"/>
        </w:rPr>
        <w:t>-ranging</w:t>
      </w:r>
      <w:r w:rsidR="00BE3082">
        <w:rPr>
          <w:rFonts w:ascii="Times New Roman" w:hAnsi="Times New Roman"/>
        </w:rPr>
        <w:t xml:space="preserve"> cultur</w:t>
      </w:r>
      <w:r w:rsidR="0089230F">
        <w:rPr>
          <w:rFonts w:ascii="Times New Roman" w:hAnsi="Times New Roman"/>
        </w:rPr>
        <w:t xml:space="preserve">al and social transformations, </w:t>
      </w:r>
      <w:r w:rsidR="0026540B">
        <w:rPr>
          <w:rFonts w:ascii="Times New Roman" w:hAnsi="Times New Roman"/>
        </w:rPr>
        <w:t xml:space="preserve">also bears </w:t>
      </w:r>
      <w:r w:rsidR="00DD667E">
        <w:rPr>
          <w:rFonts w:ascii="Times New Roman" w:hAnsi="Times New Roman"/>
        </w:rPr>
        <w:t xml:space="preserve">many </w:t>
      </w:r>
      <w:r w:rsidR="0026540B">
        <w:rPr>
          <w:rFonts w:ascii="Times New Roman" w:hAnsi="Times New Roman"/>
        </w:rPr>
        <w:t xml:space="preserve">religious connotations. In the religious sphere, it </w:t>
      </w:r>
      <w:r w:rsidR="0089230F">
        <w:rPr>
          <w:rFonts w:ascii="Times New Roman" w:hAnsi="Times New Roman"/>
        </w:rPr>
        <w:t xml:space="preserve">corresponds to </w:t>
      </w:r>
      <w:r w:rsidR="0026540B">
        <w:rPr>
          <w:rFonts w:ascii="Times New Roman" w:hAnsi="Times New Roman"/>
        </w:rPr>
        <w:t>veritable changes in the experience and practice of religion,</w:t>
      </w:r>
      <w:r w:rsidR="00DD667E">
        <w:rPr>
          <w:rFonts w:ascii="Times New Roman" w:hAnsi="Times New Roman"/>
        </w:rPr>
        <w:t xml:space="preserve"> with</w:t>
      </w:r>
      <w:r w:rsidR="0026540B">
        <w:rPr>
          <w:rFonts w:ascii="Times New Roman" w:hAnsi="Times New Roman"/>
        </w:rPr>
        <w:t xml:space="preserve"> </w:t>
      </w:r>
      <w:r w:rsidR="0089230F">
        <w:rPr>
          <w:rFonts w:ascii="Times New Roman" w:hAnsi="Times New Roman"/>
        </w:rPr>
        <w:t>the emergence of new religious forms,</w:t>
      </w:r>
      <w:r w:rsidR="00B67B82">
        <w:rPr>
          <w:rFonts w:ascii="Times New Roman" w:hAnsi="Times New Roman"/>
        </w:rPr>
        <w:t xml:space="preserve"> communities,</w:t>
      </w:r>
      <w:r w:rsidR="0026540B">
        <w:rPr>
          <w:rFonts w:ascii="Times New Roman" w:hAnsi="Times New Roman"/>
        </w:rPr>
        <w:t xml:space="preserve"> and</w:t>
      </w:r>
      <w:r w:rsidR="0089230F">
        <w:rPr>
          <w:rFonts w:ascii="Times New Roman" w:hAnsi="Times New Roman"/>
        </w:rPr>
        <w:t xml:space="preserve"> rituals that </w:t>
      </w:r>
      <w:r w:rsidR="0088183F">
        <w:rPr>
          <w:rFonts w:ascii="Times New Roman" w:hAnsi="Times New Roman"/>
        </w:rPr>
        <w:t xml:space="preserve">are enabled </w:t>
      </w:r>
      <w:r w:rsidR="00DD667E">
        <w:rPr>
          <w:rFonts w:ascii="Times New Roman" w:hAnsi="Times New Roman"/>
        </w:rPr>
        <w:t>and</w:t>
      </w:r>
      <w:r w:rsidR="0088183F">
        <w:rPr>
          <w:rFonts w:ascii="Times New Roman" w:hAnsi="Times New Roman"/>
        </w:rPr>
        <w:t xml:space="preserve"> in some cases </w:t>
      </w:r>
      <w:r w:rsidR="00B67B82">
        <w:rPr>
          <w:rFonts w:ascii="Times New Roman" w:hAnsi="Times New Roman"/>
        </w:rPr>
        <w:t>even embedded within</w:t>
      </w:r>
      <w:r w:rsidR="0088183F">
        <w:rPr>
          <w:rFonts w:ascii="Times New Roman" w:hAnsi="Times New Roman"/>
        </w:rPr>
        <w:t xml:space="preserve"> digital media. </w:t>
      </w:r>
      <w:r w:rsidR="00B67B82">
        <w:rPr>
          <w:rFonts w:ascii="Times New Roman" w:hAnsi="Times New Roman"/>
        </w:rPr>
        <w:t xml:space="preserve">Examples </w:t>
      </w:r>
      <w:r w:rsidR="0026540B">
        <w:rPr>
          <w:rFonts w:ascii="Times New Roman" w:hAnsi="Times New Roman"/>
        </w:rPr>
        <w:t xml:space="preserve">of this </w:t>
      </w:r>
      <w:r w:rsidR="00B67B82">
        <w:rPr>
          <w:rFonts w:ascii="Times New Roman" w:hAnsi="Times New Roman"/>
        </w:rPr>
        <w:t>include the online Tulpa communities, di</w:t>
      </w:r>
      <w:r w:rsidR="00862DC6">
        <w:rPr>
          <w:rFonts w:ascii="Times New Roman" w:hAnsi="Times New Roman"/>
        </w:rPr>
        <w:t>scussed by Christopher Laursen</w:t>
      </w:r>
      <w:r w:rsidR="00F07E81">
        <w:rPr>
          <w:rFonts w:ascii="Times New Roman" w:hAnsi="Times New Roman"/>
        </w:rPr>
        <w:t xml:space="preserve">, </w:t>
      </w:r>
      <w:r w:rsidR="0026540B">
        <w:rPr>
          <w:rFonts w:ascii="Times New Roman" w:hAnsi="Times New Roman"/>
        </w:rPr>
        <w:t xml:space="preserve">the </w:t>
      </w:r>
      <w:r w:rsidR="00494935">
        <w:rPr>
          <w:rFonts w:ascii="Times New Roman" w:hAnsi="Times New Roman"/>
        </w:rPr>
        <w:t xml:space="preserve">dispersed </w:t>
      </w:r>
      <w:r w:rsidR="0026540B">
        <w:rPr>
          <w:rFonts w:ascii="Times New Roman" w:hAnsi="Times New Roman"/>
        </w:rPr>
        <w:t xml:space="preserve">groups of </w:t>
      </w:r>
      <w:r w:rsidR="00494935">
        <w:rPr>
          <w:rFonts w:ascii="Times New Roman" w:hAnsi="Times New Roman"/>
        </w:rPr>
        <w:t xml:space="preserve">UFO collectives that </w:t>
      </w:r>
      <w:r w:rsidR="00F724F6">
        <w:rPr>
          <w:rFonts w:ascii="Times New Roman" w:hAnsi="Times New Roman"/>
        </w:rPr>
        <w:t xml:space="preserve">frame their participation around digital resources and websites, on which </w:t>
      </w:r>
      <w:r w:rsidR="00F724F6" w:rsidRPr="00F724F6">
        <w:rPr>
          <w:rFonts w:ascii="Times New Roman" w:hAnsi="Times New Roman"/>
        </w:rPr>
        <w:t>Rafael Antunes Almeida</w:t>
      </w:r>
      <w:r w:rsidR="00642985">
        <w:rPr>
          <w:rFonts w:ascii="Times New Roman" w:hAnsi="Times New Roman"/>
        </w:rPr>
        <w:t>’s chapter</w:t>
      </w:r>
      <w:r w:rsidR="00862DC6">
        <w:rPr>
          <w:rFonts w:ascii="Times New Roman" w:hAnsi="Times New Roman"/>
        </w:rPr>
        <w:t xml:space="preserve"> focuses</w:t>
      </w:r>
      <w:r w:rsidR="00F724F6">
        <w:rPr>
          <w:rFonts w:ascii="Times New Roman" w:hAnsi="Times New Roman"/>
        </w:rPr>
        <w:t>,</w:t>
      </w:r>
      <w:r w:rsidR="00494935">
        <w:rPr>
          <w:rFonts w:ascii="Times New Roman" w:hAnsi="Times New Roman"/>
        </w:rPr>
        <w:t xml:space="preserve"> </w:t>
      </w:r>
      <w:r w:rsidR="00F07E81">
        <w:rPr>
          <w:rFonts w:ascii="Times New Roman" w:hAnsi="Times New Roman"/>
        </w:rPr>
        <w:t xml:space="preserve">and even </w:t>
      </w:r>
      <w:r w:rsidR="00961B62">
        <w:rPr>
          <w:rFonts w:ascii="Times New Roman" w:hAnsi="Times New Roman"/>
        </w:rPr>
        <w:t xml:space="preserve">the </w:t>
      </w:r>
      <w:r w:rsidR="00F07E81">
        <w:rPr>
          <w:rFonts w:ascii="Times New Roman" w:hAnsi="Times New Roman"/>
        </w:rPr>
        <w:t xml:space="preserve">fakelore or fake religion that </w:t>
      </w:r>
      <w:r w:rsidR="00164541">
        <w:rPr>
          <w:rFonts w:ascii="Times New Roman" w:hAnsi="Times New Roman"/>
        </w:rPr>
        <w:t>make</w:t>
      </w:r>
      <w:r w:rsidR="00033920">
        <w:rPr>
          <w:rFonts w:ascii="Times New Roman" w:hAnsi="Times New Roman"/>
        </w:rPr>
        <w:t xml:space="preserve"> </w:t>
      </w:r>
      <w:r w:rsidR="00F07E81">
        <w:rPr>
          <w:rFonts w:ascii="Times New Roman" w:hAnsi="Times New Roman"/>
        </w:rPr>
        <w:t>the subject of Ken C</w:t>
      </w:r>
      <w:r w:rsidR="00862DC6">
        <w:rPr>
          <w:rFonts w:ascii="Times New Roman" w:hAnsi="Times New Roman"/>
        </w:rPr>
        <w:t>hitwood’s analysis.</w:t>
      </w:r>
      <w:r w:rsidR="00F07E81">
        <w:rPr>
          <w:rFonts w:ascii="Times New Roman" w:hAnsi="Times New Roman"/>
        </w:rPr>
        <w:t xml:space="preserve"> </w:t>
      </w:r>
    </w:p>
    <w:p w14:paraId="3C4EBF40" w14:textId="620E8442" w:rsidR="00335690" w:rsidRDefault="00182364" w:rsidP="007655A9">
      <w:pPr>
        <w:spacing w:line="480" w:lineRule="auto"/>
        <w:rPr>
          <w:rFonts w:ascii="Times New Roman" w:hAnsi="Times New Roman"/>
        </w:rPr>
      </w:pPr>
      <w:r>
        <w:rPr>
          <w:rFonts w:ascii="Times New Roman" w:hAnsi="Times New Roman"/>
        </w:rPr>
        <w:tab/>
      </w:r>
      <w:r w:rsidR="00DD667E">
        <w:rPr>
          <w:rFonts w:ascii="Times New Roman" w:hAnsi="Times New Roman"/>
        </w:rPr>
        <w:t>It is however the fourth category of</w:t>
      </w:r>
      <w:r w:rsidR="0019606F">
        <w:rPr>
          <w:rFonts w:ascii="Times New Roman" w:hAnsi="Times New Roman"/>
        </w:rPr>
        <w:t xml:space="preserve"> beliefs</w:t>
      </w:r>
      <w:r w:rsidR="00DD667E">
        <w:rPr>
          <w:rFonts w:ascii="Times New Roman" w:hAnsi="Times New Roman"/>
        </w:rPr>
        <w:t>, the belief</w:t>
      </w:r>
      <w:r w:rsidR="0019606F">
        <w:rPr>
          <w:rFonts w:ascii="Times New Roman" w:hAnsi="Times New Roman"/>
        </w:rPr>
        <w:t xml:space="preserve"> that digital technologies will change biological life and even defy death</w:t>
      </w:r>
      <w:r w:rsidR="00862DC6">
        <w:rPr>
          <w:rFonts w:ascii="Times New Roman" w:hAnsi="Times New Roman"/>
        </w:rPr>
        <w:t xml:space="preserve">, </w:t>
      </w:r>
      <w:r w:rsidR="00C4773B">
        <w:rPr>
          <w:rFonts w:ascii="Times New Roman" w:hAnsi="Times New Roman"/>
        </w:rPr>
        <w:t xml:space="preserve">that </w:t>
      </w:r>
      <w:r w:rsidR="00862DC6">
        <w:rPr>
          <w:rFonts w:ascii="Times New Roman" w:hAnsi="Times New Roman"/>
        </w:rPr>
        <w:t xml:space="preserve">bears </w:t>
      </w:r>
      <w:r w:rsidR="0019606F">
        <w:rPr>
          <w:rFonts w:ascii="Times New Roman" w:hAnsi="Times New Roman"/>
        </w:rPr>
        <w:t xml:space="preserve">more complex and wide-ranging implications for the study and the understanding of the relationship between religion and digital media. </w:t>
      </w:r>
      <w:r w:rsidR="009E0DF5">
        <w:rPr>
          <w:rFonts w:ascii="Times New Roman" w:hAnsi="Times New Roman"/>
        </w:rPr>
        <w:t>Computer scientist such as Hans Moravec combined their practical achievements in AI and robotics with predictions about the future of computers as a “postbiological” or even “supernatural” era.</w:t>
      </w:r>
      <w:r w:rsidR="009E0DF5">
        <w:rPr>
          <w:rStyle w:val="EndnoteReference"/>
          <w:rFonts w:ascii="Times New Roman" w:hAnsi="Times New Roman"/>
        </w:rPr>
        <w:endnoteReference w:id="37"/>
      </w:r>
      <w:r w:rsidR="009E0DF5">
        <w:rPr>
          <w:rFonts w:ascii="Times New Roman" w:hAnsi="Times New Roman"/>
        </w:rPr>
        <w:t xml:space="preserve"> </w:t>
      </w:r>
      <w:r w:rsidR="00642985">
        <w:rPr>
          <w:rFonts w:ascii="Times New Roman" w:hAnsi="Times New Roman"/>
        </w:rPr>
        <w:t>Similarly, f</w:t>
      </w:r>
      <w:r w:rsidR="00862DC6">
        <w:rPr>
          <w:rFonts w:ascii="Times New Roman" w:hAnsi="Times New Roman"/>
        </w:rPr>
        <w:t xml:space="preserve">uturist Ray Kurzweil believe that </w:t>
      </w:r>
      <w:r w:rsidR="00862DC6">
        <w:rPr>
          <w:rFonts w:ascii="Times New Roman" w:hAnsi="Times New Roman"/>
        </w:rPr>
        <w:lastRenderedPageBreak/>
        <w:t>digital immortality will be an imminent reality.</w:t>
      </w:r>
      <w:r w:rsidR="00642985">
        <w:rPr>
          <w:rStyle w:val="EndnoteReference"/>
          <w:rFonts w:ascii="Times New Roman" w:hAnsi="Times New Roman"/>
        </w:rPr>
        <w:endnoteReference w:id="38"/>
      </w:r>
      <w:r w:rsidR="00862DC6">
        <w:rPr>
          <w:rFonts w:ascii="Times New Roman" w:hAnsi="Times New Roman"/>
        </w:rPr>
        <w:t xml:space="preserve"> This would at first appear to defy conventionally religious notions of immortality. Yet, the history of religions suggest that their understanding of immortality is not new but ancient. Additionally, ancient forms of this belief were sophisticated in their analysis of the potential pitfalls and hazards of these developments.</w:t>
      </w:r>
      <w:r w:rsidR="00D42ADD">
        <w:rPr>
          <w:rFonts w:ascii="Times New Roman" w:hAnsi="Times New Roman"/>
        </w:rPr>
        <w:t xml:space="preserve"> Look no further than the Greek myth</w:t>
      </w:r>
      <w:r w:rsidR="00862DC6">
        <w:rPr>
          <w:rFonts w:ascii="Times New Roman" w:hAnsi="Times New Roman"/>
        </w:rPr>
        <w:t xml:space="preserve"> of </w:t>
      </w:r>
      <w:r w:rsidR="00D42ADD">
        <w:rPr>
          <w:rFonts w:ascii="Times New Roman" w:hAnsi="Times New Roman"/>
        </w:rPr>
        <w:t xml:space="preserve">Eos and Tithinos. Tithonos, a mortal, fell in love with the immortal goddess Eos. Through her connections, she granted Tithonos immortality, but forgot to give him eternal youth, which she had. He eventually became so old that she discarded him. Thus, the enthusiasm of contemporary immortality can and should be tempered by historical </w:t>
      </w:r>
      <w:r w:rsidR="009A30C1">
        <w:rPr>
          <w:rFonts w:ascii="Times New Roman" w:hAnsi="Times New Roman"/>
        </w:rPr>
        <w:t>m</w:t>
      </w:r>
      <w:r w:rsidR="00335690">
        <w:rPr>
          <w:rFonts w:ascii="Times New Roman" w:hAnsi="Times New Roman"/>
        </w:rPr>
        <w:t>ythical and religious accounts.</w:t>
      </w:r>
    </w:p>
    <w:p w14:paraId="43057CD9" w14:textId="77777777" w:rsidR="00335690" w:rsidRDefault="00335690">
      <w:pPr>
        <w:rPr>
          <w:rFonts w:ascii="Times New Roman" w:hAnsi="Times New Roman"/>
        </w:rPr>
      </w:pPr>
      <w:r>
        <w:rPr>
          <w:rFonts w:ascii="Times New Roman" w:hAnsi="Times New Roman"/>
        </w:rPr>
        <w:br w:type="page"/>
      </w:r>
    </w:p>
    <w:p w14:paraId="2363F657" w14:textId="77777777" w:rsidR="00CE3981" w:rsidRPr="00785359" w:rsidRDefault="00CE3981" w:rsidP="00CE3981">
      <w:pPr>
        <w:spacing w:line="480" w:lineRule="auto"/>
        <w:rPr>
          <w:rFonts w:ascii="Times New Roman" w:hAnsi="Times New Roman"/>
          <w:b/>
        </w:rPr>
      </w:pPr>
      <w:r w:rsidRPr="00785359">
        <w:rPr>
          <w:rFonts w:ascii="Times New Roman" w:hAnsi="Times New Roman"/>
          <w:b/>
        </w:rPr>
        <w:lastRenderedPageBreak/>
        <w:t>Stranger than Fiction</w:t>
      </w:r>
    </w:p>
    <w:p w14:paraId="4CEE39E0" w14:textId="6CA37CCC" w:rsidR="00CE3981" w:rsidRDefault="00CE3981" w:rsidP="00CE3981">
      <w:pPr>
        <w:spacing w:line="480" w:lineRule="auto"/>
        <w:rPr>
          <w:rFonts w:ascii="Times New Roman" w:hAnsi="Times New Roman" w:cs="Times New Roman"/>
          <w:lang w:val="en-GB"/>
        </w:rPr>
      </w:pPr>
      <w:r>
        <w:rPr>
          <w:rFonts w:ascii="Times New Roman" w:hAnsi="Times New Roman" w:cs="Times New Roman"/>
          <w:lang w:val="en-GB"/>
        </w:rPr>
        <w:t xml:space="preserve">One of the more interesting themes of the </w:t>
      </w:r>
      <w:r w:rsidRPr="00AF320F">
        <w:rPr>
          <w:rFonts w:ascii="Times New Roman" w:hAnsi="Times New Roman" w:cs="Times New Roman"/>
          <w:i/>
          <w:lang w:val="en-GB"/>
        </w:rPr>
        <w:t>Star Wars</w:t>
      </w:r>
      <w:r>
        <w:rPr>
          <w:rFonts w:ascii="Times New Roman" w:hAnsi="Times New Roman" w:cs="Times New Roman"/>
          <w:i/>
          <w:lang w:val="en-GB"/>
        </w:rPr>
        <w:t xml:space="preserve"> </w:t>
      </w:r>
      <w:r w:rsidRPr="00AF320F">
        <w:rPr>
          <w:rFonts w:ascii="Times New Roman" w:hAnsi="Times New Roman" w:cs="Times New Roman"/>
          <w:lang w:val="en-GB"/>
        </w:rPr>
        <w:t>(2018)</w:t>
      </w:r>
      <w:r>
        <w:rPr>
          <w:rFonts w:ascii="Times New Roman" w:hAnsi="Times New Roman" w:cs="Times New Roman"/>
          <w:i/>
          <w:lang w:val="en-GB"/>
        </w:rPr>
        <w:t xml:space="preserve"> </w:t>
      </w:r>
      <w:r>
        <w:rPr>
          <w:rFonts w:ascii="Times New Roman" w:hAnsi="Times New Roman" w:cs="Times New Roman"/>
          <w:lang w:val="en-GB"/>
        </w:rPr>
        <w:t>movie</w:t>
      </w:r>
      <w:r w:rsidRPr="00AF320F">
        <w:rPr>
          <w:rFonts w:ascii="Times New Roman" w:hAnsi="Times New Roman" w:cs="Times New Roman"/>
          <w:i/>
          <w:lang w:val="en-GB"/>
        </w:rPr>
        <w:t xml:space="preserve"> Solo</w:t>
      </w:r>
      <w:r>
        <w:rPr>
          <w:rFonts w:ascii="Times New Roman" w:hAnsi="Times New Roman" w:cs="Times New Roman"/>
          <w:lang w:val="en-GB"/>
        </w:rPr>
        <w:t>, which provides the backstory for the character Han Solo and other characters that become major players throughout the franchise, is the relationship between Han’s friend Lando</w:t>
      </w:r>
      <w:r w:rsidR="008E10D1">
        <w:rPr>
          <w:rFonts w:ascii="Times New Roman" w:hAnsi="Times New Roman" w:cs="Times New Roman"/>
          <w:lang w:val="en-GB"/>
        </w:rPr>
        <w:t xml:space="preserve"> and his Artificial Intelligence (AI</w:t>
      </w:r>
      <w:r>
        <w:rPr>
          <w:rFonts w:ascii="Times New Roman" w:hAnsi="Times New Roman" w:cs="Times New Roman"/>
          <w:lang w:val="en-GB"/>
        </w:rPr>
        <w:t>) robot L3-37. In one scene, the L3 confides to the female prot</w:t>
      </w:r>
      <w:r w:rsidR="008E10D1">
        <w:rPr>
          <w:rFonts w:ascii="Times New Roman" w:hAnsi="Times New Roman" w:cs="Times New Roman"/>
          <w:lang w:val="en-GB"/>
        </w:rPr>
        <w:t>agonist Keira that she (the AI</w:t>
      </w:r>
      <w:r>
        <w:rPr>
          <w:rFonts w:ascii="Times New Roman" w:hAnsi="Times New Roman" w:cs="Times New Roman"/>
          <w:lang w:val="en-GB"/>
        </w:rPr>
        <w:t>) has a relationship with Lando, who is the captain of the space-craft the Millennial Falcon. L3 is his first officer. Kiera looks suspicious and asks “How does that work?” L3 responds, “It works.” This relationship, characterized in the movie as deeply loving, respectful, and perhaps even sexual, is far different from the relationship that the astronaut David Bowman has wi</w:t>
      </w:r>
      <w:r w:rsidR="008E10D1">
        <w:rPr>
          <w:rFonts w:ascii="Times New Roman" w:hAnsi="Times New Roman" w:cs="Times New Roman"/>
          <w:lang w:val="en-GB"/>
        </w:rPr>
        <w:t>th the computer</w:t>
      </w:r>
      <w:r>
        <w:rPr>
          <w:rFonts w:ascii="Times New Roman" w:hAnsi="Times New Roman" w:cs="Times New Roman"/>
          <w:lang w:val="en-GB"/>
        </w:rPr>
        <w:t xml:space="preserve"> HAL in the classic movie </w:t>
      </w:r>
      <w:r w:rsidRPr="006368E5">
        <w:rPr>
          <w:rFonts w:ascii="Times New Roman" w:hAnsi="Times New Roman" w:cs="Times New Roman"/>
          <w:i/>
          <w:lang w:val="en-GB"/>
        </w:rPr>
        <w:t>2001: A Space Odyssey</w:t>
      </w:r>
      <w:r>
        <w:rPr>
          <w:rFonts w:ascii="Times New Roman" w:hAnsi="Times New Roman" w:cs="Times New Roman"/>
          <w:i/>
          <w:lang w:val="en-GB"/>
        </w:rPr>
        <w:t xml:space="preserve"> </w:t>
      </w:r>
      <w:r w:rsidRPr="006368E5">
        <w:rPr>
          <w:rFonts w:ascii="Times New Roman" w:hAnsi="Times New Roman" w:cs="Times New Roman"/>
          <w:lang w:val="en-GB"/>
        </w:rPr>
        <w:t xml:space="preserve">(1968). </w:t>
      </w:r>
      <w:r>
        <w:rPr>
          <w:rFonts w:ascii="Times New Roman" w:hAnsi="Times New Roman" w:cs="Times New Roman"/>
          <w:lang w:val="en-GB"/>
        </w:rPr>
        <w:t xml:space="preserve">In </w:t>
      </w:r>
      <w:r w:rsidRPr="004B3D1F">
        <w:rPr>
          <w:rFonts w:ascii="Times New Roman" w:hAnsi="Times New Roman" w:cs="Times New Roman"/>
          <w:i/>
          <w:lang w:val="en-GB"/>
        </w:rPr>
        <w:t>2001</w:t>
      </w:r>
      <w:r>
        <w:rPr>
          <w:rFonts w:ascii="Times New Roman" w:hAnsi="Times New Roman" w:cs="Times New Roman"/>
          <w:lang w:val="en-GB"/>
        </w:rPr>
        <w:t>, HAL works for a covert government project that must extinguish any obstacle to its ultimate goal, which is to travel to the planet Jupiter. These obstacles unfortunately include Bowman’s colleagues, and Bowman himsel</w:t>
      </w:r>
      <w:r w:rsidR="008E10D1">
        <w:rPr>
          <w:rFonts w:ascii="Times New Roman" w:hAnsi="Times New Roman" w:cs="Times New Roman"/>
          <w:lang w:val="en-GB"/>
        </w:rPr>
        <w:t>f, had he not outwitted the AI</w:t>
      </w:r>
      <w:r>
        <w:rPr>
          <w:rFonts w:ascii="Times New Roman" w:hAnsi="Times New Roman" w:cs="Times New Roman"/>
          <w:lang w:val="en-GB"/>
        </w:rPr>
        <w:t xml:space="preserve"> and saved his own life. As different as each relationship is e</w:t>
      </w:r>
      <w:r w:rsidR="008E10D1">
        <w:rPr>
          <w:rFonts w:ascii="Times New Roman" w:hAnsi="Times New Roman" w:cs="Times New Roman"/>
          <w:lang w:val="en-GB"/>
        </w:rPr>
        <w:t>xpressed in each movie, the AI</w:t>
      </w:r>
      <w:r>
        <w:rPr>
          <w:rFonts w:ascii="Times New Roman" w:hAnsi="Times New Roman" w:cs="Times New Roman"/>
          <w:lang w:val="en-GB"/>
        </w:rPr>
        <w:t xml:space="preserve"> is still characterized as sentient </w:t>
      </w:r>
      <w:r>
        <w:rPr>
          <w:rFonts w:ascii="Times New Roman" w:hAnsi="Times New Roman" w:cs="Times New Roman"/>
          <w:lang w:val="en-GB"/>
        </w:rPr>
        <w:t>and fully engaged in relationship to its human interlocutors. The potential sexual aspect of Lando’s relations</w:t>
      </w:r>
      <w:r w:rsidR="008E10D1">
        <w:rPr>
          <w:rFonts w:ascii="Times New Roman" w:hAnsi="Times New Roman" w:cs="Times New Roman"/>
          <w:lang w:val="en-GB"/>
        </w:rPr>
        <w:t>hip with his female voiced AI, in this sense, provides a powerful challenge to</w:t>
      </w:r>
      <w:r>
        <w:rPr>
          <w:rFonts w:ascii="Times New Roman" w:hAnsi="Times New Roman" w:cs="Times New Roman"/>
          <w:lang w:val="en-GB"/>
        </w:rPr>
        <w:t xml:space="preserve"> assumed human-digital boundaries and binaries. </w:t>
      </w:r>
    </w:p>
    <w:p w14:paraId="74C071F6" w14:textId="77777777" w:rsidR="008E10D1" w:rsidRDefault="00CE3981" w:rsidP="00CE3981">
      <w:pPr>
        <w:spacing w:line="480" w:lineRule="auto"/>
        <w:rPr>
          <w:rFonts w:ascii="Times New Roman" w:hAnsi="Times New Roman"/>
        </w:rPr>
      </w:pPr>
      <w:r>
        <w:rPr>
          <w:rFonts w:ascii="Times New Roman" w:hAnsi="Times New Roman" w:cs="Times New Roman"/>
          <w:lang w:val="en-GB"/>
        </w:rPr>
        <w:tab/>
        <w:t>The contours of these engagements have become the topic for scholars of media studies as well as humanist studies of digital technologies. Far from being a matter of science fiction</w:t>
      </w:r>
      <w:r>
        <w:rPr>
          <w:rFonts w:ascii="Times New Roman" w:hAnsi="Times New Roman" w:cs="Times New Roman"/>
          <w:bCs/>
        </w:rPr>
        <w:t xml:space="preserve">, contemporary experiences with digital technologies including social bots, robots, and personal assistants such as Amazon’s Alexa and Apple’s Siri stretch not just the boundaries between humans and machine, but also the systems of beliefs and practices that foreground such boundaries. </w:t>
      </w:r>
      <w:r>
        <w:rPr>
          <w:rFonts w:ascii="Times New Roman" w:hAnsi="Times New Roman" w:cs="Times New Roman"/>
          <w:lang w:val="en-GB"/>
        </w:rPr>
        <w:t xml:space="preserve">As </w:t>
      </w:r>
      <w:r>
        <w:rPr>
          <w:rFonts w:ascii="Times New Roman" w:hAnsi="Times New Roman" w:cs="Times New Roman"/>
          <w:bCs/>
        </w:rPr>
        <w:t>Sheila Jasonoff  and Sang-Hyun Kim argue in their</w:t>
      </w:r>
      <w:r>
        <w:rPr>
          <w:rFonts w:ascii="Times New Roman" w:hAnsi="Times New Roman" w:cs="Times New Roman"/>
          <w:lang w:val="en-GB"/>
        </w:rPr>
        <w:t xml:space="preserve"> ground breaking anthology </w:t>
      </w:r>
      <w:r w:rsidRPr="00C87044">
        <w:rPr>
          <w:rFonts w:ascii="Times New Roman" w:hAnsi="Times New Roman" w:cs="Times New Roman"/>
          <w:bCs/>
          <w:i/>
        </w:rPr>
        <w:t xml:space="preserve">Dreamscapes of Modernity: Sociotechnical Imaginaries and the Fabrication of </w:t>
      </w:r>
      <w:r w:rsidRPr="00C87044">
        <w:rPr>
          <w:rFonts w:ascii="Times New Roman" w:hAnsi="Times New Roman" w:cs="Times New Roman"/>
          <w:bCs/>
          <w:i/>
        </w:rPr>
        <w:lastRenderedPageBreak/>
        <w:t>Power</w:t>
      </w:r>
      <w:r>
        <w:rPr>
          <w:rFonts w:ascii="Times New Roman" w:hAnsi="Times New Roman" w:cs="Times New Roman"/>
          <w:bCs/>
          <w:i/>
        </w:rPr>
        <w:t xml:space="preserve">, </w:t>
      </w:r>
      <w:r>
        <w:rPr>
          <w:rFonts w:ascii="Times New Roman" w:hAnsi="Times New Roman" w:cs="Times New Roman"/>
          <w:bCs/>
        </w:rPr>
        <w:t xml:space="preserve">movies like </w:t>
      </w:r>
      <w:r w:rsidRPr="00C87044">
        <w:rPr>
          <w:rFonts w:ascii="Times New Roman" w:hAnsi="Times New Roman" w:cs="Times New Roman"/>
          <w:bCs/>
          <w:i/>
        </w:rPr>
        <w:t>Solo</w:t>
      </w:r>
      <w:r>
        <w:rPr>
          <w:rFonts w:ascii="Times New Roman" w:hAnsi="Times New Roman" w:cs="Times New Roman"/>
          <w:bCs/>
        </w:rPr>
        <w:t xml:space="preserve"> or </w:t>
      </w:r>
      <w:r w:rsidRPr="00C87044">
        <w:rPr>
          <w:rFonts w:ascii="Times New Roman" w:hAnsi="Times New Roman" w:cs="Times New Roman"/>
          <w:bCs/>
          <w:i/>
        </w:rPr>
        <w:t>2001</w:t>
      </w:r>
      <w:r>
        <w:rPr>
          <w:rFonts w:ascii="Times New Roman" w:hAnsi="Times New Roman" w:cs="Times New Roman"/>
          <w:bCs/>
        </w:rPr>
        <w:t xml:space="preserve"> are not mere </w:t>
      </w:r>
      <w:r>
        <w:rPr>
          <w:rFonts w:ascii="Times New Roman" w:hAnsi="Times New Roman" w:cs="Times New Roman"/>
          <w:bCs/>
        </w:rPr>
        <w:t>fantasies of how technology and humans interact or how humans use technologies: they represent and inform how the techno-human industrial complex operate in specific, material ways.</w:t>
      </w:r>
      <w:r w:rsidR="00FD62F5">
        <w:rPr>
          <w:rStyle w:val="EndnoteReference"/>
          <w:rFonts w:ascii="Times New Roman" w:hAnsi="Times New Roman" w:cs="Times New Roman"/>
          <w:bCs/>
        </w:rPr>
        <w:endnoteReference w:id="39"/>
      </w:r>
      <w:r>
        <w:rPr>
          <w:rFonts w:ascii="Times New Roman" w:hAnsi="Times New Roman"/>
        </w:rPr>
        <w:t xml:space="preserve"> </w:t>
      </w:r>
    </w:p>
    <w:p w14:paraId="6A2F3125" w14:textId="15E0E328" w:rsidR="00CE3981" w:rsidRDefault="00CE3981" w:rsidP="008E10D1">
      <w:pPr>
        <w:spacing w:line="480" w:lineRule="auto"/>
        <w:ind w:firstLine="720"/>
        <w:rPr>
          <w:rFonts w:ascii="Times New Roman" w:hAnsi="Times New Roman"/>
        </w:rPr>
      </w:pPr>
      <w:r>
        <w:rPr>
          <w:rFonts w:ascii="Times New Roman" w:hAnsi="Times New Roman"/>
        </w:rPr>
        <w:t>These new frameworks, inter</w:t>
      </w:r>
      <w:r w:rsidR="00B11E1C">
        <w:rPr>
          <w:rFonts w:ascii="Times New Roman" w:hAnsi="Times New Roman"/>
        </w:rPr>
        <w:t>e</w:t>
      </w:r>
      <w:r>
        <w:rPr>
          <w:rFonts w:ascii="Times New Roman" w:hAnsi="Times New Roman"/>
        </w:rPr>
        <w:t xml:space="preserve">stingly, apply equally to new religious forms and systems of belief. With the advent of religions inspired by science fiction and movies, or fiction-based religions, definitions of religion have </w:t>
      </w:r>
      <w:r>
        <w:rPr>
          <w:rFonts w:ascii="Times New Roman" w:hAnsi="Times New Roman"/>
        </w:rPr>
        <w:t>been transformed. Historical religious traditions, such as Hinduism or Judaism, bring to mind ideas such as Gods, goddesses, rituals, books, and values, among other things. The significant anchor that authorizes these concepts is generally an ultimate reality like a God, or an ultimate concept like Braham. Practitioners consider these to be incontrovertible realities. But what about religions that take fiction and movies to be the authorizing narratives of their practices, rituals, and beliefs?</w:t>
      </w:r>
      <w:r w:rsidR="00FD62F5">
        <w:rPr>
          <w:rStyle w:val="EndnoteReference"/>
          <w:rFonts w:ascii="Times New Roman" w:hAnsi="Times New Roman"/>
        </w:rPr>
        <w:endnoteReference w:id="40"/>
      </w:r>
      <w:r w:rsidR="00FD62F5">
        <w:rPr>
          <w:rFonts w:ascii="Times New Roman" w:hAnsi="Times New Roman"/>
        </w:rPr>
        <w:t xml:space="preserve"> </w:t>
      </w:r>
      <w:r>
        <w:rPr>
          <w:rFonts w:ascii="Times New Roman" w:hAnsi="Times New Roman"/>
        </w:rPr>
        <w:t xml:space="preserve">And, is it a coincidence that these new religious movements occur within a digital space? </w:t>
      </w:r>
    </w:p>
    <w:p w14:paraId="2F7D526D" w14:textId="287E0B3A" w:rsidR="00CE3981" w:rsidRDefault="008E10D1" w:rsidP="00CE3981">
      <w:pPr>
        <w:spacing w:line="480" w:lineRule="auto"/>
        <w:ind w:firstLine="720"/>
        <w:rPr>
          <w:rFonts w:ascii="Times New Roman" w:hAnsi="Times New Roman" w:cs="Times New Roman"/>
          <w:lang w:val="en-GB"/>
        </w:rPr>
      </w:pPr>
      <w:r>
        <w:rPr>
          <w:rFonts w:ascii="Times New Roman" w:hAnsi="Times New Roman"/>
        </w:rPr>
        <w:t>In the academic study</w:t>
      </w:r>
      <w:r w:rsidR="00CE3981">
        <w:rPr>
          <w:rFonts w:ascii="Times New Roman" w:hAnsi="Times New Roman"/>
        </w:rPr>
        <w:t xml:space="preserve"> of religion there are many definitions of religion, spanning from a belief in spiritual, invisible realities and beings, to the belief that an ultimate force or organizing principle governs all things. Conventional definitions of religion rely on the perceived reality of founding religious figures, such as Jesus or the Buddha, or the veracity of concepts such as karma or Sunyata (nothingness in Zen Buddhism). Yet, as scholars have pointed out, fiction and digital-based religions suggest that these definitions are ripe for change and revision. The chapters in this volume offer specific examples of this change. </w:t>
      </w:r>
      <w:r w:rsidR="00CE3981">
        <w:rPr>
          <w:rFonts w:ascii="Times New Roman" w:hAnsi="Times New Roman" w:cs="Times New Roman"/>
          <w:lang w:val="en-GB"/>
        </w:rPr>
        <w:t>The assumption of a rupture with tradition, and the appearance of brand new media, is also found within the language of technology, which dates back to the Greek’s automat</w:t>
      </w:r>
      <w:r>
        <w:rPr>
          <w:rFonts w:ascii="Times New Roman" w:hAnsi="Times New Roman" w:cs="Times New Roman"/>
          <w:lang w:val="en-GB"/>
        </w:rPr>
        <w:t>a</w:t>
      </w:r>
      <w:r w:rsidR="00CE3981">
        <w:rPr>
          <w:rFonts w:ascii="Times New Roman" w:hAnsi="Times New Roman" w:cs="Times New Roman"/>
          <w:lang w:val="en-GB"/>
        </w:rPr>
        <w:t>, which were human-machines. There is a continuous tradition of religious language and frameworks applied to technological development. Surprisingly, this language and history has not abated, but continues and appears to be increasing. Facebook</w:t>
      </w:r>
      <w:r>
        <w:rPr>
          <w:rFonts w:ascii="Times New Roman" w:hAnsi="Times New Roman" w:cs="Times New Roman"/>
          <w:lang w:val="en-GB"/>
        </w:rPr>
        <w:t xml:space="preserve"> and Amazon</w:t>
      </w:r>
      <w:r w:rsidR="00CE3981">
        <w:rPr>
          <w:rFonts w:ascii="Times New Roman" w:hAnsi="Times New Roman" w:cs="Times New Roman"/>
          <w:lang w:val="en-GB"/>
        </w:rPr>
        <w:t xml:space="preserve"> can read your mind, for example (so it is said), and the internet is either the Best of the Apocalypse or the potential </w:t>
      </w:r>
      <w:r w:rsidR="00CE3981">
        <w:rPr>
          <w:rFonts w:ascii="Times New Roman" w:hAnsi="Times New Roman" w:cs="Times New Roman"/>
          <w:lang w:val="en-GB"/>
        </w:rPr>
        <w:lastRenderedPageBreak/>
        <w:t xml:space="preserve">new body of the next Dalai Lama. This is reflected in </w:t>
      </w:r>
      <w:r w:rsidR="00CE3981">
        <w:rPr>
          <w:rFonts w:ascii="Times New Roman" w:hAnsi="Times New Roman" w:cs="Times New Roman"/>
          <w:lang w:val="en-GB"/>
        </w:rPr>
        <w:t>the movie Solo, where L3 dies the heroic death of a martyr but then her memory database is integrated into the Millen</w:t>
      </w:r>
      <w:r w:rsidR="00B11E1C">
        <w:rPr>
          <w:rFonts w:ascii="Times New Roman" w:hAnsi="Times New Roman" w:cs="Times New Roman"/>
          <w:lang w:val="en-GB"/>
        </w:rPr>
        <w:t>n</w:t>
      </w:r>
      <w:r w:rsidR="00CE3981">
        <w:rPr>
          <w:rFonts w:ascii="Times New Roman" w:hAnsi="Times New Roman" w:cs="Times New Roman"/>
          <w:lang w:val="en-GB"/>
        </w:rPr>
        <w:t xml:space="preserve">ial Falcon. She is now like HAL, but </w:t>
      </w:r>
      <w:r w:rsidR="00B11E1C">
        <w:rPr>
          <w:rFonts w:ascii="Times New Roman" w:hAnsi="Times New Roman" w:cs="Times New Roman"/>
          <w:lang w:val="en-GB"/>
        </w:rPr>
        <w:t>a</w:t>
      </w:r>
      <w:r w:rsidR="00CE3981">
        <w:rPr>
          <w:rFonts w:ascii="Times New Roman" w:hAnsi="Times New Roman" w:cs="Times New Roman"/>
          <w:lang w:val="en-GB"/>
        </w:rPr>
        <w:t xml:space="preserve"> versio</w:t>
      </w:r>
      <w:r>
        <w:rPr>
          <w:rFonts w:ascii="Times New Roman" w:hAnsi="Times New Roman" w:cs="Times New Roman"/>
          <w:lang w:val="en-GB"/>
        </w:rPr>
        <w:t>n that saves humans, and does not</w:t>
      </w:r>
      <w:r w:rsidR="00CE3981">
        <w:rPr>
          <w:rFonts w:ascii="Times New Roman" w:hAnsi="Times New Roman" w:cs="Times New Roman"/>
          <w:lang w:val="en-GB"/>
        </w:rPr>
        <w:t xml:space="preserve"> kill them.   </w:t>
      </w:r>
      <w:r w:rsidR="00CE3981" w:rsidRPr="0084005B">
        <w:rPr>
          <w:rFonts w:ascii="Times New Roman" w:hAnsi="Times New Roman" w:cs="Times New Roman"/>
          <w:lang w:val="en-GB"/>
        </w:rPr>
        <w:t xml:space="preserve"> </w:t>
      </w:r>
    </w:p>
    <w:p w14:paraId="3A186430" w14:textId="77777777" w:rsidR="00CE3981" w:rsidRDefault="00CE3981" w:rsidP="007655A9">
      <w:pPr>
        <w:spacing w:line="480" w:lineRule="auto"/>
        <w:rPr>
          <w:rFonts w:ascii="Times New Roman" w:hAnsi="Times New Roman"/>
          <w:b/>
        </w:rPr>
      </w:pPr>
    </w:p>
    <w:p w14:paraId="28013866" w14:textId="77777777" w:rsidR="00785359" w:rsidRDefault="00785359" w:rsidP="00785359">
      <w:pPr>
        <w:spacing w:line="480" w:lineRule="auto"/>
        <w:rPr>
          <w:rFonts w:ascii="Times New Roman" w:hAnsi="Times New Roman" w:cs="Times New Roman"/>
          <w:lang w:val="en-GB"/>
        </w:rPr>
      </w:pPr>
    </w:p>
    <w:p w14:paraId="2A62483F" w14:textId="77777777" w:rsidR="00923494" w:rsidRDefault="00923494" w:rsidP="00BE64B4">
      <w:pPr>
        <w:spacing w:line="480" w:lineRule="auto"/>
        <w:rPr>
          <w:rFonts w:ascii="Times New Roman" w:hAnsi="Times New Roman" w:cs="Times New Roman"/>
          <w:lang w:val="en-GB"/>
        </w:rPr>
      </w:pPr>
    </w:p>
    <w:p w14:paraId="177A5FB2" w14:textId="77777777" w:rsidR="00BE64B4" w:rsidRDefault="00BE64B4" w:rsidP="00BE64B4">
      <w:pPr>
        <w:spacing w:line="480" w:lineRule="auto"/>
        <w:rPr>
          <w:rFonts w:ascii="Times New Roman" w:hAnsi="Times New Roman" w:cs="Times New Roman"/>
          <w:lang w:val="en-GB"/>
        </w:rPr>
      </w:pPr>
    </w:p>
    <w:p w14:paraId="4CB5FC17" w14:textId="77777777" w:rsidR="00BE64B4" w:rsidRDefault="00BE64B4" w:rsidP="00BE64B4">
      <w:pPr>
        <w:spacing w:line="480" w:lineRule="auto"/>
        <w:rPr>
          <w:rFonts w:ascii="Times New Roman" w:hAnsi="Times New Roman" w:cs="Times New Roman"/>
          <w:lang w:val="en-GB"/>
        </w:rPr>
      </w:pPr>
    </w:p>
    <w:p w14:paraId="7C94E2AE" w14:textId="77777777" w:rsidR="0027461B" w:rsidRDefault="0027461B" w:rsidP="004B5CDD">
      <w:pPr>
        <w:spacing w:line="480" w:lineRule="auto"/>
        <w:rPr>
          <w:rFonts w:ascii="Times New Roman" w:hAnsi="Times New Roman" w:cs="Times New Roman"/>
          <w:lang w:val="en-GB"/>
        </w:rPr>
      </w:pPr>
    </w:p>
    <w:p w14:paraId="34A0C576" w14:textId="77777777" w:rsidR="00B54177" w:rsidRDefault="00B54177">
      <w:pPr>
        <w:rPr>
          <w:rFonts w:ascii="Times New Roman" w:hAnsi="Times New Roman" w:cs="Times New Roman"/>
          <w:b/>
          <w:lang w:val="en-GB"/>
        </w:rPr>
      </w:pPr>
      <w:r>
        <w:rPr>
          <w:rFonts w:ascii="Times New Roman" w:hAnsi="Times New Roman" w:cs="Times New Roman"/>
          <w:b/>
          <w:lang w:val="en-GB"/>
        </w:rPr>
        <w:br w:type="page"/>
      </w:r>
    </w:p>
    <w:p w14:paraId="76C935BA" w14:textId="4A9E43ED" w:rsidR="0027461B" w:rsidRPr="0027461B" w:rsidRDefault="0027461B" w:rsidP="004B5CDD">
      <w:pPr>
        <w:spacing w:line="480" w:lineRule="auto"/>
        <w:rPr>
          <w:rFonts w:ascii="Times New Roman" w:hAnsi="Times New Roman" w:cs="Times New Roman"/>
          <w:b/>
          <w:lang w:val="en-GB"/>
        </w:rPr>
      </w:pPr>
      <w:r w:rsidRPr="0027461B">
        <w:rPr>
          <w:rFonts w:ascii="Times New Roman" w:hAnsi="Times New Roman" w:cs="Times New Roman"/>
          <w:b/>
          <w:lang w:val="en-GB"/>
        </w:rPr>
        <w:lastRenderedPageBreak/>
        <w:t>Endnotes</w:t>
      </w:r>
    </w:p>
    <w:sectPr w:rsidR="0027461B" w:rsidRPr="0027461B" w:rsidSect="00BD7112">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88D9C" w16cid:durableId="1EC8C9CD"/>
  <w16cid:commentId w16cid:paraId="75CFEE58" w16cid:durableId="1EC8C9CE"/>
  <w16cid:commentId w16cid:paraId="44F7A280" w16cid:durableId="1EC8C9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B1CD" w14:textId="77777777" w:rsidR="008C11FF" w:rsidRDefault="008C11FF" w:rsidP="004B5CDD">
      <w:r>
        <w:separator/>
      </w:r>
    </w:p>
  </w:endnote>
  <w:endnote w:type="continuationSeparator" w:id="0">
    <w:p w14:paraId="58FCE029" w14:textId="77777777" w:rsidR="008C11FF" w:rsidRDefault="008C11FF" w:rsidP="004B5CDD">
      <w:r>
        <w:continuationSeparator/>
      </w:r>
    </w:p>
  </w:endnote>
  <w:endnote w:id="1">
    <w:p w14:paraId="4894518D" w14:textId="0801722B"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Joseph Weizenbaum, ‘ELIZA: A Computer Program for the Study of Natural Language Communication between Man and Machine’, </w:t>
      </w:r>
      <w:r w:rsidRPr="00FD62F5">
        <w:rPr>
          <w:rFonts w:ascii="Times New Roman" w:hAnsi="Times New Roman" w:cs="Times New Roman"/>
          <w:i/>
          <w:iCs/>
        </w:rPr>
        <w:t>Communications of the ACM</w:t>
      </w:r>
      <w:r w:rsidRPr="00FD62F5">
        <w:rPr>
          <w:rFonts w:ascii="Times New Roman" w:hAnsi="Times New Roman" w:cs="Times New Roman"/>
        </w:rPr>
        <w:t xml:space="preserve"> 9, no. 1 (1966): pp. 36–45.</w:t>
      </w:r>
    </w:p>
  </w:endnote>
  <w:endnote w:id="2">
    <w:p w14:paraId="244D59CA" w14:textId="6B49605D" w:rsidR="004856BA" w:rsidRPr="00050020" w:rsidRDefault="004856BA" w:rsidP="00537A1C">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Joseph </w:t>
      </w:r>
      <w:r w:rsidRPr="00050020">
        <w:rPr>
          <w:rFonts w:ascii="Times New Roman" w:hAnsi="Times New Roman" w:cs="Times New Roman"/>
        </w:rPr>
        <w:t xml:space="preserve">Weizenbaum, </w:t>
      </w:r>
      <w:r w:rsidRPr="00050020">
        <w:rPr>
          <w:rFonts w:ascii="Times New Roman" w:hAnsi="Times New Roman" w:cs="Times New Roman"/>
          <w:i/>
        </w:rPr>
        <w:t>Computer Power and Human Reason</w:t>
      </w:r>
      <w:r w:rsidRPr="00050020">
        <w:rPr>
          <w:rFonts w:ascii="Times New Roman" w:hAnsi="Times New Roman" w:cs="Times New Roman"/>
        </w:rPr>
        <w:t xml:space="preserve"> (New York: Freeman, 1976).</w:t>
      </w:r>
      <w:r w:rsidR="00537A1C">
        <w:rPr>
          <w:rFonts w:ascii="Times New Roman" w:hAnsi="Times New Roman" w:cs="Times New Roman"/>
        </w:rPr>
        <w:t xml:space="preserve"> See also Simone Natale, ‘If Software Is Narrative: Joseph Weizenbaum, A</w:t>
      </w:r>
      <w:r w:rsidR="00537A1C" w:rsidRPr="00537A1C">
        <w:rPr>
          <w:rFonts w:ascii="Times New Roman" w:hAnsi="Times New Roman" w:cs="Times New Roman"/>
        </w:rPr>
        <w:t>rtificial</w:t>
      </w:r>
      <w:r w:rsidR="00537A1C">
        <w:rPr>
          <w:rFonts w:ascii="Times New Roman" w:hAnsi="Times New Roman" w:cs="Times New Roman"/>
        </w:rPr>
        <w:t xml:space="preserve"> Intelligence and the Biographies </w:t>
      </w:r>
      <w:r w:rsidR="00537A1C" w:rsidRPr="00537A1C">
        <w:rPr>
          <w:rFonts w:ascii="Times New Roman" w:hAnsi="Times New Roman" w:cs="Times New Roman"/>
        </w:rPr>
        <w:t>of ELIZA</w:t>
      </w:r>
      <w:r w:rsidR="00537A1C">
        <w:rPr>
          <w:rFonts w:ascii="Times New Roman" w:hAnsi="Times New Roman" w:cs="Times New Roman"/>
        </w:rPr>
        <w:t xml:space="preserve">’, </w:t>
      </w:r>
      <w:r w:rsidR="00537A1C" w:rsidRPr="00537A1C">
        <w:rPr>
          <w:rFonts w:ascii="Times New Roman" w:hAnsi="Times New Roman" w:cs="Times New Roman"/>
          <w:i/>
        </w:rPr>
        <w:t>New Media and Society</w:t>
      </w:r>
      <w:r w:rsidR="00537A1C">
        <w:rPr>
          <w:rFonts w:ascii="Times New Roman" w:hAnsi="Times New Roman" w:cs="Times New Roman"/>
        </w:rPr>
        <w:t xml:space="preserve">, published online before print (2018): pp. 1-17, doi: </w:t>
      </w:r>
      <w:r w:rsidR="00537A1C" w:rsidRPr="00537A1C">
        <w:rPr>
          <w:rFonts w:ascii="Times New Roman" w:hAnsi="Times New Roman" w:cs="Times New Roman"/>
        </w:rPr>
        <w:t>10.1177/1461444818804980</w:t>
      </w:r>
      <w:r w:rsidR="00537A1C">
        <w:rPr>
          <w:rFonts w:ascii="Times New Roman" w:hAnsi="Times New Roman" w:cs="Times New Roman"/>
        </w:rPr>
        <w:t>.</w:t>
      </w:r>
    </w:p>
  </w:endnote>
  <w:endnote w:id="3">
    <w:p w14:paraId="10977916" w14:textId="0F9A59CB" w:rsidR="00050020" w:rsidRPr="00050020" w:rsidRDefault="00050020" w:rsidP="00050020">
      <w:pPr>
        <w:pStyle w:val="EndnoteText"/>
        <w:spacing w:line="480" w:lineRule="auto"/>
        <w:rPr>
          <w:rFonts w:ascii="Times New Roman" w:hAnsi="Times New Roman" w:cs="Times New Roman"/>
          <w:lang w:val="en-GB"/>
        </w:rPr>
      </w:pPr>
      <w:r w:rsidRPr="00050020">
        <w:rPr>
          <w:rStyle w:val="EndnoteReference"/>
          <w:rFonts w:ascii="Times New Roman" w:hAnsi="Times New Roman" w:cs="Times New Roman"/>
        </w:rPr>
        <w:endnoteRef/>
      </w:r>
      <w:r w:rsidRPr="00050020">
        <w:rPr>
          <w:rFonts w:ascii="Times New Roman" w:hAnsi="Times New Roman" w:cs="Times New Roman"/>
        </w:rPr>
        <w:t xml:space="preserve"> </w:t>
      </w:r>
      <w:r>
        <w:rPr>
          <w:rFonts w:ascii="Times New Roman" w:hAnsi="Times New Roman" w:cs="Times New Roman"/>
          <w:lang w:val="en-GB"/>
        </w:rPr>
        <w:t xml:space="preserve">For examples of how the myth of accessible and “transparent” computers was originally spelled out, see </w:t>
      </w:r>
      <w:r w:rsidR="00BD6B4C">
        <w:rPr>
          <w:rFonts w:ascii="Times New Roman" w:hAnsi="Times New Roman" w:cs="Times New Roman"/>
          <w:lang w:val="en-GB"/>
        </w:rPr>
        <w:t>J</w:t>
      </w:r>
      <w:r w:rsidR="00BD6B4C" w:rsidRPr="00050020">
        <w:rPr>
          <w:rFonts w:ascii="Times New Roman" w:hAnsi="Times New Roman" w:cs="Times New Roman"/>
          <w:lang w:val="en-GB"/>
        </w:rPr>
        <w:t xml:space="preserve">ohn McCarthy, </w:t>
      </w:r>
      <w:r w:rsidR="00BD6B4C">
        <w:rPr>
          <w:rFonts w:ascii="Times New Roman" w:hAnsi="Times New Roman" w:cs="Times New Roman"/>
          <w:lang w:val="en-GB"/>
        </w:rPr>
        <w:t>‘</w:t>
      </w:r>
      <w:r w:rsidR="00BD6B4C" w:rsidRPr="00050020">
        <w:rPr>
          <w:rFonts w:ascii="Times New Roman" w:hAnsi="Times New Roman" w:cs="Times New Roman"/>
          <w:lang w:val="en-GB"/>
        </w:rPr>
        <w:t>Information</w:t>
      </w:r>
      <w:r w:rsidR="00BD6B4C">
        <w:rPr>
          <w:rFonts w:ascii="Times New Roman" w:hAnsi="Times New Roman" w:cs="Times New Roman"/>
          <w:lang w:val="en-GB"/>
        </w:rPr>
        <w:t>’</w:t>
      </w:r>
      <w:r w:rsidR="00BD6B4C" w:rsidRPr="00050020">
        <w:rPr>
          <w:rFonts w:ascii="Times New Roman" w:hAnsi="Times New Roman" w:cs="Times New Roman"/>
          <w:lang w:val="en-GB"/>
        </w:rPr>
        <w:t xml:space="preserve">, </w:t>
      </w:r>
      <w:r w:rsidR="00BD6B4C" w:rsidRPr="00050020">
        <w:rPr>
          <w:rFonts w:ascii="Times New Roman" w:hAnsi="Times New Roman" w:cs="Times New Roman"/>
          <w:i/>
          <w:lang w:val="en-GB"/>
        </w:rPr>
        <w:t>Scientific American</w:t>
      </w:r>
      <w:r w:rsidR="00BD6B4C">
        <w:rPr>
          <w:rFonts w:ascii="Times New Roman" w:hAnsi="Times New Roman" w:cs="Times New Roman"/>
          <w:lang w:val="en-GB"/>
        </w:rPr>
        <w:t xml:space="preserve"> 215</w:t>
      </w:r>
      <w:r w:rsidR="00BD6B4C" w:rsidRPr="00050020">
        <w:rPr>
          <w:rFonts w:ascii="Times New Roman" w:hAnsi="Times New Roman" w:cs="Times New Roman"/>
          <w:lang w:val="en-GB"/>
        </w:rPr>
        <w:t xml:space="preserve"> </w:t>
      </w:r>
      <w:r w:rsidR="00BD6B4C">
        <w:rPr>
          <w:rFonts w:ascii="Times New Roman" w:hAnsi="Times New Roman" w:cs="Times New Roman"/>
          <w:lang w:val="en-GB"/>
        </w:rPr>
        <w:t>(</w:t>
      </w:r>
      <w:r w:rsidR="00BD6B4C" w:rsidRPr="00050020">
        <w:rPr>
          <w:rFonts w:ascii="Times New Roman" w:hAnsi="Times New Roman" w:cs="Times New Roman"/>
          <w:lang w:val="en-GB"/>
        </w:rPr>
        <w:t>1966)</w:t>
      </w:r>
      <w:r w:rsidR="00BD6B4C">
        <w:rPr>
          <w:rFonts w:ascii="Times New Roman" w:hAnsi="Times New Roman" w:cs="Times New Roman"/>
          <w:lang w:val="en-GB"/>
        </w:rPr>
        <w:t xml:space="preserve">: pp. </w:t>
      </w:r>
      <w:r w:rsidR="00BD6B4C" w:rsidRPr="00050020">
        <w:rPr>
          <w:rFonts w:ascii="Times New Roman" w:hAnsi="Times New Roman" w:cs="Times New Roman"/>
          <w:lang w:val="en-GB"/>
        </w:rPr>
        <w:t>64-72</w:t>
      </w:r>
      <w:r w:rsidR="00BD6B4C">
        <w:rPr>
          <w:rFonts w:ascii="Times New Roman" w:hAnsi="Times New Roman" w:cs="Times New Roman"/>
          <w:lang w:val="en-GB"/>
        </w:rPr>
        <w:t xml:space="preserve">; </w:t>
      </w:r>
      <w:r w:rsidRPr="00050020">
        <w:rPr>
          <w:rFonts w:ascii="Times New Roman" w:hAnsi="Times New Roman" w:cs="Times New Roman"/>
          <w:lang w:val="en-GB"/>
        </w:rPr>
        <w:t xml:space="preserve">Anthony G. Oettinger, </w:t>
      </w:r>
      <w:r>
        <w:rPr>
          <w:rFonts w:ascii="Times New Roman" w:hAnsi="Times New Roman" w:cs="Times New Roman"/>
          <w:lang w:val="en-GB"/>
        </w:rPr>
        <w:t>‘</w:t>
      </w:r>
      <w:r w:rsidRPr="00050020">
        <w:rPr>
          <w:rFonts w:ascii="Times New Roman" w:hAnsi="Times New Roman" w:cs="Times New Roman"/>
          <w:lang w:val="en-GB"/>
        </w:rPr>
        <w:t>The Uses of Computers in Science</w:t>
      </w:r>
      <w:r>
        <w:rPr>
          <w:rFonts w:ascii="Times New Roman" w:hAnsi="Times New Roman" w:cs="Times New Roman"/>
          <w:lang w:val="en-GB"/>
        </w:rPr>
        <w:t>’</w:t>
      </w:r>
      <w:r w:rsidRPr="00050020">
        <w:rPr>
          <w:rFonts w:ascii="Times New Roman" w:hAnsi="Times New Roman" w:cs="Times New Roman"/>
          <w:lang w:val="en-GB"/>
        </w:rPr>
        <w:t xml:space="preserve">, </w:t>
      </w:r>
      <w:r w:rsidRPr="00050020">
        <w:rPr>
          <w:rFonts w:ascii="Times New Roman" w:hAnsi="Times New Roman" w:cs="Times New Roman"/>
          <w:i/>
          <w:lang w:val="en-GB"/>
        </w:rPr>
        <w:t>Scientific American</w:t>
      </w:r>
      <w:r w:rsidRPr="00050020">
        <w:rPr>
          <w:rFonts w:ascii="Times New Roman" w:hAnsi="Times New Roman" w:cs="Times New Roman"/>
          <w:lang w:val="en-GB"/>
        </w:rPr>
        <w:t xml:space="preserve"> 215</w:t>
      </w:r>
      <w:r>
        <w:rPr>
          <w:rFonts w:ascii="Times New Roman" w:hAnsi="Times New Roman" w:cs="Times New Roman"/>
          <w:lang w:val="en-GB"/>
        </w:rPr>
        <w:t xml:space="preserve"> (1966): pp. </w:t>
      </w:r>
      <w:r w:rsidRPr="00050020">
        <w:rPr>
          <w:rFonts w:ascii="Times New Roman" w:hAnsi="Times New Roman" w:cs="Times New Roman"/>
          <w:lang w:val="en-GB"/>
        </w:rPr>
        <w:t>160-172</w:t>
      </w:r>
      <w:r w:rsidR="00BD6B4C">
        <w:rPr>
          <w:rFonts w:ascii="Times New Roman" w:hAnsi="Times New Roman" w:cs="Times New Roman"/>
          <w:lang w:val="en-GB"/>
        </w:rPr>
        <w:t>.</w:t>
      </w:r>
    </w:p>
  </w:endnote>
  <w:endnote w:id="4">
    <w:p w14:paraId="59DA14C3" w14:textId="00FDB933" w:rsidR="004856BA" w:rsidRPr="00050020" w:rsidRDefault="004856BA" w:rsidP="00050020">
      <w:pPr>
        <w:pStyle w:val="EndnoteText"/>
        <w:spacing w:line="480" w:lineRule="auto"/>
        <w:rPr>
          <w:rFonts w:ascii="Times New Roman" w:hAnsi="Times New Roman" w:cs="Times New Roman"/>
          <w:lang w:val="en-GB"/>
        </w:rPr>
      </w:pPr>
      <w:r w:rsidRPr="00050020">
        <w:rPr>
          <w:rStyle w:val="EndnoteReference"/>
          <w:rFonts w:ascii="Times New Roman" w:hAnsi="Times New Roman" w:cs="Times New Roman"/>
        </w:rPr>
        <w:endnoteRef/>
      </w:r>
      <w:r w:rsidRPr="00050020">
        <w:rPr>
          <w:rFonts w:ascii="Times New Roman" w:hAnsi="Times New Roman" w:cs="Times New Roman"/>
        </w:rPr>
        <w:t xml:space="preserve"> Sherry Turkle, </w:t>
      </w:r>
      <w:r w:rsidRPr="00050020">
        <w:rPr>
          <w:rFonts w:ascii="Times New Roman" w:hAnsi="Times New Roman" w:cs="Times New Roman"/>
          <w:i/>
        </w:rPr>
        <w:t>Life on the Screen: Identity in the Age of the Internet</w:t>
      </w:r>
      <w:r w:rsidRPr="00050020">
        <w:rPr>
          <w:rFonts w:ascii="Times New Roman" w:hAnsi="Times New Roman" w:cs="Times New Roman"/>
        </w:rPr>
        <w:t xml:space="preserve"> (New York: Weidenfeld &amp; Nicolson, 1995).</w:t>
      </w:r>
    </w:p>
  </w:endnote>
  <w:endnote w:id="5">
    <w:p w14:paraId="2E4F55FE" w14:textId="308761E3" w:rsidR="004856BA" w:rsidRPr="00FD62F5" w:rsidRDefault="004856BA" w:rsidP="00050020">
      <w:pPr>
        <w:pStyle w:val="EndnoteText"/>
        <w:spacing w:line="480" w:lineRule="auto"/>
        <w:rPr>
          <w:rFonts w:ascii="Times New Roman" w:hAnsi="Times New Roman" w:cs="Times New Roman"/>
          <w:bCs/>
        </w:rPr>
      </w:pPr>
      <w:r w:rsidRPr="00050020">
        <w:rPr>
          <w:rStyle w:val="EndnoteReference"/>
          <w:rFonts w:ascii="Times New Roman" w:hAnsi="Times New Roman" w:cs="Times New Roman"/>
        </w:rPr>
        <w:endnoteRef/>
      </w:r>
      <w:r w:rsidRPr="00050020">
        <w:rPr>
          <w:rFonts w:ascii="Times New Roman" w:hAnsi="Times New Roman" w:cs="Times New Roman"/>
        </w:rPr>
        <w:t xml:space="preserve"> Jonathan </w:t>
      </w:r>
      <w:r w:rsidRPr="00050020">
        <w:rPr>
          <w:rFonts w:ascii="Times New Roman" w:hAnsi="Times New Roman" w:cs="Times New Roman"/>
          <w:bCs/>
          <w:lang w:val="en-GB"/>
        </w:rPr>
        <w:t>Sterne, ‘Analog’</w:t>
      </w:r>
      <w:r w:rsidRPr="00FD62F5">
        <w:rPr>
          <w:rFonts w:ascii="Times New Roman" w:hAnsi="Times New Roman" w:cs="Times New Roman"/>
          <w:bCs/>
          <w:lang w:val="en-GB"/>
        </w:rPr>
        <w:t xml:space="preserve">, in </w:t>
      </w:r>
      <w:r w:rsidRPr="00FD62F5">
        <w:rPr>
          <w:rFonts w:ascii="Times New Roman" w:hAnsi="Times New Roman" w:cs="Times New Roman"/>
          <w:bCs/>
          <w:i/>
          <w:iCs/>
          <w:lang w:val="en-GB"/>
        </w:rPr>
        <w:t>Digital Keywords</w:t>
      </w:r>
      <w:r w:rsidRPr="00FD62F5">
        <w:rPr>
          <w:rFonts w:ascii="Times New Roman" w:hAnsi="Times New Roman" w:cs="Times New Roman"/>
          <w:bCs/>
          <w:iCs/>
          <w:lang w:val="en-GB"/>
        </w:rPr>
        <w:t xml:space="preserve">, edited by </w:t>
      </w:r>
      <w:r w:rsidRPr="00FD62F5">
        <w:rPr>
          <w:rFonts w:ascii="Times New Roman" w:hAnsi="Times New Roman" w:cs="Times New Roman"/>
          <w:bCs/>
          <w:lang w:val="en-GB"/>
        </w:rPr>
        <w:t xml:space="preserve">Benjamin Peters (Princeton: Princeton University Press, 2016), pp. 31-44; Simone </w:t>
      </w:r>
      <w:r w:rsidRPr="00FD62F5">
        <w:rPr>
          <w:rFonts w:ascii="Times New Roman" w:hAnsi="Times New Roman" w:cs="Times New Roman"/>
          <w:bCs/>
        </w:rPr>
        <w:t xml:space="preserve">Natale, ‘There Are No Old Media’, </w:t>
      </w:r>
      <w:r w:rsidRPr="00FD62F5">
        <w:rPr>
          <w:rFonts w:ascii="Times New Roman" w:hAnsi="Times New Roman" w:cs="Times New Roman"/>
          <w:bCs/>
          <w:i/>
          <w:iCs/>
        </w:rPr>
        <w:t>Journal of Communication</w:t>
      </w:r>
      <w:r w:rsidRPr="00FD62F5">
        <w:rPr>
          <w:rFonts w:ascii="Times New Roman" w:hAnsi="Times New Roman" w:cs="Times New Roman"/>
          <w:bCs/>
        </w:rPr>
        <w:t xml:space="preserve"> 66, no. 4 (2016): pp. 585–603.</w:t>
      </w:r>
    </w:p>
  </w:endnote>
  <w:endnote w:id="6">
    <w:p w14:paraId="34A2BD7A" w14:textId="3E3EAAEF"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Erkki Huhtamo and Jussi Parikka (eds.), </w:t>
      </w:r>
      <w:r w:rsidRPr="00FD62F5">
        <w:rPr>
          <w:rFonts w:ascii="Times New Roman" w:hAnsi="Times New Roman" w:cs="Times New Roman"/>
          <w:i/>
        </w:rPr>
        <w:t>Media Archaeology: Approaches, Applications, and Implications</w:t>
      </w:r>
      <w:r w:rsidRPr="00FD62F5">
        <w:rPr>
          <w:rFonts w:ascii="Times New Roman" w:hAnsi="Times New Roman" w:cs="Times New Roman"/>
        </w:rPr>
        <w:t xml:space="preserve"> (Berkeley, Calif.: University of California Press, 2011); Wendy Hui Kyong Chun, </w:t>
      </w:r>
      <w:r w:rsidRPr="00FD62F5">
        <w:rPr>
          <w:rFonts w:ascii="Times New Roman" w:hAnsi="Times New Roman" w:cs="Times New Roman"/>
          <w:i/>
          <w:iCs/>
        </w:rPr>
        <w:t>Updating to Remain the Same: Habitual New Media</w:t>
      </w:r>
      <w:r w:rsidRPr="00FD62F5">
        <w:rPr>
          <w:rFonts w:ascii="Times New Roman" w:hAnsi="Times New Roman" w:cs="Times New Roman"/>
        </w:rPr>
        <w:t xml:space="preserve"> (Cambridge, Mass.: MIT Press, 2016).</w:t>
      </w:r>
    </w:p>
  </w:endnote>
  <w:endnote w:id="7">
    <w:p w14:paraId="6FC4C9E6" w14:textId="401779C8"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C.S. Watkins, </w:t>
      </w:r>
      <w:r w:rsidRPr="00FD62F5">
        <w:rPr>
          <w:rFonts w:ascii="Times New Roman" w:hAnsi="Times New Roman" w:cs="Times New Roman"/>
          <w:i/>
        </w:rPr>
        <w:t>History and the Supernatural in Medieval England</w:t>
      </w:r>
      <w:r w:rsidRPr="00FD62F5">
        <w:rPr>
          <w:rFonts w:ascii="Times New Roman" w:hAnsi="Times New Roman" w:cs="Times New Roman"/>
        </w:rPr>
        <w:t xml:space="preserve"> (Cambridge: Cambridge University Press, 2007). </w:t>
      </w:r>
    </w:p>
  </w:endnote>
  <w:endnote w:id="8">
    <w:p w14:paraId="0691EF58" w14:textId="4BA1E0D5"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w:t>
      </w:r>
      <w:r w:rsidR="00C67AF3">
        <w:rPr>
          <w:rFonts w:ascii="Times New Roman" w:hAnsi="Times New Roman" w:cs="Times New Roman"/>
          <w:lang w:val="en-GB"/>
        </w:rPr>
        <w:t>Jeremy Stolow</w:t>
      </w:r>
      <w:r w:rsidR="002A6255">
        <w:rPr>
          <w:rFonts w:ascii="Times New Roman" w:hAnsi="Times New Roman" w:cs="Times New Roman"/>
          <w:lang w:val="en-GB"/>
        </w:rPr>
        <w:t xml:space="preserve"> (ed.)</w:t>
      </w:r>
      <w:bookmarkStart w:id="0" w:name="_GoBack"/>
      <w:bookmarkEnd w:id="0"/>
      <w:r w:rsidR="00C67AF3">
        <w:rPr>
          <w:rFonts w:ascii="Times New Roman" w:hAnsi="Times New Roman" w:cs="Times New Roman"/>
          <w:lang w:val="en-GB"/>
        </w:rPr>
        <w:t xml:space="preserve">, </w:t>
      </w:r>
      <w:r w:rsidR="00C67AF3" w:rsidRPr="002A6255">
        <w:rPr>
          <w:rFonts w:ascii="Times New Roman" w:hAnsi="Times New Roman" w:cs="Times New Roman"/>
          <w:i/>
          <w:lang w:val="en-GB"/>
        </w:rPr>
        <w:t xml:space="preserve">Deus in Machina: </w:t>
      </w:r>
      <w:r w:rsidR="002A6255" w:rsidRPr="002A6255">
        <w:rPr>
          <w:rFonts w:ascii="Times New Roman" w:hAnsi="Times New Roman" w:cs="Times New Roman"/>
          <w:i/>
          <w:lang w:val="en-GB"/>
        </w:rPr>
        <w:t>…</w:t>
      </w:r>
      <w:r w:rsidR="002A6255">
        <w:rPr>
          <w:rFonts w:ascii="Times New Roman" w:hAnsi="Times New Roman" w:cs="Times New Roman"/>
          <w:lang w:val="en-GB"/>
        </w:rPr>
        <w:t xml:space="preserve"> (… University Press, 2015).</w:t>
      </w:r>
    </w:p>
  </w:endnote>
  <w:endnote w:id="9">
    <w:p w14:paraId="4E035ABF" w14:textId="01B10F26"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Sconce claimed that nineteenth-century spiritualism originally developed in connection to the telegraph, to which spiritualists referred in order to explain their communication with the spiritual world.</w:t>
      </w:r>
      <w:r w:rsidRPr="00FD62F5">
        <w:rPr>
          <w:rStyle w:val="EndnoteReference"/>
          <w:rFonts w:ascii="Times New Roman" w:hAnsi="Times New Roman" w:cs="Times New Roman"/>
          <w:lang w:val="en-GB"/>
        </w:rPr>
        <w:t xml:space="preserve"> </w:t>
      </w:r>
      <w:r w:rsidRPr="00FD62F5">
        <w:rPr>
          <w:rFonts w:ascii="Times New Roman" w:hAnsi="Times New Roman" w:cs="Times New Roman"/>
        </w:rPr>
        <w:t xml:space="preserve">In a similar vein, Peters noted the coincidence of the early progress of telegraphy and spiritualism, arguing that, behind the obsession with occultism and psychical research for the establishment of a communication with the unknown, laid broader cultural concerns about communicational relations. Jeffrey Sconce, </w:t>
      </w:r>
      <w:r w:rsidRPr="00FD62F5">
        <w:rPr>
          <w:rFonts w:ascii="Times New Roman" w:hAnsi="Times New Roman" w:cs="Times New Roman"/>
          <w:i/>
          <w:iCs/>
        </w:rPr>
        <w:t>Haunted Media: Electronic Presence from Telegraphy to Television</w:t>
      </w:r>
      <w:r w:rsidRPr="00FD62F5">
        <w:rPr>
          <w:rFonts w:ascii="Times New Roman" w:hAnsi="Times New Roman" w:cs="Times New Roman"/>
        </w:rPr>
        <w:t xml:space="preserve"> (Durham: Duke University Press, 2000); John Durham Peters, </w:t>
      </w:r>
      <w:r w:rsidRPr="00FD62F5">
        <w:rPr>
          <w:rFonts w:ascii="Times New Roman" w:hAnsi="Times New Roman" w:cs="Times New Roman"/>
          <w:i/>
        </w:rPr>
        <w:t>Speaking into the Air: A History of the Idea of Communication</w:t>
      </w:r>
      <w:r w:rsidRPr="00FD62F5">
        <w:rPr>
          <w:rFonts w:ascii="Times New Roman" w:hAnsi="Times New Roman" w:cs="Times New Roman"/>
        </w:rPr>
        <w:t xml:space="preserve"> (Chicago, Ill.: University of Chicago Press, 1999). See also, among others, Richard J. Noakes, ‘Telegraphy Is an Occult Art: Cromwell Fleetwood Varley and the Diffusion of Electricity to the Other World’, </w:t>
      </w:r>
      <w:r w:rsidRPr="00FD62F5">
        <w:rPr>
          <w:rFonts w:ascii="Times New Roman" w:hAnsi="Times New Roman" w:cs="Times New Roman"/>
          <w:i/>
          <w:iCs/>
        </w:rPr>
        <w:t>The British Journal for the History of Science</w:t>
      </w:r>
      <w:r w:rsidRPr="00FD62F5">
        <w:rPr>
          <w:rFonts w:ascii="Times New Roman" w:hAnsi="Times New Roman" w:cs="Times New Roman"/>
        </w:rPr>
        <w:t xml:space="preserve"> 32, no. 4 (1999): pp. 421–459; Jeremy Stolow, ‘Salvation by Electricity’, in </w:t>
      </w:r>
      <w:r w:rsidRPr="00FD62F5">
        <w:rPr>
          <w:rFonts w:ascii="Times New Roman" w:hAnsi="Times New Roman" w:cs="Times New Roman"/>
          <w:i/>
          <w:iCs/>
        </w:rPr>
        <w:t>Religion: Beyond a Concept. The Future of the Religious Past, Vol. I</w:t>
      </w:r>
      <w:r w:rsidRPr="00FD62F5">
        <w:rPr>
          <w:rFonts w:ascii="Times New Roman" w:hAnsi="Times New Roman" w:cs="Times New Roman"/>
        </w:rPr>
        <w:t xml:space="preserve">, edited by Hent De Vries (New York: Fordham University Press, 2008), pp. 668–686; Anthony Enns ‘Psychic Radio: Sound Technologies, Ether Bodies and Spiritual Vibrations’, </w:t>
      </w:r>
      <w:r w:rsidRPr="00FD62F5">
        <w:rPr>
          <w:rFonts w:ascii="Times New Roman" w:hAnsi="Times New Roman" w:cs="Times New Roman"/>
          <w:i/>
          <w:iCs/>
        </w:rPr>
        <w:t>The Senses and Society</w:t>
      </w:r>
      <w:r w:rsidRPr="00FD62F5">
        <w:rPr>
          <w:rFonts w:ascii="Times New Roman" w:hAnsi="Times New Roman" w:cs="Times New Roman"/>
        </w:rPr>
        <w:t xml:space="preserve"> 3, no. 2 (2008): pp. 137–152; Bernard Dionysius Geoghegan, ‘Mind the Gap: Spiritualism and the Infrastructural Uncanny’, </w:t>
      </w:r>
      <w:r w:rsidRPr="00FD62F5">
        <w:rPr>
          <w:rFonts w:ascii="Times New Roman" w:hAnsi="Times New Roman" w:cs="Times New Roman"/>
          <w:i/>
          <w:iCs/>
        </w:rPr>
        <w:t>Critical Inquiry</w:t>
      </w:r>
      <w:r w:rsidRPr="00FD62F5">
        <w:rPr>
          <w:rFonts w:ascii="Times New Roman" w:hAnsi="Times New Roman" w:cs="Times New Roman"/>
        </w:rPr>
        <w:t xml:space="preserve"> 42, no. 6 (2016): pp. 25–31.</w:t>
      </w:r>
    </w:p>
  </w:endnote>
  <w:endnote w:id="10">
    <w:p w14:paraId="3DA621E3" w14:textId="2CF3F74B"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William Boddy, </w:t>
      </w:r>
      <w:r w:rsidRPr="00FD62F5">
        <w:rPr>
          <w:rFonts w:ascii="Times New Roman" w:hAnsi="Times New Roman" w:cs="Times New Roman"/>
          <w:i/>
          <w:iCs/>
        </w:rPr>
        <w:t>New Media and Popular Imagination: Launching Radio, Television, and Digital Media in the United States</w:t>
      </w:r>
      <w:r w:rsidRPr="00FD62F5">
        <w:rPr>
          <w:rFonts w:ascii="Times New Roman" w:hAnsi="Times New Roman" w:cs="Times New Roman"/>
        </w:rPr>
        <w:t xml:space="preserve"> (Oxford: Oxford University Press, 2004); Markus Hahn,  and Erhard Schüttpelz, </w:t>
      </w:r>
      <w:r w:rsidRPr="00FD62F5">
        <w:rPr>
          <w:rFonts w:ascii="Times New Roman" w:hAnsi="Times New Roman" w:cs="Times New Roman"/>
          <w:i/>
        </w:rPr>
        <w:t xml:space="preserve">Trancemedien und neue Medien um 1900: Ein anderer Blick auf die Moderne </w:t>
      </w:r>
      <w:r w:rsidRPr="00FD62F5">
        <w:rPr>
          <w:rFonts w:ascii="Times New Roman" w:hAnsi="Times New Roman" w:cs="Times New Roman"/>
        </w:rPr>
        <w:t>(Bielefeld: Transcript, 2009).</w:t>
      </w:r>
    </w:p>
  </w:endnote>
  <w:endnote w:id="11">
    <w:p w14:paraId="60579897" w14:textId="20257492"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See, among many others, Heidi Campbell, </w:t>
      </w:r>
      <w:r w:rsidRPr="00FD62F5">
        <w:rPr>
          <w:rFonts w:ascii="Times New Roman" w:hAnsi="Times New Roman" w:cs="Times New Roman"/>
          <w:i/>
        </w:rPr>
        <w:t>When Religion Meets New Media</w:t>
      </w:r>
      <w:r w:rsidRPr="00FD62F5">
        <w:rPr>
          <w:rFonts w:ascii="Times New Roman" w:hAnsi="Times New Roman" w:cs="Times New Roman"/>
        </w:rPr>
        <w:t xml:space="preserve"> (London: Routledge, 2010); Heidi Campbell (ed.) </w:t>
      </w:r>
      <w:r w:rsidRPr="00FD62F5">
        <w:rPr>
          <w:rFonts w:ascii="Times New Roman" w:hAnsi="Times New Roman" w:cs="Times New Roman"/>
          <w:i/>
        </w:rPr>
        <w:t>Digital Religion: Understanding Religious Practice in New Media Worlds</w:t>
      </w:r>
      <w:r w:rsidRPr="00FD62F5">
        <w:rPr>
          <w:rFonts w:ascii="Times New Roman" w:hAnsi="Times New Roman" w:cs="Times New Roman"/>
        </w:rPr>
        <w:t xml:space="preserve"> (London: Routledge, 2013); Rachel Wagner, </w:t>
      </w:r>
      <w:r w:rsidRPr="00FD62F5">
        <w:rPr>
          <w:rFonts w:ascii="Times New Roman" w:hAnsi="Times New Roman" w:cs="Times New Roman"/>
          <w:i/>
          <w:iCs/>
        </w:rPr>
        <w:t>Godwired: Religion, Ritual and Virtual Reality</w:t>
      </w:r>
      <w:r w:rsidRPr="00FD62F5">
        <w:rPr>
          <w:rFonts w:ascii="Times New Roman" w:hAnsi="Times New Roman" w:cs="Times New Roman"/>
        </w:rPr>
        <w:t xml:space="preserve"> (London: Routledge, 2011).</w:t>
      </w:r>
    </w:p>
  </w:endnote>
  <w:endnote w:id="12">
    <w:p w14:paraId="4AAD0141" w14:textId="6BC165E7"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w:t>
      </w:r>
      <w:r w:rsidRPr="00FD62F5">
        <w:rPr>
          <w:rFonts w:ascii="Times New Roman" w:hAnsi="Times New Roman" w:cs="Times New Roman"/>
          <w:lang w:val="en-GB"/>
        </w:rPr>
        <w:t xml:space="preserve">Mayer and Moots, ‘Mediation and Immediacy: Sensational Forms, Semiotic Ideologies, and the Question of the Medium’, </w:t>
      </w:r>
      <w:r w:rsidRPr="00FD62F5">
        <w:rPr>
          <w:rFonts w:ascii="Times New Roman" w:hAnsi="Times New Roman" w:cs="Times New Roman"/>
          <w:i/>
        </w:rPr>
        <w:t xml:space="preserve">Social Anthropology/Anthropologie Sociale </w:t>
      </w:r>
      <w:r w:rsidRPr="00FD62F5">
        <w:rPr>
          <w:rFonts w:ascii="Times New Roman" w:hAnsi="Times New Roman" w:cs="Times New Roman"/>
        </w:rPr>
        <w:t>19, no. 1 (2011): pp. 23–39.</w:t>
      </w:r>
    </w:p>
  </w:endnote>
  <w:endnote w:id="13">
    <w:p w14:paraId="292F7A25" w14:textId="0C984406"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John Durham Peters, </w:t>
      </w:r>
      <w:r w:rsidRPr="00FD62F5">
        <w:rPr>
          <w:rFonts w:ascii="Times New Roman" w:hAnsi="Times New Roman" w:cs="Times New Roman"/>
          <w:i/>
        </w:rPr>
        <w:t>The Marvelous Cloud: Towards a Philosophy</w:t>
      </w:r>
      <w:r w:rsidRPr="00FD62F5">
        <w:rPr>
          <w:rFonts w:ascii="Times New Roman" w:hAnsi="Times New Roman" w:cs="Times New Roman"/>
        </w:rPr>
        <w:t xml:space="preserve"> </w:t>
      </w:r>
      <w:r w:rsidRPr="00FD62F5">
        <w:rPr>
          <w:rFonts w:ascii="Times New Roman" w:hAnsi="Times New Roman" w:cs="Times New Roman"/>
          <w:i/>
          <w:iCs/>
        </w:rPr>
        <w:t>of Elemental Media</w:t>
      </w:r>
      <w:r w:rsidRPr="00FD62F5">
        <w:rPr>
          <w:rFonts w:ascii="Times New Roman" w:hAnsi="Times New Roman" w:cs="Times New Roman"/>
        </w:rPr>
        <w:t xml:space="preserve"> (Chicago: University of Chicago Press, 2015), p. 333.</w:t>
      </w:r>
    </w:p>
  </w:endnote>
  <w:endnote w:id="14">
    <w:p w14:paraId="13309EF8" w14:textId="7B04C998"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Tung-Hui Hu, </w:t>
      </w:r>
      <w:r w:rsidRPr="00FD62F5">
        <w:rPr>
          <w:rFonts w:ascii="Times New Roman" w:hAnsi="Times New Roman" w:cs="Times New Roman"/>
          <w:i/>
          <w:iCs/>
        </w:rPr>
        <w:t>A Prehistory of the Cloud</w:t>
      </w:r>
      <w:r w:rsidRPr="00FD62F5">
        <w:rPr>
          <w:rFonts w:ascii="Times New Roman" w:hAnsi="Times New Roman" w:cs="Times New Roman"/>
        </w:rPr>
        <w:t xml:space="preserve"> (Cambridge, Mass.: MIT Press), p. 10.</w:t>
      </w:r>
    </w:p>
  </w:endnote>
  <w:endnote w:id="15">
    <w:p w14:paraId="26654BF4" w14:textId="5458DDF7"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w:t>
      </w:r>
      <w:r w:rsidRPr="00FD62F5">
        <w:rPr>
          <w:rFonts w:ascii="Times New Roman" w:hAnsi="Times New Roman" w:cs="Times New Roman"/>
          <w:lang w:val="en-GB"/>
        </w:rPr>
        <w:t xml:space="preserve">See Anthony Giddens, </w:t>
      </w:r>
      <w:r w:rsidRPr="00FD62F5">
        <w:rPr>
          <w:rFonts w:ascii="Times New Roman" w:hAnsi="Times New Roman" w:cs="Times New Roman"/>
          <w:i/>
          <w:lang w:val="en-GB"/>
        </w:rPr>
        <w:t>The Consequences of Modernity</w:t>
      </w:r>
      <w:r w:rsidRPr="00FD62F5">
        <w:rPr>
          <w:rFonts w:ascii="Times New Roman" w:hAnsi="Times New Roman" w:cs="Times New Roman"/>
          <w:lang w:val="en-GB"/>
        </w:rPr>
        <w:t xml:space="preserve"> (Cambridge, UK: Polity Press, 1990), pp. 27-28.</w:t>
      </w:r>
    </w:p>
  </w:endnote>
  <w:endnote w:id="16">
    <w:p w14:paraId="658F119B" w14:textId="2FF08658"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Nick Bostrom,</w:t>
      </w:r>
      <w:r w:rsidRPr="00FD62F5">
        <w:rPr>
          <w:rFonts w:ascii="Times New Roman" w:hAnsi="Times New Roman" w:cs="Times New Roman"/>
          <w:i/>
        </w:rPr>
        <w:t xml:space="preserve"> Superintelligence: Paths, Dangers, Strategies</w:t>
      </w:r>
      <w:r w:rsidRPr="00FD62F5">
        <w:rPr>
          <w:rFonts w:ascii="Times New Roman" w:hAnsi="Times New Roman" w:cs="Times New Roman"/>
        </w:rPr>
        <w:t xml:space="preserve"> (Oxford: Oxford University Press, 2014).</w:t>
      </w:r>
    </w:p>
  </w:endnote>
  <w:endnote w:id="17">
    <w:p w14:paraId="21AE2BDF" w14:textId="25E7F101"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w:t>
      </w:r>
      <w:r w:rsidRPr="00FD62F5">
        <w:rPr>
          <w:rFonts w:ascii="Times New Roman" w:hAnsi="Times New Roman" w:cs="Times New Roman"/>
          <w:lang w:val="en-GB"/>
        </w:rPr>
        <w:t xml:space="preserve">On the rhetoric of the digital revolution see, among others, </w:t>
      </w:r>
      <w:r w:rsidRPr="00FD62F5">
        <w:rPr>
          <w:rFonts w:ascii="Times New Roman" w:hAnsi="Times New Roman" w:cs="Times New Roman"/>
        </w:rPr>
        <w:t xml:space="preserve">Patrice Flichy, </w:t>
      </w:r>
      <w:r w:rsidRPr="00FD62F5">
        <w:rPr>
          <w:rFonts w:ascii="Times New Roman" w:hAnsi="Times New Roman" w:cs="Times New Roman"/>
          <w:i/>
          <w:iCs/>
        </w:rPr>
        <w:t>The Internet Imaginaire</w:t>
      </w:r>
      <w:r w:rsidRPr="00FD62F5">
        <w:rPr>
          <w:rFonts w:ascii="Times New Roman" w:hAnsi="Times New Roman" w:cs="Times New Roman"/>
        </w:rPr>
        <w:t xml:space="preserve"> (Cambridge, Mass.: MIT Press, 2007); Vincent Mosco, </w:t>
      </w:r>
      <w:r w:rsidRPr="00FD62F5">
        <w:rPr>
          <w:rFonts w:ascii="Times New Roman" w:hAnsi="Times New Roman" w:cs="Times New Roman"/>
          <w:i/>
          <w:iCs/>
        </w:rPr>
        <w:t>The Digital Sublime: Myth, Power, and Cyberspace</w:t>
      </w:r>
      <w:r w:rsidRPr="00FD62F5">
        <w:rPr>
          <w:rFonts w:ascii="Times New Roman" w:hAnsi="Times New Roman" w:cs="Times New Roman"/>
        </w:rPr>
        <w:t xml:space="preserve"> (Cambridge, Mass.: MIT Press, 2004). On the characterization of digital media as “new” media, the key text is Lev Manovich, </w:t>
      </w:r>
      <w:r w:rsidRPr="00FD62F5">
        <w:rPr>
          <w:rFonts w:ascii="Times New Roman" w:hAnsi="Times New Roman" w:cs="Times New Roman"/>
          <w:i/>
          <w:iCs/>
        </w:rPr>
        <w:t>The Language of New Media</w:t>
      </w:r>
      <w:r w:rsidRPr="00FD62F5">
        <w:rPr>
          <w:rFonts w:ascii="Times New Roman" w:hAnsi="Times New Roman" w:cs="Times New Roman"/>
        </w:rPr>
        <w:t xml:space="preserve"> (Cambridge, Mass.: MIT Press, 2002). </w:t>
      </w:r>
    </w:p>
  </w:endnote>
  <w:endnote w:id="18">
    <w:p w14:paraId="7A561A87" w14:textId="1C407F13"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Lisa Gitelman, </w:t>
      </w:r>
      <w:r w:rsidRPr="00FD62F5">
        <w:rPr>
          <w:rFonts w:ascii="Times New Roman" w:hAnsi="Times New Roman" w:cs="Times New Roman"/>
          <w:i/>
          <w:iCs/>
        </w:rPr>
        <w:t>Always Already New: Media, History and the Data of Culture</w:t>
      </w:r>
      <w:r w:rsidRPr="00FD62F5">
        <w:rPr>
          <w:rFonts w:ascii="Times New Roman" w:hAnsi="Times New Roman" w:cs="Times New Roman"/>
        </w:rPr>
        <w:t xml:space="preserve"> (Cambridge, Mass.: MIT Press, 2006); Benjamin Peters, ‘And Lead Us Not into Thinking the New Is New: A Bibliographic Case for New Media History’, </w:t>
      </w:r>
      <w:r w:rsidRPr="00FD62F5">
        <w:rPr>
          <w:rFonts w:ascii="Times New Roman" w:hAnsi="Times New Roman" w:cs="Times New Roman"/>
          <w:i/>
          <w:iCs/>
        </w:rPr>
        <w:t>New Media &amp; Society</w:t>
      </w:r>
      <w:r w:rsidRPr="00FD62F5">
        <w:rPr>
          <w:rFonts w:ascii="Times New Roman" w:hAnsi="Times New Roman" w:cs="Times New Roman"/>
        </w:rPr>
        <w:t xml:space="preserve"> 11, no. 1–2 (2009): pp. 13–30. For an overview on the debate about the relationship between “old” and “new” media, see Gabriele Balbi, ‘Old and New Media: Theorizing Their Relationships in Media Historiography’, in </w:t>
      </w:r>
      <w:r w:rsidRPr="00FD62F5">
        <w:rPr>
          <w:rFonts w:ascii="Times New Roman" w:hAnsi="Times New Roman" w:cs="Times New Roman"/>
          <w:i/>
        </w:rPr>
        <w:t>Theorien Des Medienwandels</w:t>
      </w:r>
      <w:r w:rsidRPr="00FD62F5">
        <w:rPr>
          <w:rFonts w:ascii="Times New Roman" w:hAnsi="Times New Roman" w:cs="Times New Roman"/>
        </w:rPr>
        <w:t xml:space="preserve">, edited by Susanne Kinnebrock, Christian Schwarzenegger and Thomas Birkner (Köln: Halem, 2014), pp. 231–49. </w:t>
      </w:r>
    </w:p>
  </w:endnote>
  <w:endnote w:id="19">
    <w:p w14:paraId="49638ACA" w14:textId="3D65440B"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Natale, ‘There Are No Old Media’.</w:t>
      </w:r>
    </w:p>
  </w:endnote>
  <w:endnote w:id="20">
    <w:p w14:paraId="4FC980F8" w14:textId="70F01C28"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Kyle Mickalowski, Mark Mickelson and Jaciel Keltgen, ‘Apple’s iPhone Launch: A Case Study in Effective Marketing’, </w:t>
      </w:r>
      <w:r w:rsidRPr="00FD62F5">
        <w:rPr>
          <w:rFonts w:ascii="Times New Roman" w:hAnsi="Times New Roman" w:cs="Times New Roman"/>
          <w:i/>
          <w:iCs/>
        </w:rPr>
        <w:t>The Business Review</w:t>
      </w:r>
      <w:r w:rsidRPr="00FD62F5">
        <w:rPr>
          <w:rFonts w:ascii="Times New Roman" w:hAnsi="Times New Roman" w:cs="Times New Roman"/>
        </w:rPr>
        <w:t xml:space="preserve"> 9, no. 2 (2008): pp. 283–88; Gissur Erlingsson and Mikael Persson, ‘The Swedish Pirate Party and the 2009 European Parliament Election: Protest or Issue Voting?’, </w:t>
      </w:r>
      <w:r w:rsidRPr="00FD62F5">
        <w:rPr>
          <w:rFonts w:ascii="Times New Roman" w:hAnsi="Times New Roman" w:cs="Times New Roman"/>
          <w:i/>
          <w:iCs/>
        </w:rPr>
        <w:t>Politics</w:t>
      </w:r>
      <w:r w:rsidRPr="00FD62F5">
        <w:rPr>
          <w:rFonts w:ascii="Times New Roman" w:hAnsi="Times New Roman" w:cs="Times New Roman"/>
        </w:rPr>
        <w:t xml:space="preserve"> 31, no. 3 (2011): pp. 121–28; Simone Natale and Andrea Ballatore, ‘The Web Will Kill Them All: New Media, Digital Utopia, and Political Struggle in the Italian 5-Star Movement’, </w:t>
      </w:r>
      <w:r w:rsidRPr="00FD62F5">
        <w:rPr>
          <w:rFonts w:ascii="Times New Roman" w:hAnsi="Times New Roman" w:cs="Times New Roman"/>
          <w:i/>
          <w:iCs/>
        </w:rPr>
        <w:t>Media, Culture &amp; Society</w:t>
      </w:r>
      <w:r w:rsidRPr="00FD62F5">
        <w:rPr>
          <w:rFonts w:ascii="Times New Roman" w:hAnsi="Times New Roman" w:cs="Times New Roman"/>
        </w:rPr>
        <w:t xml:space="preserve"> 36, no. 1 (2014): pp. 105–21.</w:t>
      </w:r>
    </w:p>
  </w:endnote>
  <w:endnote w:id="21">
    <w:p w14:paraId="61ED96DE" w14:textId="41306D20"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Daniel J. Czitrom, </w:t>
      </w:r>
      <w:r w:rsidRPr="00FD62F5">
        <w:rPr>
          <w:rFonts w:ascii="Times New Roman" w:hAnsi="Times New Roman" w:cs="Times New Roman"/>
          <w:i/>
          <w:iCs/>
        </w:rPr>
        <w:t>Media and the American Mind: From Morse to McLuhan</w:t>
      </w:r>
      <w:r w:rsidRPr="00FD62F5">
        <w:rPr>
          <w:rFonts w:ascii="Times New Roman" w:hAnsi="Times New Roman" w:cs="Times New Roman"/>
        </w:rPr>
        <w:t xml:space="preserve"> (Chapel Hill: University of North Carolina Press, 1982).</w:t>
      </w:r>
    </w:p>
  </w:endnote>
  <w:endnote w:id="22">
    <w:p w14:paraId="4F837522" w14:textId="1CFA50E8"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Merritt Roe Smith and Leo Marx, eds., </w:t>
      </w:r>
      <w:r w:rsidRPr="00FD62F5">
        <w:rPr>
          <w:rFonts w:ascii="Times New Roman" w:hAnsi="Times New Roman" w:cs="Times New Roman"/>
          <w:i/>
          <w:iCs/>
        </w:rPr>
        <w:t>Does Technology Drive History?: The Dilemma of Technological Determinism</w:t>
      </w:r>
      <w:r w:rsidRPr="00FD62F5">
        <w:rPr>
          <w:rFonts w:ascii="Times New Roman" w:hAnsi="Times New Roman" w:cs="Times New Roman"/>
        </w:rPr>
        <w:t xml:space="preserve"> (Cambridge, Mass.: MIT Press, 1994). A key debate on technological determinism originated in Raymond Williams’ critique to Marshall McLuhan’s writings: see Marshall McLuhan, </w:t>
      </w:r>
      <w:r w:rsidRPr="00FD62F5">
        <w:rPr>
          <w:rFonts w:ascii="Times New Roman" w:hAnsi="Times New Roman" w:cs="Times New Roman"/>
          <w:i/>
          <w:iCs/>
        </w:rPr>
        <w:t>Understanding Media: The Extensions of Man</w:t>
      </w:r>
      <w:r w:rsidRPr="00FD62F5">
        <w:rPr>
          <w:rFonts w:ascii="Times New Roman" w:hAnsi="Times New Roman" w:cs="Times New Roman"/>
        </w:rPr>
        <w:t xml:space="preserve"> (Toronto: McGraw-Hill, 1964); Raymond Williams, </w:t>
      </w:r>
      <w:r w:rsidRPr="00FD62F5">
        <w:rPr>
          <w:rFonts w:ascii="Times New Roman" w:hAnsi="Times New Roman" w:cs="Times New Roman"/>
          <w:i/>
        </w:rPr>
        <w:t>Television: Technology and Cultural Form</w:t>
      </w:r>
      <w:r w:rsidRPr="00FD62F5">
        <w:rPr>
          <w:rFonts w:ascii="Times New Roman" w:hAnsi="Times New Roman" w:cs="Times New Roman"/>
        </w:rPr>
        <w:t xml:space="preserve"> (London: Fontana, 1974).</w:t>
      </w:r>
    </w:p>
  </w:endnote>
  <w:endnote w:id="23">
    <w:p w14:paraId="62173DD6" w14:textId="3E97AA41"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On hackerism and technological determinism, see Tim Jordan, </w:t>
      </w:r>
      <w:r w:rsidRPr="00FD62F5">
        <w:rPr>
          <w:rFonts w:ascii="Times New Roman" w:hAnsi="Times New Roman" w:cs="Times New Roman"/>
          <w:i/>
          <w:iCs/>
        </w:rPr>
        <w:t>Hacking: Digital Media and Technological Determinism</w:t>
      </w:r>
      <w:r w:rsidRPr="00FD62F5">
        <w:rPr>
          <w:rFonts w:ascii="Times New Roman" w:hAnsi="Times New Roman" w:cs="Times New Roman"/>
        </w:rPr>
        <w:t xml:space="preserve"> (Cambridge: Polity, 2008), as well as Thomas Streeter, </w:t>
      </w:r>
      <w:r w:rsidRPr="00FD62F5">
        <w:rPr>
          <w:rFonts w:ascii="Times New Roman" w:hAnsi="Times New Roman" w:cs="Times New Roman"/>
          <w:i/>
          <w:iCs/>
        </w:rPr>
        <w:t>The Net Effect: Romanticism, Capitalism, and the Internet</w:t>
      </w:r>
      <w:r w:rsidRPr="00FD62F5">
        <w:rPr>
          <w:rFonts w:ascii="Times New Roman" w:hAnsi="Times New Roman" w:cs="Times New Roman"/>
        </w:rPr>
        <w:t xml:space="preserve"> (New York: New York University Press,  2010). On the Californian Ideology see Richard Barbrook and Andy Cameron, ‘The Californian Ideology’, </w:t>
      </w:r>
      <w:r w:rsidRPr="00FD62F5">
        <w:rPr>
          <w:rFonts w:ascii="Times New Roman" w:hAnsi="Times New Roman" w:cs="Times New Roman"/>
          <w:i/>
        </w:rPr>
        <w:t>Science as Culture</w:t>
      </w:r>
      <w:r w:rsidRPr="00FD62F5">
        <w:rPr>
          <w:rFonts w:ascii="Times New Roman" w:hAnsi="Times New Roman" w:cs="Times New Roman"/>
        </w:rPr>
        <w:t xml:space="preserve"> 6, no. 1 (1996): pp. 44–72.</w:t>
      </w:r>
    </w:p>
  </w:endnote>
  <w:endnote w:id="24">
    <w:p w14:paraId="7BF08F90" w14:textId="46751348"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Alan Turing, ‘Computing Machinery and Intelligence’, Mind 59, no. 236 (1950): pp. 433–60. For a commented collection of Turing’s works on the topic as well as of the main criticisms and reactions to his proposal, see Stuart Schieber, </w:t>
      </w:r>
      <w:r w:rsidRPr="00FD62F5">
        <w:rPr>
          <w:rFonts w:ascii="Times New Roman" w:hAnsi="Times New Roman" w:cs="Times New Roman"/>
          <w:i/>
        </w:rPr>
        <w:t>The Turing Test: Verbal Behavior as the Hallmark of Intelligence</w:t>
      </w:r>
      <w:r w:rsidRPr="00FD62F5">
        <w:rPr>
          <w:rFonts w:ascii="Times New Roman" w:hAnsi="Times New Roman" w:cs="Times New Roman"/>
        </w:rPr>
        <w:t xml:space="preserve"> (Cambridge, Mass.: MIT Press, 2005). </w:t>
      </w:r>
    </w:p>
  </w:endnote>
  <w:endnote w:id="25">
    <w:p w14:paraId="452095D1" w14:textId="77777777"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Hector J. Levesque, </w:t>
      </w:r>
      <w:r w:rsidRPr="00FD62F5">
        <w:rPr>
          <w:rFonts w:ascii="Times New Roman" w:hAnsi="Times New Roman" w:cs="Times New Roman"/>
          <w:i/>
        </w:rPr>
        <w:t>Common Sense, the Turing Test, and the Quest for Real AI: Reflections on Natural and Artificial Intelligence</w:t>
      </w:r>
      <w:r w:rsidRPr="00FD62F5">
        <w:rPr>
          <w:rFonts w:ascii="Times New Roman" w:hAnsi="Times New Roman" w:cs="Times New Roman"/>
        </w:rPr>
        <w:t xml:space="preserve"> (Cambridge, Mass.: MIT Press, 2017), pp. 47-49.</w:t>
      </w:r>
    </w:p>
  </w:endnote>
  <w:endnote w:id="26">
    <w:p w14:paraId="18D5D383" w14:textId="52424703"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Ray Kurzweil, </w:t>
      </w:r>
      <w:r w:rsidRPr="00FD62F5">
        <w:rPr>
          <w:rFonts w:ascii="Times New Roman" w:hAnsi="Times New Roman" w:cs="Times New Roman"/>
          <w:i/>
        </w:rPr>
        <w:t>The Singularity Is Near: When Humans Transcend Biology</w:t>
      </w:r>
      <w:r w:rsidRPr="00FD62F5">
        <w:rPr>
          <w:rFonts w:ascii="Times New Roman" w:hAnsi="Times New Roman" w:cs="Times New Roman"/>
        </w:rPr>
        <w:t xml:space="preserve"> (London: Penguin, 2005). Jaron Lanier compares singularity with the belief in Rapture and the apocalypse in the American evangelical culture, noting that they share not only the belief in a dramatic transformation that will happen far in the future, but also the fact that they “can never be verified by the living.” Jaron Lanier, </w:t>
      </w:r>
      <w:r w:rsidRPr="00FD62F5">
        <w:rPr>
          <w:rFonts w:ascii="Times New Roman" w:hAnsi="Times New Roman" w:cs="Times New Roman"/>
          <w:i/>
        </w:rPr>
        <w:t>You Are Not a Gadget</w:t>
      </w:r>
      <w:r w:rsidRPr="00FD62F5">
        <w:rPr>
          <w:rFonts w:ascii="Times New Roman" w:hAnsi="Times New Roman" w:cs="Times New Roman"/>
        </w:rPr>
        <w:t xml:space="preserve"> (London: Penguin, 2011), p. 26.</w:t>
      </w:r>
    </w:p>
  </w:endnote>
  <w:endnote w:id="27">
    <w:p w14:paraId="1D61866C" w14:textId="233B3571"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Arjun Appadurai, </w:t>
      </w:r>
      <w:r w:rsidRPr="00FD62F5">
        <w:rPr>
          <w:rFonts w:ascii="Times New Roman" w:hAnsi="Times New Roman" w:cs="Times New Roman"/>
          <w:i/>
        </w:rPr>
        <w:t>The Social Life of Things: Commodities in Cultural Perspective</w:t>
      </w:r>
      <w:r w:rsidRPr="00FD62F5">
        <w:rPr>
          <w:rFonts w:ascii="Times New Roman" w:hAnsi="Times New Roman" w:cs="Times New Roman"/>
        </w:rPr>
        <w:t xml:space="preserve"> (Cambridge: Cambridge University Press, 1986); Alfred Gell, </w:t>
      </w:r>
      <w:r w:rsidRPr="00FD62F5">
        <w:rPr>
          <w:rFonts w:ascii="Times New Roman" w:hAnsi="Times New Roman" w:cs="Times New Roman"/>
          <w:i/>
        </w:rPr>
        <w:t>Art and Agency: An Anthropological Theory</w:t>
      </w:r>
      <w:r w:rsidRPr="00FD62F5">
        <w:rPr>
          <w:rFonts w:ascii="Times New Roman" w:hAnsi="Times New Roman" w:cs="Times New Roman"/>
        </w:rPr>
        <w:t xml:space="preserve"> (Oxford: Clarendon Press, 1998).</w:t>
      </w:r>
    </w:p>
  </w:endnote>
  <w:endnote w:id="28">
    <w:p w14:paraId="48E1C955" w14:textId="58FB6AF6"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Byron Reeves and Clifford Ivar Nass, </w:t>
      </w:r>
      <w:r w:rsidRPr="00FD62F5">
        <w:rPr>
          <w:rFonts w:ascii="Times New Roman" w:hAnsi="Times New Roman" w:cs="Times New Roman"/>
          <w:i/>
        </w:rPr>
        <w:t>The Media Equation: How People Treat Computers, Television, and New Media like Real People and Places</w:t>
      </w:r>
      <w:r w:rsidRPr="00FD62F5">
        <w:rPr>
          <w:rFonts w:ascii="Times New Roman" w:hAnsi="Times New Roman" w:cs="Times New Roman"/>
        </w:rPr>
        <w:t xml:space="preserve"> (Stanford, Calif.: CSLI Publications, 1996).</w:t>
      </w:r>
    </w:p>
  </w:endnote>
  <w:endnote w:id="29">
    <w:p w14:paraId="7BBA53D9" w14:textId="7C7C5733" w:rsidR="004856BA" w:rsidRPr="00FD62F5" w:rsidRDefault="004856BA" w:rsidP="00FD62F5">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Andrea L. Guzman, ‘Making AI safe for humans: A conversation with Siri’, in </w:t>
      </w:r>
      <w:r w:rsidRPr="00FD62F5">
        <w:rPr>
          <w:rFonts w:ascii="Times New Roman" w:hAnsi="Times New Roman" w:cs="Times New Roman"/>
          <w:i/>
          <w:iCs/>
        </w:rPr>
        <w:t>Socialbots and their friends: Digital media and the automation of sociality</w:t>
      </w:r>
      <w:r w:rsidRPr="00FD62F5">
        <w:rPr>
          <w:rFonts w:ascii="Times New Roman" w:hAnsi="Times New Roman" w:cs="Times New Roman"/>
        </w:rPr>
        <w:t>, edited by Robert W. Gehl and Maria Bakardjieva (London: Routledge, 2017).</w:t>
      </w:r>
    </w:p>
  </w:endnote>
  <w:endnote w:id="30">
    <w:p w14:paraId="08173246" w14:textId="0A300B9B"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Betti Marenko, ‘Neo-animism and design: A new paradigm in object theory’, </w:t>
      </w:r>
      <w:r w:rsidRPr="00FD62F5">
        <w:rPr>
          <w:rFonts w:ascii="Times New Roman" w:hAnsi="Times New Roman" w:cs="Times New Roman"/>
          <w:i/>
        </w:rPr>
        <w:t>Design and Culture</w:t>
      </w:r>
      <w:r w:rsidRPr="00FD62F5">
        <w:rPr>
          <w:rFonts w:ascii="Times New Roman" w:hAnsi="Times New Roman" w:cs="Times New Roman"/>
        </w:rPr>
        <w:t xml:space="preserve"> 6, no. 2 (2014): pp. 219-241.</w:t>
      </w:r>
    </w:p>
  </w:endnote>
  <w:endnote w:id="31">
    <w:p w14:paraId="13020EFA" w14:textId="66541F53"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Taina Bucher, ‘The Algorithmic Imaginary: Exploring the Ordinary Affects of Facebook Algorithms’, </w:t>
      </w:r>
      <w:r w:rsidRPr="00FD62F5">
        <w:rPr>
          <w:rFonts w:ascii="Times New Roman" w:hAnsi="Times New Roman" w:cs="Times New Roman"/>
          <w:i/>
        </w:rPr>
        <w:t>Information, Communication &amp; Socie</w:t>
      </w:r>
      <w:r w:rsidRPr="00FD62F5">
        <w:rPr>
          <w:rFonts w:ascii="Times New Roman" w:hAnsi="Times New Roman" w:cs="Times New Roman"/>
        </w:rPr>
        <w:t>ty 20, no. 1 (2016): pp. 30-44.</w:t>
      </w:r>
    </w:p>
  </w:endnote>
  <w:endnote w:id="32">
    <w:p w14:paraId="39E78E2D" w14:textId="77777777"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Reflecting on the relationship between digital media and religion, Gregory Price Grieve points to the existence of a “technological ideology” that reflects the belief and logic system which supports a given technology. He argues, in this sense, that “the dominant American ideology sees digital media as a positive and revolutionary technological development through which all the world’s problems can be creatively and innovatively solved.” Gregory Price Grieve, ‘Religion’, in </w:t>
      </w:r>
      <w:r w:rsidRPr="00FD62F5">
        <w:rPr>
          <w:rFonts w:ascii="Times New Roman" w:hAnsi="Times New Roman" w:cs="Times New Roman"/>
          <w:i/>
        </w:rPr>
        <w:t>Digital Religion: Understanding Religious Practice in New Media Worlds</w:t>
      </w:r>
      <w:r w:rsidRPr="00FD62F5">
        <w:rPr>
          <w:rFonts w:ascii="Times New Roman" w:hAnsi="Times New Roman" w:cs="Times New Roman"/>
        </w:rPr>
        <w:t>, edited by Heidi A. Campbell (London: Routledge, 2013), pp. 104-118.</w:t>
      </w:r>
    </w:p>
  </w:endnote>
  <w:endnote w:id="33">
    <w:p w14:paraId="2C2A4EAD" w14:textId="0DADE349"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See, among others, Campbell, </w:t>
      </w:r>
      <w:r w:rsidRPr="00FD62F5">
        <w:rPr>
          <w:rFonts w:ascii="Times New Roman" w:hAnsi="Times New Roman" w:cs="Times New Roman"/>
          <w:i/>
        </w:rPr>
        <w:t>Digital Religion</w:t>
      </w:r>
      <w:r w:rsidRPr="00FD62F5">
        <w:rPr>
          <w:rFonts w:ascii="Times New Roman" w:hAnsi="Times New Roman" w:cs="Times New Roman"/>
        </w:rPr>
        <w:t xml:space="preserve">; Paolo Apolito, </w:t>
      </w:r>
      <w:r w:rsidRPr="00FD62F5">
        <w:rPr>
          <w:rFonts w:ascii="Times New Roman" w:hAnsi="Times New Roman" w:cs="Times New Roman"/>
          <w:i/>
        </w:rPr>
        <w:t>Internet and the Madonna: Religious Visionary Experience on the Web</w:t>
      </w:r>
      <w:r w:rsidRPr="00FD62F5">
        <w:rPr>
          <w:rFonts w:ascii="Times New Roman" w:hAnsi="Times New Roman" w:cs="Times New Roman"/>
        </w:rPr>
        <w:t xml:space="preserve"> (Chicago: University of Chivago Press, 2005).</w:t>
      </w:r>
    </w:p>
  </w:endnote>
  <w:endnote w:id="34">
    <w:p w14:paraId="4D20D194" w14:textId="775FB0B4" w:rsidR="004856BA" w:rsidRPr="00FD62F5" w:rsidRDefault="004856BA" w:rsidP="00FD62F5">
      <w:pPr>
        <w:pStyle w:val="EndnoteText"/>
        <w:spacing w:line="480" w:lineRule="auto"/>
        <w:rPr>
          <w:rFonts w:ascii="Times New Roman" w:hAnsi="Times New Roman" w:cs="Times New Roman"/>
          <w:lang w:val="en-GB"/>
        </w:rPr>
      </w:pPr>
      <w:r w:rsidRPr="00FD62F5">
        <w:rPr>
          <w:rStyle w:val="EndnoteReference"/>
          <w:rFonts w:ascii="Times New Roman" w:hAnsi="Times New Roman" w:cs="Times New Roman"/>
        </w:rPr>
        <w:endnoteRef/>
      </w:r>
      <w:r w:rsidRPr="00FD62F5">
        <w:rPr>
          <w:rFonts w:ascii="Times New Roman" w:hAnsi="Times New Roman" w:cs="Times New Roman"/>
        </w:rPr>
        <w:t xml:space="preserve"> James W. Carey, </w:t>
      </w:r>
      <w:r w:rsidRPr="00FD62F5">
        <w:rPr>
          <w:rFonts w:ascii="Times New Roman" w:hAnsi="Times New Roman" w:cs="Times New Roman"/>
          <w:i/>
        </w:rPr>
        <w:t>Communication as Culture: Essays on Media and Society</w:t>
      </w:r>
      <w:r w:rsidRPr="00FD62F5">
        <w:rPr>
          <w:rFonts w:ascii="Times New Roman" w:hAnsi="Times New Roman" w:cs="Times New Roman"/>
        </w:rPr>
        <w:t xml:space="preserve"> (Boston: Unwin Hyman, 1989).</w:t>
      </w:r>
    </w:p>
  </w:endnote>
  <w:endnote w:id="35">
    <w:p w14:paraId="43B29960" w14:textId="60B9834D" w:rsidR="004856BA" w:rsidRPr="00DF4FAC" w:rsidRDefault="004856BA" w:rsidP="00DF4FAC">
      <w:pPr>
        <w:pStyle w:val="EndnoteText"/>
        <w:spacing w:line="480" w:lineRule="auto"/>
        <w:rPr>
          <w:rFonts w:ascii="Times New Roman" w:hAnsi="Times New Roman" w:cs="Times New Roman"/>
        </w:rPr>
      </w:pPr>
      <w:r w:rsidRPr="00FD62F5">
        <w:rPr>
          <w:rStyle w:val="EndnoteReference"/>
          <w:rFonts w:ascii="Times New Roman" w:hAnsi="Times New Roman" w:cs="Times New Roman"/>
        </w:rPr>
        <w:endnoteRef/>
      </w:r>
      <w:r w:rsidRPr="00FD62F5">
        <w:rPr>
          <w:rFonts w:ascii="Times New Roman" w:hAnsi="Times New Roman" w:cs="Times New Roman"/>
        </w:rPr>
        <w:t xml:space="preserve"> Stephen O’Leary, ‘Utopian and Dystopian Possibilities of Networked Religion in the New Millennium’, in </w:t>
      </w:r>
      <w:r w:rsidRPr="00FD62F5">
        <w:rPr>
          <w:rFonts w:ascii="Times New Roman" w:hAnsi="Times New Roman" w:cs="Times New Roman"/>
          <w:i/>
        </w:rPr>
        <w:t>Religion and Cyberspace</w:t>
      </w:r>
      <w:r w:rsidRPr="00FD62F5">
        <w:rPr>
          <w:rFonts w:ascii="Times New Roman" w:hAnsi="Times New Roman" w:cs="Times New Roman"/>
        </w:rPr>
        <w:t>, edited by Morten T. Höjsgaard, Margit Warburg, (London: Routledge, 2005), pp. 38-49; Menahem Blondheim and Hananel Rosenberg, ‘Media Theology: New Communication Technologies as Religious Constructs, Metaphors, and Experiences’, </w:t>
      </w:r>
      <w:r w:rsidRPr="00FD62F5">
        <w:rPr>
          <w:rFonts w:ascii="Times New Roman" w:hAnsi="Times New Roman" w:cs="Times New Roman"/>
          <w:i/>
          <w:iCs/>
        </w:rPr>
        <w:t xml:space="preserve">New Media &amp; Society </w:t>
      </w:r>
      <w:r w:rsidRPr="00FD62F5">
        <w:rPr>
          <w:rFonts w:ascii="Times New Roman" w:hAnsi="Times New Roman" w:cs="Times New Roman"/>
        </w:rPr>
        <w:t xml:space="preserve">19, no. 1 (2017): pp. 43-51; Belk, Russell W., and Gülnur Tumbat, ‘The Cult of Macintosh’, </w:t>
      </w:r>
      <w:r w:rsidRPr="00FD62F5">
        <w:rPr>
          <w:rFonts w:ascii="Times New Roman" w:hAnsi="Times New Roman" w:cs="Times New Roman"/>
          <w:i/>
        </w:rPr>
        <w:t>Consumption Markets &amp; Culture</w:t>
      </w:r>
      <w:r w:rsidRPr="00FD62F5">
        <w:rPr>
          <w:rFonts w:ascii="Times New Roman" w:hAnsi="Times New Roman" w:cs="Times New Roman"/>
        </w:rPr>
        <w:t xml:space="preserve"> 8, no. 3 (2006), pp. 205–</w:t>
      </w:r>
      <w:r w:rsidRPr="00DF4FAC">
        <w:rPr>
          <w:rFonts w:ascii="Times New Roman" w:hAnsi="Times New Roman" w:cs="Times New Roman"/>
        </w:rPr>
        <w:t>17.</w:t>
      </w:r>
    </w:p>
  </w:endnote>
  <w:endnote w:id="36">
    <w:p w14:paraId="50D44574" w14:textId="02DA9185" w:rsidR="004856BA" w:rsidRPr="00DF4FAC" w:rsidRDefault="004856BA" w:rsidP="00DF4FAC">
      <w:pPr>
        <w:pStyle w:val="EndnoteText"/>
        <w:spacing w:line="480" w:lineRule="auto"/>
        <w:rPr>
          <w:rFonts w:ascii="Times New Roman" w:hAnsi="Times New Roman" w:cs="Times New Roman"/>
          <w:lang w:val="en-GB"/>
        </w:rPr>
      </w:pPr>
      <w:r w:rsidRPr="00DF4FAC">
        <w:rPr>
          <w:rStyle w:val="EndnoteReference"/>
          <w:rFonts w:ascii="Times New Roman" w:hAnsi="Times New Roman" w:cs="Times New Roman"/>
        </w:rPr>
        <w:endnoteRef/>
      </w:r>
      <w:r w:rsidRPr="00DF4FAC">
        <w:rPr>
          <w:rFonts w:ascii="Times New Roman" w:hAnsi="Times New Roman" w:cs="Times New Roman"/>
        </w:rPr>
        <w:t xml:space="preserve"> </w:t>
      </w:r>
      <w:r w:rsidRPr="00DF4FAC">
        <w:rPr>
          <w:rFonts w:ascii="Times New Roman" w:hAnsi="Times New Roman" w:cs="Times New Roman"/>
          <w:lang w:val="en-GB"/>
        </w:rPr>
        <w:t xml:space="preserve">Apolito, </w:t>
      </w:r>
      <w:r w:rsidRPr="00DF4FAC">
        <w:rPr>
          <w:rFonts w:ascii="Times New Roman" w:hAnsi="Times New Roman" w:cs="Times New Roman"/>
          <w:i/>
          <w:lang w:val="en-GB"/>
        </w:rPr>
        <w:t>Internet and the Madonna</w:t>
      </w:r>
      <w:r w:rsidRPr="00DF4FAC">
        <w:rPr>
          <w:rFonts w:ascii="Times New Roman" w:hAnsi="Times New Roman" w:cs="Times New Roman"/>
          <w:lang w:val="en-GB"/>
        </w:rPr>
        <w:t>, p. 5.</w:t>
      </w:r>
    </w:p>
  </w:endnote>
  <w:endnote w:id="37">
    <w:p w14:paraId="018BE4EB" w14:textId="289DC17E" w:rsidR="004856BA" w:rsidRPr="00DF4FAC" w:rsidRDefault="004856BA" w:rsidP="00DF4FAC">
      <w:pPr>
        <w:pStyle w:val="EndnoteText"/>
        <w:spacing w:line="480" w:lineRule="auto"/>
        <w:rPr>
          <w:rFonts w:ascii="Times New Roman" w:hAnsi="Times New Roman" w:cs="Times New Roman"/>
        </w:rPr>
      </w:pPr>
      <w:r w:rsidRPr="00DF4FAC">
        <w:rPr>
          <w:rStyle w:val="EndnoteReference"/>
          <w:rFonts w:ascii="Times New Roman" w:hAnsi="Times New Roman" w:cs="Times New Roman"/>
        </w:rPr>
        <w:endnoteRef/>
      </w:r>
      <w:r w:rsidRPr="00DF4FAC">
        <w:rPr>
          <w:rFonts w:ascii="Times New Roman" w:hAnsi="Times New Roman" w:cs="Times New Roman"/>
        </w:rPr>
        <w:t xml:space="preserve"> Hans Moravec, </w:t>
      </w:r>
      <w:r w:rsidRPr="00DF4FAC">
        <w:rPr>
          <w:rFonts w:ascii="Times New Roman" w:hAnsi="Times New Roman" w:cs="Times New Roman"/>
          <w:i/>
          <w:iCs/>
        </w:rPr>
        <w:t>Mind children</w:t>
      </w:r>
      <w:r w:rsidRPr="00DF4FAC">
        <w:rPr>
          <w:rFonts w:ascii="Times New Roman" w:hAnsi="Times New Roman" w:cs="Times New Roman"/>
        </w:rPr>
        <w:t xml:space="preserve"> (Cambridge: Cambridge University Press, 1988), p. 1.</w:t>
      </w:r>
    </w:p>
  </w:endnote>
  <w:endnote w:id="38">
    <w:p w14:paraId="61F4C5E5" w14:textId="73BA42CE" w:rsidR="00642985" w:rsidRPr="00DF4FAC" w:rsidRDefault="00642985" w:rsidP="00DF4FAC">
      <w:pPr>
        <w:pStyle w:val="EndnoteText"/>
        <w:spacing w:line="480" w:lineRule="auto"/>
        <w:rPr>
          <w:rFonts w:ascii="Times New Roman" w:hAnsi="Times New Roman" w:cs="Times New Roman"/>
        </w:rPr>
      </w:pPr>
      <w:r w:rsidRPr="00DF4FAC">
        <w:rPr>
          <w:rStyle w:val="EndnoteReference"/>
          <w:rFonts w:ascii="Times New Roman" w:hAnsi="Times New Roman" w:cs="Times New Roman"/>
        </w:rPr>
        <w:endnoteRef/>
      </w:r>
      <w:r w:rsidR="002A6255">
        <w:rPr>
          <w:rFonts w:ascii="Times New Roman" w:hAnsi="Times New Roman" w:cs="Times New Roman"/>
        </w:rPr>
        <w:t xml:space="preserve"> </w:t>
      </w:r>
      <w:r w:rsidR="002A6255" w:rsidRPr="00DF4FAC">
        <w:rPr>
          <w:rFonts w:ascii="Times New Roman" w:hAnsi="Times New Roman" w:cs="Times New Roman"/>
        </w:rPr>
        <w:t>Kurzweil</w:t>
      </w:r>
      <w:r w:rsidR="002A6255">
        <w:rPr>
          <w:rFonts w:ascii="Times New Roman" w:hAnsi="Times New Roman" w:cs="Times New Roman"/>
        </w:rPr>
        <w:t xml:space="preserve">, </w:t>
      </w:r>
      <w:r w:rsidR="002A6255">
        <w:rPr>
          <w:rFonts w:ascii="Times New Roman" w:hAnsi="Times New Roman" w:cs="Times New Roman"/>
          <w:i/>
        </w:rPr>
        <w:t>The Singularity I</w:t>
      </w:r>
      <w:r w:rsidR="002A6255" w:rsidRPr="002A6255">
        <w:rPr>
          <w:rFonts w:ascii="Times New Roman" w:hAnsi="Times New Roman" w:cs="Times New Roman"/>
          <w:i/>
        </w:rPr>
        <w:t>s Near</w:t>
      </w:r>
      <w:r w:rsidR="002A6255">
        <w:rPr>
          <w:rFonts w:ascii="Times New Roman" w:hAnsi="Times New Roman" w:cs="Times New Roman"/>
        </w:rPr>
        <w:t>.</w:t>
      </w:r>
      <w:r w:rsidR="002A6255">
        <w:rPr>
          <w:rFonts w:ascii="Times New Roman" w:hAnsi="Times New Roman" w:cs="Times New Roman"/>
          <w:vanish/>
          <w:lang w:val="en-GB"/>
        </w:rPr>
        <w:t xml:space="preserve"> (ed.)ngularity Iis Near..hina:   this sense, powerfully  and media history of the Turing Test.on: a game, in fact, presented bj</w:t>
      </w:r>
      <w:r w:rsidR="002A6255">
        <w:rPr>
          <w:rFonts w:ascii="Times New Roman" w:hAnsi="Times New Roman" w:cs="Times New Roman"/>
          <w:vanish/>
        </w:rPr>
        <w:t xml:space="preserve">The </w:t>
      </w:r>
    </w:p>
  </w:endnote>
  <w:endnote w:id="39">
    <w:p w14:paraId="216C06FB" w14:textId="73A3606B" w:rsidR="004856BA" w:rsidRPr="00DF4FAC" w:rsidRDefault="004856BA" w:rsidP="00DF4FAC">
      <w:pPr>
        <w:pStyle w:val="EndnoteText"/>
        <w:spacing w:line="480" w:lineRule="auto"/>
        <w:rPr>
          <w:rFonts w:ascii="Times New Roman" w:hAnsi="Times New Roman" w:cs="Times New Roman"/>
          <w:lang w:val="en-GB"/>
        </w:rPr>
      </w:pPr>
      <w:r w:rsidRPr="00DF4FAC">
        <w:rPr>
          <w:rStyle w:val="EndnoteReference"/>
          <w:rFonts w:ascii="Times New Roman" w:hAnsi="Times New Roman" w:cs="Times New Roman"/>
        </w:rPr>
        <w:endnoteRef/>
      </w:r>
      <w:r w:rsidRPr="00DF4FAC">
        <w:rPr>
          <w:rFonts w:ascii="Times New Roman" w:hAnsi="Times New Roman" w:cs="Times New Roman"/>
        </w:rPr>
        <w:t xml:space="preserve"> Sheila Jasonoff and Sang Hyun Kim (eds.), </w:t>
      </w:r>
      <w:r w:rsidRPr="00DF4FAC">
        <w:rPr>
          <w:rFonts w:ascii="Times New Roman" w:hAnsi="Times New Roman" w:cs="Times New Roman"/>
          <w:i/>
        </w:rPr>
        <w:t xml:space="preserve">Dreamscapes of Modernity: Social Technical Imaginaries and the Fabrication of Power </w:t>
      </w:r>
      <w:r w:rsidRPr="00DF4FAC">
        <w:rPr>
          <w:rFonts w:ascii="Times New Roman" w:hAnsi="Times New Roman" w:cs="Times New Roman"/>
        </w:rPr>
        <w:t>(Chicago: University of Chicago Press, 2015).</w:t>
      </w:r>
    </w:p>
  </w:endnote>
  <w:endnote w:id="40">
    <w:p w14:paraId="564A4C1C" w14:textId="38C87EAE" w:rsidR="004856BA" w:rsidRPr="00FD62F5" w:rsidRDefault="004856BA" w:rsidP="00DF4FAC">
      <w:pPr>
        <w:pStyle w:val="EndnoteText"/>
        <w:spacing w:line="480" w:lineRule="auto"/>
        <w:rPr>
          <w:rFonts w:ascii="Times New Roman" w:hAnsi="Times New Roman" w:cs="Times New Roman"/>
        </w:rPr>
      </w:pPr>
      <w:r w:rsidRPr="00DF4FAC">
        <w:rPr>
          <w:rStyle w:val="EndnoteReference"/>
          <w:rFonts w:ascii="Times New Roman" w:hAnsi="Times New Roman" w:cs="Times New Roman"/>
        </w:rPr>
        <w:endnoteRef/>
      </w:r>
      <w:r w:rsidRPr="00DF4FAC">
        <w:rPr>
          <w:rFonts w:ascii="Times New Roman" w:hAnsi="Times New Roman" w:cs="Times New Roman"/>
        </w:rPr>
        <w:t xml:space="preserve"> Markus Altena Davidson</w:t>
      </w:r>
      <w:r w:rsidRPr="00FD62F5">
        <w:rPr>
          <w:rFonts w:ascii="Times New Roman" w:hAnsi="Times New Roman" w:cs="Times New Roman"/>
        </w:rPr>
        <w:t xml:space="preserve">, ‘Fiction-Based Religions: Conceptualizing a New Category Against History-Based Religion and Fandom’, </w:t>
      </w:r>
      <w:r w:rsidRPr="00FD62F5">
        <w:rPr>
          <w:rFonts w:ascii="Times New Roman" w:hAnsi="Times New Roman" w:cs="Times New Roman"/>
          <w:i/>
        </w:rPr>
        <w:t xml:space="preserve">Culture and Religion: An Interdisciplinary Journal </w:t>
      </w:r>
      <w:r w:rsidRPr="00FD62F5">
        <w:rPr>
          <w:rFonts w:ascii="Times New Roman" w:hAnsi="Times New Roman" w:cs="Times New Roman"/>
        </w:rPr>
        <w:t>14, no. 4 (2013): pp. 378-395.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42C7" w14:textId="77777777" w:rsidR="004856BA" w:rsidRDefault="004856BA" w:rsidP="00277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F9E58" w14:textId="77777777" w:rsidR="004856BA" w:rsidRDefault="004856BA" w:rsidP="004B5C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12F0" w14:textId="77777777" w:rsidR="004856BA" w:rsidRPr="004B5CDD" w:rsidRDefault="004856BA" w:rsidP="00277A2A">
    <w:pPr>
      <w:pStyle w:val="Footer"/>
      <w:framePr w:wrap="none" w:vAnchor="text" w:hAnchor="margin" w:xAlign="right" w:y="1"/>
      <w:rPr>
        <w:rStyle w:val="PageNumber"/>
        <w:rFonts w:ascii="Times New Roman" w:hAnsi="Times New Roman" w:cs="Times New Roman"/>
      </w:rPr>
    </w:pPr>
    <w:r w:rsidRPr="004B5CDD">
      <w:rPr>
        <w:rStyle w:val="PageNumber"/>
        <w:rFonts w:ascii="Times New Roman" w:hAnsi="Times New Roman" w:cs="Times New Roman"/>
      </w:rPr>
      <w:fldChar w:fldCharType="begin"/>
    </w:r>
    <w:r w:rsidRPr="004B5CDD">
      <w:rPr>
        <w:rStyle w:val="PageNumber"/>
        <w:rFonts w:ascii="Times New Roman" w:hAnsi="Times New Roman" w:cs="Times New Roman"/>
      </w:rPr>
      <w:instrText xml:space="preserve">PAGE  </w:instrText>
    </w:r>
    <w:r w:rsidRPr="004B5CDD">
      <w:rPr>
        <w:rStyle w:val="PageNumber"/>
        <w:rFonts w:ascii="Times New Roman" w:hAnsi="Times New Roman" w:cs="Times New Roman"/>
      </w:rPr>
      <w:fldChar w:fldCharType="separate"/>
    </w:r>
    <w:r w:rsidR="002A6255">
      <w:rPr>
        <w:rStyle w:val="PageNumber"/>
        <w:rFonts w:ascii="Times New Roman" w:hAnsi="Times New Roman" w:cs="Times New Roman"/>
        <w:noProof/>
      </w:rPr>
      <w:t>15</w:t>
    </w:r>
    <w:r w:rsidRPr="004B5CDD">
      <w:rPr>
        <w:rStyle w:val="PageNumber"/>
        <w:rFonts w:ascii="Times New Roman" w:hAnsi="Times New Roman" w:cs="Times New Roman"/>
      </w:rPr>
      <w:fldChar w:fldCharType="end"/>
    </w:r>
  </w:p>
  <w:p w14:paraId="356B752D" w14:textId="77777777" w:rsidR="004856BA" w:rsidRDefault="004856BA" w:rsidP="004B5C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1163" w14:textId="77777777" w:rsidR="008C11FF" w:rsidRDefault="008C11FF" w:rsidP="004B5CDD">
      <w:r>
        <w:separator/>
      </w:r>
    </w:p>
  </w:footnote>
  <w:footnote w:type="continuationSeparator" w:id="0">
    <w:p w14:paraId="339935CD" w14:textId="77777777" w:rsidR="008C11FF" w:rsidRDefault="008C11FF" w:rsidP="004B5C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31CCA"/>
    <w:multiLevelType w:val="multilevel"/>
    <w:tmpl w:val="2E420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534677"/>
    <w:multiLevelType w:val="hybridMultilevel"/>
    <w:tmpl w:val="54E68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A78A0"/>
    <w:multiLevelType w:val="hybridMultilevel"/>
    <w:tmpl w:val="194E45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DD"/>
    <w:rsid w:val="000073FC"/>
    <w:rsid w:val="00010A53"/>
    <w:rsid w:val="000133A2"/>
    <w:rsid w:val="000144DC"/>
    <w:rsid w:val="000150A1"/>
    <w:rsid w:val="00017F46"/>
    <w:rsid w:val="000319DA"/>
    <w:rsid w:val="00033920"/>
    <w:rsid w:val="00036D5C"/>
    <w:rsid w:val="000437DA"/>
    <w:rsid w:val="00050020"/>
    <w:rsid w:val="0005078E"/>
    <w:rsid w:val="00063FD5"/>
    <w:rsid w:val="00070F19"/>
    <w:rsid w:val="000B6320"/>
    <w:rsid w:val="000C3159"/>
    <w:rsid w:val="000D0DDD"/>
    <w:rsid w:val="000F0B6F"/>
    <w:rsid w:val="000F0BEF"/>
    <w:rsid w:val="0010262D"/>
    <w:rsid w:val="0010268F"/>
    <w:rsid w:val="0010504A"/>
    <w:rsid w:val="0010510E"/>
    <w:rsid w:val="0010532F"/>
    <w:rsid w:val="00107BD9"/>
    <w:rsid w:val="0011235F"/>
    <w:rsid w:val="001158CD"/>
    <w:rsid w:val="00120437"/>
    <w:rsid w:val="001205B0"/>
    <w:rsid w:val="00121690"/>
    <w:rsid w:val="00126B91"/>
    <w:rsid w:val="001361BD"/>
    <w:rsid w:val="0013665E"/>
    <w:rsid w:val="00150CA4"/>
    <w:rsid w:val="00155D33"/>
    <w:rsid w:val="00164541"/>
    <w:rsid w:val="00182364"/>
    <w:rsid w:val="0019606F"/>
    <w:rsid w:val="00196E76"/>
    <w:rsid w:val="001B57CA"/>
    <w:rsid w:val="001C4177"/>
    <w:rsid w:val="001C66AE"/>
    <w:rsid w:val="001D03C7"/>
    <w:rsid w:val="001D50A4"/>
    <w:rsid w:val="001D7684"/>
    <w:rsid w:val="001E2FB2"/>
    <w:rsid w:val="001E59E1"/>
    <w:rsid w:val="001F7621"/>
    <w:rsid w:val="002051DE"/>
    <w:rsid w:val="002068C6"/>
    <w:rsid w:val="0021412F"/>
    <w:rsid w:val="0026540B"/>
    <w:rsid w:val="00273558"/>
    <w:rsid w:val="0027461B"/>
    <w:rsid w:val="00277A2A"/>
    <w:rsid w:val="00280619"/>
    <w:rsid w:val="00284121"/>
    <w:rsid w:val="00291761"/>
    <w:rsid w:val="002A6255"/>
    <w:rsid w:val="002B4D70"/>
    <w:rsid w:val="002B678E"/>
    <w:rsid w:val="002E450A"/>
    <w:rsid w:val="002F35E3"/>
    <w:rsid w:val="002F722A"/>
    <w:rsid w:val="00305C50"/>
    <w:rsid w:val="00317E45"/>
    <w:rsid w:val="00324FFF"/>
    <w:rsid w:val="00331FE6"/>
    <w:rsid w:val="00335690"/>
    <w:rsid w:val="00344F98"/>
    <w:rsid w:val="00347BE9"/>
    <w:rsid w:val="00357786"/>
    <w:rsid w:val="00366A0F"/>
    <w:rsid w:val="00383586"/>
    <w:rsid w:val="00395160"/>
    <w:rsid w:val="003A31CD"/>
    <w:rsid w:val="003A5A88"/>
    <w:rsid w:val="003B23EE"/>
    <w:rsid w:val="003B292B"/>
    <w:rsid w:val="003C45A5"/>
    <w:rsid w:val="003D32DB"/>
    <w:rsid w:val="003E1516"/>
    <w:rsid w:val="003F415B"/>
    <w:rsid w:val="003F6718"/>
    <w:rsid w:val="004013E1"/>
    <w:rsid w:val="0040554F"/>
    <w:rsid w:val="00405FE5"/>
    <w:rsid w:val="00413167"/>
    <w:rsid w:val="00413A57"/>
    <w:rsid w:val="00420678"/>
    <w:rsid w:val="0042109F"/>
    <w:rsid w:val="00432367"/>
    <w:rsid w:val="0043359F"/>
    <w:rsid w:val="00434C75"/>
    <w:rsid w:val="004363CC"/>
    <w:rsid w:val="00461030"/>
    <w:rsid w:val="00477329"/>
    <w:rsid w:val="00484EB2"/>
    <w:rsid w:val="004856BA"/>
    <w:rsid w:val="00486485"/>
    <w:rsid w:val="004876CE"/>
    <w:rsid w:val="00487B2C"/>
    <w:rsid w:val="00494935"/>
    <w:rsid w:val="00497166"/>
    <w:rsid w:val="004A1E37"/>
    <w:rsid w:val="004B3D1F"/>
    <w:rsid w:val="004B57E9"/>
    <w:rsid w:val="004B5CDD"/>
    <w:rsid w:val="004B5E7A"/>
    <w:rsid w:val="004C2249"/>
    <w:rsid w:val="004C4357"/>
    <w:rsid w:val="004C4E57"/>
    <w:rsid w:val="004D15B1"/>
    <w:rsid w:val="004D38D5"/>
    <w:rsid w:val="004D4766"/>
    <w:rsid w:val="004E311D"/>
    <w:rsid w:val="004E612C"/>
    <w:rsid w:val="004E7400"/>
    <w:rsid w:val="004F13F2"/>
    <w:rsid w:val="004F66C1"/>
    <w:rsid w:val="005006EB"/>
    <w:rsid w:val="00517A97"/>
    <w:rsid w:val="00524E9C"/>
    <w:rsid w:val="00525AEA"/>
    <w:rsid w:val="0053502C"/>
    <w:rsid w:val="00537A1C"/>
    <w:rsid w:val="005469D4"/>
    <w:rsid w:val="00552EF4"/>
    <w:rsid w:val="00555D00"/>
    <w:rsid w:val="005625FF"/>
    <w:rsid w:val="00567767"/>
    <w:rsid w:val="00571BF4"/>
    <w:rsid w:val="0057756D"/>
    <w:rsid w:val="00577784"/>
    <w:rsid w:val="00590463"/>
    <w:rsid w:val="005930B5"/>
    <w:rsid w:val="00593C99"/>
    <w:rsid w:val="005A2449"/>
    <w:rsid w:val="005A4B29"/>
    <w:rsid w:val="005C7644"/>
    <w:rsid w:val="005E1721"/>
    <w:rsid w:val="006001C4"/>
    <w:rsid w:val="00605547"/>
    <w:rsid w:val="00606DFE"/>
    <w:rsid w:val="00611AF7"/>
    <w:rsid w:val="006164C7"/>
    <w:rsid w:val="0062592B"/>
    <w:rsid w:val="00626130"/>
    <w:rsid w:val="0063449A"/>
    <w:rsid w:val="006357AC"/>
    <w:rsid w:val="006368E5"/>
    <w:rsid w:val="00642985"/>
    <w:rsid w:val="00650809"/>
    <w:rsid w:val="00652FC4"/>
    <w:rsid w:val="00655167"/>
    <w:rsid w:val="00656A70"/>
    <w:rsid w:val="00660C4C"/>
    <w:rsid w:val="00666D8D"/>
    <w:rsid w:val="00671F9B"/>
    <w:rsid w:val="00675560"/>
    <w:rsid w:val="00675A21"/>
    <w:rsid w:val="00680EE6"/>
    <w:rsid w:val="00683AEC"/>
    <w:rsid w:val="00685317"/>
    <w:rsid w:val="0069744F"/>
    <w:rsid w:val="006A09EF"/>
    <w:rsid w:val="006A0B9C"/>
    <w:rsid w:val="006A2BD4"/>
    <w:rsid w:val="006A2E6B"/>
    <w:rsid w:val="006B4204"/>
    <w:rsid w:val="006B65FE"/>
    <w:rsid w:val="006C1C15"/>
    <w:rsid w:val="006C1C43"/>
    <w:rsid w:val="006D45AD"/>
    <w:rsid w:val="006E5917"/>
    <w:rsid w:val="006F7F07"/>
    <w:rsid w:val="00717FBA"/>
    <w:rsid w:val="00722654"/>
    <w:rsid w:val="00726574"/>
    <w:rsid w:val="007275EF"/>
    <w:rsid w:val="007309B8"/>
    <w:rsid w:val="0074190D"/>
    <w:rsid w:val="0075611E"/>
    <w:rsid w:val="00757C1A"/>
    <w:rsid w:val="00757D63"/>
    <w:rsid w:val="007655A9"/>
    <w:rsid w:val="00770267"/>
    <w:rsid w:val="00770B3C"/>
    <w:rsid w:val="00774EEE"/>
    <w:rsid w:val="00785359"/>
    <w:rsid w:val="00786D46"/>
    <w:rsid w:val="00790A8E"/>
    <w:rsid w:val="007A15F6"/>
    <w:rsid w:val="007A5CE8"/>
    <w:rsid w:val="007A63D6"/>
    <w:rsid w:val="007B2C85"/>
    <w:rsid w:val="007B35B6"/>
    <w:rsid w:val="007C5E21"/>
    <w:rsid w:val="007D3C05"/>
    <w:rsid w:val="007D50C0"/>
    <w:rsid w:val="007D5CE2"/>
    <w:rsid w:val="007D711E"/>
    <w:rsid w:val="007E5696"/>
    <w:rsid w:val="007E5AB7"/>
    <w:rsid w:val="007F48AE"/>
    <w:rsid w:val="008226CA"/>
    <w:rsid w:val="0082320B"/>
    <w:rsid w:val="0082641A"/>
    <w:rsid w:val="00834025"/>
    <w:rsid w:val="00835C0F"/>
    <w:rsid w:val="0084005B"/>
    <w:rsid w:val="00846E44"/>
    <w:rsid w:val="00850A5F"/>
    <w:rsid w:val="00851D4B"/>
    <w:rsid w:val="00852EFD"/>
    <w:rsid w:val="00854BFA"/>
    <w:rsid w:val="00862DC6"/>
    <w:rsid w:val="00867524"/>
    <w:rsid w:val="00870636"/>
    <w:rsid w:val="0088183F"/>
    <w:rsid w:val="0089230F"/>
    <w:rsid w:val="00894F5B"/>
    <w:rsid w:val="008A3F2F"/>
    <w:rsid w:val="008B2C44"/>
    <w:rsid w:val="008B50C8"/>
    <w:rsid w:val="008C11FF"/>
    <w:rsid w:val="008C7787"/>
    <w:rsid w:val="008D04AA"/>
    <w:rsid w:val="008D0F12"/>
    <w:rsid w:val="008D3D55"/>
    <w:rsid w:val="008D51C0"/>
    <w:rsid w:val="008E10D1"/>
    <w:rsid w:val="008E7A8E"/>
    <w:rsid w:val="008F0B8D"/>
    <w:rsid w:val="008F2178"/>
    <w:rsid w:val="0090683C"/>
    <w:rsid w:val="00912746"/>
    <w:rsid w:val="00915355"/>
    <w:rsid w:val="009174D7"/>
    <w:rsid w:val="00920F03"/>
    <w:rsid w:val="00923494"/>
    <w:rsid w:val="0092487C"/>
    <w:rsid w:val="00931481"/>
    <w:rsid w:val="00951F93"/>
    <w:rsid w:val="00953896"/>
    <w:rsid w:val="009605E3"/>
    <w:rsid w:val="009610CB"/>
    <w:rsid w:val="00961B62"/>
    <w:rsid w:val="009624FA"/>
    <w:rsid w:val="009669DF"/>
    <w:rsid w:val="00967460"/>
    <w:rsid w:val="0098036A"/>
    <w:rsid w:val="00981FDF"/>
    <w:rsid w:val="00994E74"/>
    <w:rsid w:val="009A30C1"/>
    <w:rsid w:val="009A34E7"/>
    <w:rsid w:val="009A4660"/>
    <w:rsid w:val="009D4202"/>
    <w:rsid w:val="009D7034"/>
    <w:rsid w:val="009E0DF5"/>
    <w:rsid w:val="009E1F66"/>
    <w:rsid w:val="009E420C"/>
    <w:rsid w:val="009E4EBD"/>
    <w:rsid w:val="009F05F2"/>
    <w:rsid w:val="009F346F"/>
    <w:rsid w:val="00A053F6"/>
    <w:rsid w:val="00A17A6C"/>
    <w:rsid w:val="00A30B27"/>
    <w:rsid w:val="00A460DA"/>
    <w:rsid w:val="00A542C9"/>
    <w:rsid w:val="00A545AA"/>
    <w:rsid w:val="00A54B60"/>
    <w:rsid w:val="00A557F4"/>
    <w:rsid w:val="00A56641"/>
    <w:rsid w:val="00A60941"/>
    <w:rsid w:val="00A712C2"/>
    <w:rsid w:val="00A71820"/>
    <w:rsid w:val="00A80B45"/>
    <w:rsid w:val="00A94A0C"/>
    <w:rsid w:val="00A97521"/>
    <w:rsid w:val="00AB4ED5"/>
    <w:rsid w:val="00AC0D32"/>
    <w:rsid w:val="00AC1778"/>
    <w:rsid w:val="00AC7B17"/>
    <w:rsid w:val="00AE3444"/>
    <w:rsid w:val="00AF320F"/>
    <w:rsid w:val="00AF4688"/>
    <w:rsid w:val="00AF6AE8"/>
    <w:rsid w:val="00AF7B19"/>
    <w:rsid w:val="00B007DD"/>
    <w:rsid w:val="00B02962"/>
    <w:rsid w:val="00B11E1C"/>
    <w:rsid w:val="00B218EB"/>
    <w:rsid w:val="00B21BAC"/>
    <w:rsid w:val="00B21E22"/>
    <w:rsid w:val="00B3066D"/>
    <w:rsid w:val="00B3104B"/>
    <w:rsid w:val="00B3164C"/>
    <w:rsid w:val="00B34617"/>
    <w:rsid w:val="00B347FA"/>
    <w:rsid w:val="00B5205A"/>
    <w:rsid w:val="00B54177"/>
    <w:rsid w:val="00B60FB1"/>
    <w:rsid w:val="00B63D50"/>
    <w:rsid w:val="00B67B82"/>
    <w:rsid w:val="00B867A7"/>
    <w:rsid w:val="00B94825"/>
    <w:rsid w:val="00BA6DAC"/>
    <w:rsid w:val="00BB7A8D"/>
    <w:rsid w:val="00BD16D7"/>
    <w:rsid w:val="00BD2915"/>
    <w:rsid w:val="00BD40EC"/>
    <w:rsid w:val="00BD6B4C"/>
    <w:rsid w:val="00BD7112"/>
    <w:rsid w:val="00BE3082"/>
    <w:rsid w:val="00BE3A81"/>
    <w:rsid w:val="00BE3E8B"/>
    <w:rsid w:val="00BE64B4"/>
    <w:rsid w:val="00BF0DD6"/>
    <w:rsid w:val="00BF4B0F"/>
    <w:rsid w:val="00C05A33"/>
    <w:rsid w:val="00C1535D"/>
    <w:rsid w:val="00C238E5"/>
    <w:rsid w:val="00C270F5"/>
    <w:rsid w:val="00C30B99"/>
    <w:rsid w:val="00C4773B"/>
    <w:rsid w:val="00C47BAB"/>
    <w:rsid w:val="00C564AC"/>
    <w:rsid w:val="00C60950"/>
    <w:rsid w:val="00C67AF3"/>
    <w:rsid w:val="00C77D20"/>
    <w:rsid w:val="00C87044"/>
    <w:rsid w:val="00C94928"/>
    <w:rsid w:val="00CA2857"/>
    <w:rsid w:val="00CA53D0"/>
    <w:rsid w:val="00CA688C"/>
    <w:rsid w:val="00CB5D0D"/>
    <w:rsid w:val="00CC292D"/>
    <w:rsid w:val="00CE10AF"/>
    <w:rsid w:val="00CE1E05"/>
    <w:rsid w:val="00CE3981"/>
    <w:rsid w:val="00CF1DC0"/>
    <w:rsid w:val="00CF21FB"/>
    <w:rsid w:val="00CF77B7"/>
    <w:rsid w:val="00D07A8A"/>
    <w:rsid w:val="00D13A49"/>
    <w:rsid w:val="00D15230"/>
    <w:rsid w:val="00D229D9"/>
    <w:rsid w:val="00D23C07"/>
    <w:rsid w:val="00D35049"/>
    <w:rsid w:val="00D42ADD"/>
    <w:rsid w:val="00D45AF3"/>
    <w:rsid w:val="00D47CD0"/>
    <w:rsid w:val="00D60397"/>
    <w:rsid w:val="00D64D4C"/>
    <w:rsid w:val="00D653AB"/>
    <w:rsid w:val="00D676F9"/>
    <w:rsid w:val="00D74991"/>
    <w:rsid w:val="00DA2C1E"/>
    <w:rsid w:val="00DB14E1"/>
    <w:rsid w:val="00DB4384"/>
    <w:rsid w:val="00DC0068"/>
    <w:rsid w:val="00DD21AD"/>
    <w:rsid w:val="00DD5B6D"/>
    <w:rsid w:val="00DD667E"/>
    <w:rsid w:val="00DE5D62"/>
    <w:rsid w:val="00DF0BD6"/>
    <w:rsid w:val="00DF4FAC"/>
    <w:rsid w:val="00E00B9E"/>
    <w:rsid w:val="00E0260B"/>
    <w:rsid w:val="00E02696"/>
    <w:rsid w:val="00E04681"/>
    <w:rsid w:val="00E21BC0"/>
    <w:rsid w:val="00E3025C"/>
    <w:rsid w:val="00E328EA"/>
    <w:rsid w:val="00E40E9C"/>
    <w:rsid w:val="00E42511"/>
    <w:rsid w:val="00E42A6E"/>
    <w:rsid w:val="00E4464E"/>
    <w:rsid w:val="00E64FE9"/>
    <w:rsid w:val="00E659AF"/>
    <w:rsid w:val="00E70C2C"/>
    <w:rsid w:val="00E712EF"/>
    <w:rsid w:val="00E8043E"/>
    <w:rsid w:val="00E82317"/>
    <w:rsid w:val="00E833A9"/>
    <w:rsid w:val="00E86953"/>
    <w:rsid w:val="00E926CA"/>
    <w:rsid w:val="00EA4456"/>
    <w:rsid w:val="00EB6800"/>
    <w:rsid w:val="00ED2C88"/>
    <w:rsid w:val="00EE051E"/>
    <w:rsid w:val="00EE1C5C"/>
    <w:rsid w:val="00EF7D85"/>
    <w:rsid w:val="00F07E81"/>
    <w:rsid w:val="00F23FC4"/>
    <w:rsid w:val="00F321D7"/>
    <w:rsid w:val="00F367AF"/>
    <w:rsid w:val="00F45928"/>
    <w:rsid w:val="00F53E21"/>
    <w:rsid w:val="00F64DC3"/>
    <w:rsid w:val="00F723EE"/>
    <w:rsid w:val="00F724F6"/>
    <w:rsid w:val="00F74FE8"/>
    <w:rsid w:val="00F82FAF"/>
    <w:rsid w:val="00FA4CC8"/>
    <w:rsid w:val="00FB0F3C"/>
    <w:rsid w:val="00FB2D33"/>
    <w:rsid w:val="00FB7E86"/>
    <w:rsid w:val="00FC119C"/>
    <w:rsid w:val="00FD62F5"/>
    <w:rsid w:val="00FD7388"/>
    <w:rsid w:val="00FE2E9F"/>
    <w:rsid w:val="00FE4345"/>
    <w:rsid w:val="00FF077A"/>
    <w:rsid w:val="00F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D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0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C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CDD"/>
    <w:pPr>
      <w:tabs>
        <w:tab w:val="center" w:pos="4513"/>
        <w:tab w:val="right" w:pos="9026"/>
      </w:tabs>
    </w:pPr>
  </w:style>
  <w:style w:type="character" w:customStyle="1" w:styleId="FooterChar">
    <w:name w:val="Footer Char"/>
    <w:basedOn w:val="DefaultParagraphFont"/>
    <w:link w:val="Footer"/>
    <w:uiPriority w:val="99"/>
    <w:rsid w:val="004B5CDD"/>
  </w:style>
  <w:style w:type="character" w:styleId="PageNumber">
    <w:name w:val="page number"/>
    <w:basedOn w:val="DefaultParagraphFont"/>
    <w:uiPriority w:val="99"/>
    <w:semiHidden/>
    <w:unhideWhenUsed/>
    <w:rsid w:val="004B5CDD"/>
  </w:style>
  <w:style w:type="paragraph" w:styleId="Header">
    <w:name w:val="header"/>
    <w:basedOn w:val="Normal"/>
    <w:link w:val="HeaderChar"/>
    <w:uiPriority w:val="99"/>
    <w:unhideWhenUsed/>
    <w:rsid w:val="004B5CDD"/>
    <w:pPr>
      <w:tabs>
        <w:tab w:val="center" w:pos="4513"/>
        <w:tab w:val="right" w:pos="9026"/>
      </w:tabs>
    </w:pPr>
  </w:style>
  <w:style w:type="character" w:customStyle="1" w:styleId="HeaderChar">
    <w:name w:val="Header Char"/>
    <w:basedOn w:val="DefaultParagraphFont"/>
    <w:link w:val="Header"/>
    <w:uiPriority w:val="99"/>
    <w:rsid w:val="004B5CDD"/>
  </w:style>
  <w:style w:type="character" w:styleId="Hyperlink">
    <w:name w:val="Hyperlink"/>
    <w:basedOn w:val="DefaultParagraphFont"/>
    <w:uiPriority w:val="99"/>
    <w:unhideWhenUsed/>
    <w:rsid w:val="004B5CDD"/>
    <w:rPr>
      <w:color w:val="0563C1" w:themeColor="hyperlink"/>
      <w:u w:val="single"/>
    </w:rPr>
  </w:style>
  <w:style w:type="paragraph" w:styleId="ListParagraph">
    <w:name w:val="List Paragraph"/>
    <w:basedOn w:val="Normal"/>
    <w:uiPriority w:val="34"/>
    <w:qFormat/>
    <w:rsid w:val="004B5CDD"/>
    <w:pPr>
      <w:ind w:left="720"/>
      <w:contextualSpacing/>
    </w:pPr>
  </w:style>
  <w:style w:type="paragraph" w:styleId="EndnoteText">
    <w:name w:val="endnote text"/>
    <w:basedOn w:val="Normal"/>
    <w:link w:val="EndnoteTextChar"/>
    <w:uiPriority w:val="99"/>
    <w:unhideWhenUsed/>
    <w:rsid w:val="0027461B"/>
  </w:style>
  <w:style w:type="character" w:customStyle="1" w:styleId="EndnoteTextChar">
    <w:name w:val="Endnote Text Char"/>
    <w:basedOn w:val="DefaultParagraphFont"/>
    <w:link w:val="EndnoteText"/>
    <w:uiPriority w:val="99"/>
    <w:rsid w:val="0027461B"/>
  </w:style>
  <w:style w:type="character" w:styleId="EndnoteReference">
    <w:name w:val="endnote reference"/>
    <w:basedOn w:val="DefaultParagraphFont"/>
    <w:uiPriority w:val="99"/>
    <w:unhideWhenUsed/>
    <w:rsid w:val="0027461B"/>
    <w:rPr>
      <w:vertAlign w:val="superscript"/>
    </w:rPr>
  </w:style>
  <w:style w:type="paragraph" w:styleId="FootnoteText">
    <w:name w:val="footnote text"/>
    <w:basedOn w:val="Normal"/>
    <w:link w:val="FootnoteTextChar"/>
    <w:semiHidden/>
    <w:rsid w:val="008D3D55"/>
    <w:pPr>
      <w:tabs>
        <w:tab w:val="left" w:pos="357"/>
      </w:tabs>
      <w:spacing w:line="360" w:lineRule="auto"/>
      <w:jc w:val="both"/>
    </w:pPr>
    <w:rPr>
      <w:rFonts w:ascii="Arial" w:eastAsia="Times New Roman" w:hAnsi="Arial" w:cs="Times New Roman"/>
      <w:lang w:val="da-DK"/>
    </w:rPr>
  </w:style>
  <w:style w:type="character" w:customStyle="1" w:styleId="FootnoteTextChar">
    <w:name w:val="Footnote Text Char"/>
    <w:basedOn w:val="DefaultParagraphFont"/>
    <w:link w:val="FootnoteText"/>
    <w:semiHidden/>
    <w:rsid w:val="008D3D55"/>
    <w:rPr>
      <w:rFonts w:ascii="Arial" w:eastAsia="Times New Roman" w:hAnsi="Arial" w:cs="Times New Roman"/>
      <w:lang w:val="da-DK"/>
    </w:rPr>
  </w:style>
  <w:style w:type="character" w:styleId="FootnoteReference">
    <w:name w:val="footnote reference"/>
    <w:rsid w:val="008D3D55"/>
    <w:rPr>
      <w:position w:val="0"/>
      <w:sz w:val="20"/>
    </w:rPr>
  </w:style>
  <w:style w:type="character" w:styleId="FollowedHyperlink">
    <w:name w:val="FollowedHyperlink"/>
    <w:basedOn w:val="DefaultParagraphFont"/>
    <w:uiPriority w:val="99"/>
    <w:semiHidden/>
    <w:unhideWhenUsed/>
    <w:rsid w:val="008D3D55"/>
    <w:rPr>
      <w:color w:val="954F72" w:themeColor="followedHyperlink"/>
      <w:u w:val="single"/>
    </w:rPr>
  </w:style>
  <w:style w:type="paragraph" w:styleId="NormalWeb">
    <w:name w:val="Normal (Web)"/>
    <w:basedOn w:val="Normal"/>
    <w:uiPriority w:val="99"/>
    <w:semiHidden/>
    <w:unhideWhenUsed/>
    <w:rsid w:val="00BE64B4"/>
    <w:rPr>
      <w:rFonts w:ascii="Times New Roman" w:hAnsi="Times New Roman" w:cs="Times New Roman"/>
    </w:rPr>
  </w:style>
  <w:style w:type="table" w:styleId="TableGrid">
    <w:name w:val="Table Grid"/>
    <w:basedOn w:val="TableNormal"/>
    <w:uiPriority w:val="39"/>
    <w:rsid w:val="0035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305C50"/>
    <w:rPr>
      <w:color w:val="808080"/>
      <w:shd w:val="clear" w:color="auto" w:fill="E6E6E6"/>
    </w:rPr>
  </w:style>
  <w:style w:type="character" w:customStyle="1" w:styleId="Heading1Char">
    <w:name w:val="Heading 1 Char"/>
    <w:basedOn w:val="DefaultParagraphFont"/>
    <w:link w:val="Heading1"/>
    <w:uiPriority w:val="9"/>
    <w:rsid w:val="00C870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1C5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7F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F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6485"/>
    <w:rPr>
      <w:sz w:val="18"/>
      <w:szCs w:val="18"/>
    </w:rPr>
  </w:style>
  <w:style w:type="paragraph" w:styleId="CommentText">
    <w:name w:val="annotation text"/>
    <w:basedOn w:val="Normal"/>
    <w:link w:val="CommentTextChar"/>
    <w:uiPriority w:val="99"/>
    <w:semiHidden/>
    <w:unhideWhenUsed/>
    <w:rsid w:val="00486485"/>
  </w:style>
  <w:style w:type="character" w:customStyle="1" w:styleId="CommentTextChar">
    <w:name w:val="Comment Text Char"/>
    <w:basedOn w:val="DefaultParagraphFont"/>
    <w:link w:val="CommentText"/>
    <w:uiPriority w:val="99"/>
    <w:semiHidden/>
    <w:rsid w:val="00486485"/>
  </w:style>
  <w:style w:type="paragraph" w:styleId="CommentSubject">
    <w:name w:val="annotation subject"/>
    <w:basedOn w:val="CommentText"/>
    <w:next w:val="CommentText"/>
    <w:link w:val="CommentSubjectChar"/>
    <w:uiPriority w:val="99"/>
    <w:semiHidden/>
    <w:unhideWhenUsed/>
    <w:rsid w:val="00486485"/>
    <w:rPr>
      <w:b/>
      <w:bCs/>
      <w:sz w:val="20"/>
      <w:szCs w:val="20"/>
    </w:rPr>
  </w:style>
  <w:style w:type="character" w:customStyle="1" w:styleId="CommentSubjectChar">
    <w:name w:val="Comment Subject Char"/>
    <w:basedOn w:val="CommentTextChar"/>
    <w:link w:val="CommentSubject"/>
    <w:uiPriority w:val="99"/>
    <w:semiHidden/>
    <w:rsid w:val="00486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363">
      <w:bodyDiv w:val="1"/>
      <w:marLeft w:val="0"/>
      <w:marRight w:val="0"/>
      <w:marTop w:val="0"/>
      <w:marBottom w:val="0"/>
      <w:divBdr>
        <w:top w:val="none" w:sz="0" w:space="0" w:color="auto"/>
        <w:left w:val="none" w:sz="0" w:space="0" w:color="auto"/>
        <w:bottom w:val="none" w:sz="0" w:space="0" w:color="auto"/>
        <w:right w:val="none" w:sz="0" w:space="0" w:color="auto"/>
      </w:divBdr>
    </w:div>
    <w:div w:id="174878717">
      <w:bodyDiv w:val="1"/>
      <w:marLeft w:val="0"/>
      <w:marRight w:val="0"/>
      <w:marTop w:val="0"/>
      <w:marBottom w:val="0"/>
      <w:divBdr>
        <w:top w:val="none" w:sz="0" w:space="0" w:color="auto"/>
        <w:left w:val="none" w:sz="0" w:space="0" w:color="auto"/>
        <w:bottom w:val="none" w:sz="0" w:space="0" w:color="auto"/>
        <w:right w:val="none" w:sz="0" w:space="0" w:color="auto"/>
      </w:divBdr>
    </w:div>
    <w:div w:id="181553483">
      <w:bodyDiv w:val="1"/>
      <w:marLeft w:val="0"/>
      <w:marRight w:val="0"/>
      <w:marTop w:val="0"/>
      <w:marBottom w:val="0"/>
      <w:divBdr>
        <w:top w:val="none" w:sz="0" w:space="0" w:color="auto"/>
        <w:left w:val="none" w:sz="0" w:space="0" w:color="auto"/>
        <w:bottom w:val="none" w:sz="0" w:space="0" w:color="auto"/>
        <w:right w:val="none" w:sz="0" w:space="0" w:color="auto"/>
      </w:divBdr>
    </w:div>
    <w:div w:id="204030411">
      <w:bodyDiv w:val="1"/>
      <w:marLeft w:val="0"/>
      <w:marRight w:val="0"/>
      <w:marTop w:val="0"/>
      <w:marBottom w:val="0"/>
      <w:divBdr>
        <w:top w:val="none" w:sz="0" w:space="0" w:color="auto"/>
        <w:left w:val="none" w:sz="0" w:space="0" w:color="auto"/>
        <w:bottom w:val="none" w:sz="0" w:space="0" w:color="auto"/>
        <w:right w:val="none" w:sz="0" w:space="0" w:color="auto"/>
      </w:divBdr>
    </w:div>
    <w:div w:id="264193578">
      <w:bodyDiv w:val="1"/>
      <w:marLeft w:val="0"/>
      <w:marRight w:val="0"/>
      <w:marTop w:val="0"/>
      <w:marBottom w:val="0"/>
      <w:divBdr>
        <w:top w:val="none" w:sz="0" w:space="0" w:color="auto"/>
        <w:left w:val="none" w:sz="0" w:space="0" w:color="auto"/>
        <w:bottom w:val="none" w:sz="0" w:space="0" w:color="auto"/>
        <w:right w:val="none" w:sz="0" w:space="0" w:color="auto"/>
      </w:divBdr>
    </w:div>
    <w:div w:id="318119789">
      <w:bodyDiv w:val="1"/>
      <w:marLeft w:val="0"/>
      <w:marRight w:val="0"/>
      <w:marTop w:val="0"/>
      <w:marBottom w:val="0"/>
      <w:divBdr>
        <w:top w:val="none" w:sz="0" w:space="0" w:color="auto"/>
        <w:left w:val="none" w:sz="0" w:space="0" w:color="auto"/>
        <w:bottom w:val="none" w:sz="0" w:space="0" w:color="auto"/>
        <w:right w:val="none" w:sz="0" w:space="0" w:color="auto"/>
      </w:divBdr>
    </w:div>
    <w:div w:id="334311245">
      <w:bodyDiv w:val="1"/>
      <w:marLeft w:val="0"/>
      <w:marRight w:val="0"/>
      <w:marTop w:val="0"/>
      <w:marBottom w:val="0"/>
      <w:divBdr>
        <w:top w:val="none" w:sz="0" w:space="0" w:color="auto"/>
        <w:left w:val="none" w:sz="0" w:space="0" w:color="auto"/>
        <w:bottom w:val="none" w:sz="0" w:space="0" w:color="auto"/>
        <w:right w:val="none" w:sz="0" w:space="0" w:color="auto"/>
      </w:divBdr>
    </w:div>
    <w:div w:id="343018462">
      <w:bodyDiv w:val="1"/>
      <w:marLeft w:val="0"/>
      <w:marRight w:val="0"/>
      <w:marTop w:val="0"/>
      <w:marBottom w:val="0"/>
      <w:divBdr>
        <w:top w:val="none" w:sz="0" w:space="0" w:color="auto"/>
        <w:left w:val="none" w:sz="0" w:space="0" w:color="auto"/>
        <w:bottom w:val="none" w:sz="0" w:space="0" w:color="auto"/>
        <w:right w:val="none" w:sz="0" w:space="0" w:color="auto"/>
      </w:divBdr>
    </w:div>
    <w:div w:id="345717920">
      <w:bodyDiv w:val="1"/>
      <w:marLeft w:val="0"/>
      <w:marRight w:val="0"/>
      <w:marTop w:val="0"/>
      <w:marBottom w:val="0"/>
      <w:divBdr>
        <w:top w:val="none" w:sz="0" w:space="0" w:color="auto"/>
        <w:left w:val="none" w:sz="0" w:space="0" w:color="auto"/>
        <w:bottom w:val="none" w:sz="0" w:space="0" w:color="auto"/>
        <w:right w:val="none" w:sz="0" w:space="0" w:color="auto"/>
      </w:divBdr>
    </w:div>
    <w:div w:id="355888998">
      <w:bodyDiv w:val="1"/>
      <w:marLeft w:val="0"/>
      <w:marRight w:val="0"/>
      <w:marTop w:val="0"/>
      <w:marBottom w:val="0"/>
      <w:divBdr>
        <w:top w:val="none" w:sz="0" w:space="0" w:color="auto"/>
        <w:left w:val="none" w:sz="0" w:space="0" w:color="auto"/>
        <w:bottom w:val="none" w:sz="0" w:space="0" w:color="auto"/>
        <w:right w:val="none" w:sz="0" w:space="0" w:color="auto"/>
      </w:divBdr>
    </w:div>
    <w:div w:id="419956937">
      <w:bodyDiv w:val="1"/>
      <w:marLeft w:val="0"/>
      <w:marRight w:val="0"/>
      <w:marTop w:val="0"/>
      <w:marBottom w:val="0"/>
      <w:divBdr>
        <w:top w:val="none" w:sz="0" w:space="0" w:color="auto"/>
        <w:left w:val="none" w:sz="0" w:space="0" w:color="auto"/>
        <w:bottom w:val="none" w:sz="0" w:space="0" w:color="auto"/>
        <w:right w:val="none" w:sz="0" w:space="0" w:color="auto"/>
      </w:divBdr>
    </w:div>
    <w:div w:id="437676349">
      <w:bodyDiv w:val="1"/>
      <w:marLeft w:val="0"/>
      <w:marRight w:val="0"/>
      <w:marTop w:val="0"/>
      <w:marBottom w:val="0"/>
      <w:divBdr>
        <w:top w:val="none" w:sz="0" w:space="0" w:color="auto"/>
        <w:left w:val="none" w:sz="0" w:space="0" w:color="auto"/>
        <w:bottom w:val="none" w:sz="0" w:space="0" w:color="auto"/>
        <w:right w:val="none" w:sz="0" w:space="0" w:color="auto"/>
      </w:divBdr>
    </w:div>
    <w:div w:id="441146043">
      <w:bodyDiv w:val="1"/>
      <w:marLeft w:val="0"/>
      <w:marRight w:val="0"/>
      <w:marTop w:val="0"/>
      <w:marBottom w:val="0"/>
      <w:divBdr>
        <w:top w:val="none" w:sz="0" w:space="0" w:color="auto"/>
        <w:left w:val="none" w:sz="0" w:space="0" w:color="auto"/>
        <w:bottom w:val="none" w:sz="0" w:space="0" w:color="auto"/>
        <w:right w:val="none" w:sz="0" w:space="0" w:color="auto"/>
      </w:divBdr>
    </w:div>
    <w:div w:id="459419015">
      <w:bodyDiv w:val="1"/>
      <w:marLeft w:val="0"/>
      <w:marRight w:val="0"/>
      <w:marTop w:val="0"/>
      <w:marBottom w:val="0"/>
      <w:divBdr>
        <w:top w:val="none" w:sz="0" w:space="0" w:color="auto"/>
        <w:left w:val="none" w:sz="0" w:space="0" w:color="auto"/>
        <w:bottom w:val="none" w:sz="0" w:space="0" w:color="auto"/>
        <w:right w:val="none" w:sz="0" w:space="0" w:color="auto"/>
      </w:divBdr>
    </w:div>
    <w:div w:id="496699385">
      <w:bodyDiv w:val="1"/>
      <w:marLeft w:val="0"/>
      <w:marRight w:val="0"/>
      <w:marTop w:val="0"/>
      <w:marBottom w:val="0"/>
      <w:divBdr>
        <w:top w:val="none" w:sz="0" w:space="0" w:color="auto"/>
        <w:left w:val="none" w:sz="0" w:space="0" w:color="auto"/>
        <w:bottom w:val="none" w:sz="0" w:space="0" w:color="auto"/>
        <w:right w:val="none" w:sz="0" w:space="0" w:color="auto"/>
      </w:divBdr>
    </w:div>
    <w:div w:id="526023819">
      <w:bodyDiv w:val="1"/>
      <w:marLeft w:val="0"/>
      <w:marRight w:val="0"/>
      <w:marTop w:val="0"/>
      <w:marBottom w:val="0"/>
      <w:divBdr>
        <w:top w:val="none" w:sz="0" w:space="0" w:color="auto"/>
        <w:left w:val="none" w:sz="0" w:space="0" w:color="auto"/>
        <w:bottom w:val="none" w:sz="0" w:space="0" w:color="auto"/>
        <w:right w:val="none" w:sz="0" w:space="0" w:color="auto"/>
      </w:divBdr>
    </w:div>
    <w:div w:id="526528125">
      <w:bodyDiv w:val="1"/>
      <w:marLeft w:val="0"/>
      <w:marRight w:val="0"/>
      <w:marTop w:val="0"/>
      <w:marBottom w:val="0"/>
      <w:divBdr>
        <w:top w:val="none" w:sz="0" w:space="0" w:color="auto"/>
        <w:left w:val="none" w:sz="0" w:space="0" w:color="auto"/>
        <w:bottom w:val="none" w:sz="0" w:space="0" w:color="auto"/>
        <w:right w:val="none" w:sz="0" w:space="0" w:color="auto"/>
      </w:divBdr>
    </w:div>
    <w:div w:id="588465046">
      <w:bodyDiv w:val="1"/>
      <w:marLeft w:val="0"/>
      <w:marRight w:val="0"/>
      <w:marTop w:val="0"/>
      <w:marBottom w:val="0"/>
      <w:divBdr>
        <w:top w:val="none" w:sz="0" w:space="0" w:color="auto"/>
        <w:left w:val="none" w:sz="0" w:space="0" w:color="auto"/>
        <w:bottom w:val="none" w:sz="0" w:space="0" w:color="auto"/>
        <w:right w:val="none" w:sz="0" w:space="0" w:color="auto"/>
      </w:divBdr>
    </w:div>
    <w:div w:id="623317976">
      <w:bodyDiv w:val="1"/>
      <w:marLeft w:val="0"/>
      <w:marRight w:val="0"/>
      <w:marTop w:val="0"/>
      <w:marBottom w:val="0"/>
      <w:divBdr>
        <w:top w:val="none" w:sz="0" w:space="0" w:color="auto"/>
        <w:left w:val="none" w:sz="0" w:space="0" w:color="auto"/>
        <w:bottom w:val="none" w:sz="0" w:space="0" w:color="auto"/>
        <w:right w:val="none" w:sz="0" w:space="0" w:color="auto"/>
      </w:divBdr>
    </w:div>
    <w:div w:id="650642423">
      <w:bodyDiv w:val="1"/>
      <w:marLeft w:val="0"/>
      <w:marRight w:val="0"/>
      <w:marTop w:val="0"/>
      <w:marBottom w:val="0"/>
      <w:divBdr>
        <w:top w:val="none" w:sz="0" w:space="0" w:color="auto"/>
        <w:left w:val="none" w:sz="0" w:space="0" w:color="auto"/>
        <w:bottom w:val="none" w:sz="0" w:space="0" w:color="auto"/>
        <w:right w:val="none" w:sz="0" w:space="0" w:color="auto"/>
      </w:divBdr>
    </w:div>
    <w:div w:id="678122797">
      <w:bodyDiv w:val="1"/>
      <w:marLeft w:val="0"/>
      <w:marRight w:val="0"/>
      <w:marTop w:val="0"/>
      <w:marBottom w:val="0"/>
      <w:divBdr>
        <w:top w:val="none" w:sz="0" w:space="0" w:color="auto"/>
        <w:left w:val="none" w:sz="0" w:space="0" w:color="auto"/>
        <w:bottom w:val="none" w:sz="0" w:space="0" w:color="auto"/>
        <w:right w:val="none" w:sz="0" w:space="0" w:color="auto"/>
      </w:divBdr>
    </w:div>
    <w:div w:id="793258823">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946078234">
      <w:bodyDiv w:val="1"/>
      <w:marLeft w:val="0"/>
      <w:marRight w:val="0"/>
      <w:marTop w:val="0"/>
      <w:marBottom w:val="0"/>
      <w:divBdr>
        <w:top w:val="none" w:sz="0" w:space="0" w:color="auto"/>
        <w:left w:val="none" w:sz="0" w:space="0" w:color="auto"/>
        <w:bottom w:val="none" w:sz="0" w:space="0" w:color="auto"/>
        <w:right w:val="none" w:sz="0" w:space="0" w:color="auto"/>
      </w:divBdr>
    </w:div>
    <w:div w:id="974605666">
      <w:bodyDiv w:val="1"/>
      <w:marLeft w:val="0"/>
      <w:marRight w:val="0"/>
      <w:marTop w:val="0"/>
      <w:marBottom w:val="0"/>
      <w:divBdr>
        <w:top w:val="none" w:sz="0" w:space="0" w:color="auto"/>
        <w:left w:val="none" w:sz="0" w:space="0" w:color="auto"/>
        <w:bottom w:val="none" w:sz="0" w:space="0" w:color="auto"/>
        <w:right w:val="none" w:sz="0" w:space="0" w:color="auto"/>
      </w:divBdr>
    </w:div>
    <w:div w:id="977883533">
      <w:bodyDiv w:val="1"/>
      <w:marLeft w:val="0"/>
      <w:marRight w:val="0"/>
      <w:marTop w:val="0"/>
      <w:marBottom w:val="0"/>
      <w:divBdr>
        <w:top w:val="none" w:sz="0" w:space="0" w:color="auto"/>
        <w:left w:val="none" w:sz="0" w:space="0" w:color="auto"/>
        <w:bottom w:val="none" w:sz="0" w:space="0" w:color="auto"/>
        <w:right w:val="none" w:sz="0" w:space="0" w:color="auto"/>
      </w:divBdr>
    </w:div>
    <w:div w:id="984044310">
      <w:bodyDiv w:val="1"/>
      <w:marLeft w:val="0"/>
      <w:marRight w:val="0"/>
      <w:marTop w:val="0"/>
      <w:marBottom w:val="0"/>
      <w:divBdr>
        <w:top w:val="none" w:sz="0" w:space="0" w:color="auto"/>
        <w:left w:val="none" w:sz="0" w:space="0" w:color="auto"/>
        <w:bottom w:val="none" w:sz="0" w:space="0" w:color="auto"/>
        <w:right w:val="none" w:sz="0" w:space="0" w:color="auto"/>
      </w:divBdr>
    </w:div>
    <w:div w:id="1036809412">
      <w:bodyDiv w:val="1"/>
      <w:marLeft w:val="0"/>
      <w:marRight w:val="0"/>
      <w:marTop w:val="0"/>
      <w:marBottom w:val="0"/>
      <w:divBdr>
        <w:top w:val="none" w:sz="0" w:space="0" w:color="auto"/>
        <w:left w:val="none" w:sz="0" w:space="0" w:color="auto"/>
        <w:bottom w:val="none" w:sz="0" w:space="0" w:color="auto"/>
        <w:right w:val="none" w:sz="0" w:space="0" w:color="auto"/>
      </w:divBdr>
    </w:div>
    <w:div w:id="1143157708">
      <w:bodyDiv w:val="1"/>
      <w:marLeft w:val="0"/>
      <w:marRight w:val="0"/>
      <w:marTop w:val="0"/>
      <w:marBottom w:val="0"/>
      <w:divBdr>
        <w:top w:val="none" w:sz="0" w:space="0" w:color="auto"/>
        <w:left w:val="none" w:sz="0" w:space="0" w:color="auto"/>
        <w:bottom w:val="none" w:sz="0" w:space="0" w:color="auto"/>
        <w:right w:val="none" w:sz="0" w:space="0" w:color="auto"/>
      </w:divBdr>
    </w:div>
    <w:div w:id="1160149567">
      <w:bodyDiv w:val="1"/>
      <w:marLeft w:val="0"/>
      <w:marRight w:val="0"/>
      <w:marTop w:val="0"/>
      <w:marBottom w:val="0"/>
      <w:divBdr>
        <w:top w:val="none" w:sz="0" w:space="0" w:color="auto"/>
        <w:left w:val="none" w:sz="0" w:space="0" w:color="auto"/>
        <w:bottom w:val="none" w:sz="0" w:space="0" w:color="auto"/>
        <w:right w:val="none" w:sz="0" w:space="0" w:color="auto"/>
      </w:divBdr>
    </w:div>
    <w:div w:id="1184200041">
      <w:bodyDiv w:val="1"/>
      <w:marLeft w:val="0"/>
      <w:marRight w:val="0"/>
      <w:marTop w:val="0"/>
      <w:marBottom w:val="0"/>
      <w:divBdr>
        <w:top w:val="none" w:sz="0" w:space="0" w:color="auto"/>
        <w:left w:val="none" w:sz="0" w:space="0" w:color="auto"/>
        <w:bottom w:val="none" w:sz="0" w:space="0" w:color="auto"/>
        <w:right w:val="none" w:sz="0" w:space="0" w:color="auto"/>
      </w:divBdr>
    </w:div>
    <w:div w:id="1206333965">
      <w:bodyDiv w:val="1"/>
      <w:marLeft w:val="0"/>
      <w:marRight w:val="0"/>
      <w:marTop w:val="0"/>
      <w:marBottom w:val="0"/>
      <w:divBdr>
        <w:top w:val="none" w:sz="0" w:space="0" w:color="auto"/>
        <w:left w:val="none" w:sz="0" w:space="0" w:color="auto"/>
        <w:bottom w:val="none" w:sz="0" w:space="0" w:color="auto"/>
        <w:right w:val="none" w:sz="0" w:space="0" w:color="auto"/>
      </w:divBdr>
    </w:div>
    <w:div w:id="1234508112">
      <w:bodyDiv w:val="1"/>
      <w:marLeft w:val="0"/>
      <w:marRight w:val="0"/>
      <w:marTop w:val="0"/>
      <w:marBottom w:val="0"/>
      <w:divBdr>
        <w:top w:val="none" w:sz="0" w:space="0" w:color="auto"/>
        <w:left w:val="none" w:sz="0" w:space="0" w:color="auto"/>
        <w:bottom w:val="none" w:sz="0" w:space="0" w:color="auto"/>
        <w:right w:val="none" w:sz="0" w:space="0" w:color="auto"/>
      </w:divBdr>
    </w:div>
    <w:div w:id="1237476367">
      <w:bodyDiv w:val="1"/>
      <w:marLeft w:val="0"/>
      <w:marRight w:val="0"/>
      <w:marTop w:val="0"/>
      <w:marBottom w:val="0"/>
      <w:divBdr>
        <w:top w:val="none" w:sz="0" w:space="0" w:color="auto"/>
        <w:left w:val="none" w:sz="0" w:space="0" w:color="auto"/>
        <w:bottom w:val="none" w:sz="0" w:space="0" w:color="auto"/>
        <w:right w:val="none" w:sz="0" w:space="0" w:color="auto"/>
      </w:divBdr>
    </w:div>
    <w:div w:id="1237784992">
      <w:bodyDiv w:val="1"/>
      <w:marLeft w:val="0"/>
      <w:marRight w:val="0"/>
      <w:marTop w:val="0"/>
      <w:marBottom w:val="0"/>
      <w:divBdr>
        <w:top w:val="none" w:sz="0" w:space="0" w:color="auto"/>
        <w:left w:val="none" w:sz="0" w:space="0" w:color="auto"/>
        <w:bottom w:val="none" w:sz="0" w:space="0" w:color="auto"/>
        <w:right w:val="none" w:sz="0" w:space="0" w:color="auto"/>
      </w:divBdr>
    </w:div>
    <w:div w:id="1292786169">
      <w:bodyDiv w:val="1"/>
      <w:marLeft w:val="0"/>
      <w:marRight w:val="0"/>
      <w:marTop w:val="0"/>
      <w:marBottom w:val="0"/>
      <w:divBdr>
        <w:top w:val="none" w:sz="0" w:space="0" w:color="auto"/>
        <w:left w:val="none" w:sz="0" w:space="0" w:color="auto"/>
        <w:bottom w:val="none" w:sz="0" w:space="0" w:color="auto"/>
        <w:right w:val="none" w:sz="0" w:space="0" w:color="auto"/>
      </w:divBdr>
    </w:div>
    <w:div w:id="1299262231">
      <w:bodyDiv w:val="1"/>
      <w:marLeft w:val="0"/>
      <w:marRight w:val="0"/>
      <w:marTop w:val="0"/>
      <w:marBottom w:val="0"/>
      <w:divBdr>
        <w:top w:val="none" w:sz="0" w:space="0" w:color="auto"/>
        <w:left w:val="none" w:sz="0" w:space="0" w:color="auto"/>
        <w:bottom w:val="none" w:sz="0" w:space="0" w:color="auto"/>
        <w:right w:val="none" w:sz="0" w:space="0" w:color="auto"/>
      </w:divBdr>
    </w:div>
    <w:div w:id="1308239668">
      <w:bodyDiv w:val="1"/>
      <w:marLeft w:val="0"/>
      <w:marRight w:val="0"/>
      <w:marTop w:val="0"/>
      <w:marBottom w:val="0"/>
      <w:divBdr>
        <w:top w:val="none" w:sz="0" w:space="0" w:color="auto"/>
        <w:left w:val="none" w:sz="0" w:space="0" w:color="auto"/>
        <w:bottom w:val="none" w:sz="0" w:space="0" w:color="auto"/>
        <w:right w:val="none" w:sz="0" w:space="0" w:color="auto"/>
      </w:divBdr>
    </w:div>
    <w:div w:id="1381051627">
      <w:bodyDiv w:val="1"/>
      <w:marLeft w:val="0"/>
      <w:marRight w:val="0"/>
      <w:marTop w:val="0"/>
      <w:marBottom w:val="0"/>
      <w:divBdr>
        <w:top w:val="none" w:sz="0" w:space="0" w:color="auto"/>
        <w:left w:val="none" w:sz="0" w:space="0" w:color="auto"/>
        <w:bottom w:val="none" w:sz="0" w:space="0" w:color="auto"/>
        <w:right w:val="none" w:sz="0" w:space="0" w:color="auto"/>
      </w:divBdr>
    </w:div>
    <w:div w:id="1422289819">
      <w:bodyDiv w:val="1"/>
      <w:marLeft w:val="0"/>
      <w:marRight w:val="0"/>
      <w:marTop w:val="0"/>
      <w:marBottom w:val="0"/>
      <w:divBdr>
        <w:top w:val="none" w:sz="0" w:space="0" w:color="auto"/>
        <w:left w:val="none" w:sz="0" w:space="0" w:color="auto"/>
        <w:bottom w:val="none" w:sz="0" w:space="0" w:color="auto"/>
        <w:right w:val="none" w:sz="0" w:space="0" w:color="auto"/>
      </w:divBdr>
    </w:div>
    <w:div w:id="1447390612">
      <w:bodyDiv w:val="1"/>
      <w:marLeft w:val="0"/>
      <w:marRight w:val="0"/>
      <w:marTop w:val="0"/>
      <w:marBottom w:val="0"/>
      <w:divBdr>
        <w:top w:val="none" w:sz="0" w:space="0" w:color="auto"/>
        <w:left w:val="none" w:sz="0" w:space="0" w:color="auto"/>
        <w:bottom w:val="none" w:sz="0" w:space="0" w:color="auto"/>
        <w:right w:val="none" w:sz="0" w:space="0" w:color="auto"/>
      </w:divBdr>
    </w:div>
    <w:div w:id="1448281959">
      <w:bodyDiv w:val="1"/>
      <w:marLeft w:val="0"/>
      <w:marRight w:val="0"/>
      <w:marTop w:val="0"/>
      <w:marBottom w:val="0"/>
      <w:divBdr>
        <w:top w:val="none" w:sz="0" w:space="0" w:color="auto"/>
        <w:left w:val="none" w:sz="0" w:space="0" w:color="auto"/>
        <w:bottom w:val="none" w:sz="0" w:space="0" w:color="auto"/>
        <w:right w:val="none" w:sz="0" w:space="0" w:color="auto"/>
      </w:divBdr>
    </w:div>
    <w:div w:id="1525678137">
      <w:bodyDiv w:val="1"/>
      <w:marLeft w:val="0"/>
      <w:marRight w:val="0"/>
      <w:marTop w:val="0"/>
      <w:marBottom w:val="0"/>
      <w:divBdr>
        <w:top w:val="none" w:sz="0" w:space="0" w:color="auto"/>
        <w:left w:val="none" w:sz="0" w:space="0" w:color="auto"/>
        <w:bottom w:val="none" w:sz="0" w:space="0" w:color="auto"/>
        <w:right w:val="none" w:sz="0" w:space="0" w:color="auto"/>
      </w:divBdr>
    </w:div>
    <w:div w:id="1595629064">
      <w:bodyDiv w:val="1"/>
      <w:marLeft w:val="0"/>
      <w:marRight w:val="0"/>
      <w:marTop w:val="0"/>
      <w:marBottom w:val="0"/>
      <w:divBdr>
        <w:top w:val="none" w:sz="0" w:space="0" w:color="auto"/>
        <w:left w:val="none" w:sz="0" w:space="0" w:color="auto"/>
        <w:bottom w:val="none" w:sz="0" w:space="0" w:color="auto"/>
        <w:right w:val="none" w:sz="0" w:space="0" w:color="auto"/>
      </w:divBdr>
    </w:div>
    <w:div w:id="1612586066">
      <w:bodyDiv w:val="1"/>
      <w:marLeft w:val="0"/>
      <w:marRight w:val="0"/>
      <w:marTop w:val="0"/>
      <w:marBottom w:val="0"/>
      <w:divBdr>
        <w:top w:val="none" w:sz="0" w:space="0" w:color="auto"/>
        <w:left w:val="none" w:sz="0" w:space="0" w:color="auto"/>
        <w:bottom w:val="none" w:sz="0" w:space="0" w:color="auto"/>
        <w:right w:val="none" w:sz="0" w:space="0" w:color="auto"/>
      </w:divBdr>
    </w:div>
    <w:div w:id="1615096318">
      <w:bodyDiv w:val="1"/>
      <w:marLeft w:val="0"/>
      <w:marRight w:val="0"/>
      <w:marTop w:val="0"/>
      <w:marBottom w:val="0"/>
      <w:divBdr>
        <w:top w:val="none" w:sz="0" w:space="0" w:color="auto"/>
        <w:left w:val="none" w:sz="0" w:space="0" w:color="auto"/>
        <w:bottom w:val="none" w:sz="0" w:space="0" w:color="auto"/>
        <w:right w:val="none" w:sz="0" w:space="0" w:color="auto"/>
      </w:divBdr>
    </w:div>
    <w:div w:id="1621380160">
      <w:bodyDiv w:val="1"/>
      <w:marLeft w:val="0"/>
      <w:marRight w:val="0"/>
      <w:marTop w:val="0"/>
      <w:marBottom w:val="0"/>
      <w:divBdr>
        <w:top w:val="none" w:sz="0" w:space="0" w:color="auto"/>
        <w:left w:val="none" w:sz="0" w:space="0" w:color="auto"/>
        <w:bottom w:val="none" w:sz="0" w:space="0" w:color="auto"/>
        <w:right w:val="none" w:sz="0" w:space="0" w:color="auto"/>
      </w:divBdr>
    </w:div>
    <w:div w:id="1624310619">
      <w:bodyDiv w:val="1"/>
      <w:marLeft w:val="0"/>
      <w:marRight w:val="0"/>
      <w:marTop w:val="0"/>
      <w:marBottom w:val="0"/>
      <w:divBdr>
        <w:top w:val="none" w:sz="0" w:space="0" w:color="auto"/>
        <w:left w:val="none" w:sz="0" w:space="0" w:color="auto"/>
        <w:bottom w:val="none" w:sz="0" w:space="0" w:color="auto"/>
        <w:right w:val="none" w:sz="0" w:space="0" w:color="auto"/>
      </w:divBdr>
    </w:div>
    <w:div w:id="1713142511">
      <w:bodyDiv w:val="1"/>
      <w:marLeft w:val="0"/>
      <w:marRight w:val="0"/>
      <w:marTop w:val="0"/>
      <w:marBottom w:val="0"/>
      <w:divBdr>
        <w:top w:val="none" w:sz="0" w:space="0" w:color="auto"/>
        <w:left w:val="none" w:sz="0" w:space="0" w:color="auto"/>
        <w:bottom w:val="none" w:sz="0" w:space="0" w:color="auto"/>
        <w:right w:val="none" w:sz="0" w:space="0" w:color="auto"/>
      </w:divBdr>
    </w:div>
    <w:div w:id="1718238574">
      <w:bodyDiv w:val="1"/>
      <w:marLeft w:val="0"/>
      <w:marRight w:val="0"/>
      <w:marTop w:val="0"/>
      <w:marBottom w:val="0"/>
      <w:divBdr>
        <w:top w:val="none" w:sz="0" w:space="0" w:color="auto"/>
        <w:left w:val="none" w:sz="0" w:space="0" w:color="auto"/>
        <w:bottom w:val="none" w:sz="0" w:space="0" w:color="auto"/>
        <w:right w:val="none" w:sz="0" w:space="0" w:color="auto"/>
      </w:divBdr>
    </w:div>
    <w:div w:id="1797599267">
      <w:bodyDiv w:val="1"/>
      <w:marLeft w:val="0"/>
      <w:marRight w:val="0"/>
      <w:marTop w:val="0"/>
      <w:marBottom w:val="0"/>
      <w:divBdr>
        <w:top w:val="none" w:sz="0" w:space="0" w:color="auto"/>
        <w:left w:val="none" w:sz="0" w:space="0" w:color="auto"/>
        <w:bottom w:val="none" w:sz="0" w:space="0" w:color="auto"/>
        <w:right w:val="none" w:sz="0" w:space="0" w:color="auto"/>
      </w:divBdr>
    </w:div>
    <w:div w:id="1804693584">
      <w:bodyDiv w:val="1"/>
      <w:marLeft w:val="0"/>
      <w:marRight w:val="0"/>
      <w:marTop w:val="0"/>
      <w:marBottom w:val="0"/>
      <w:divBdr>
        <w:top w:val="none" w:sz="0" w:space="0" w:color="auto"/>
        <w:left w:val="none" w:sz="0" w:space="0" w:color="auto"/>
        <w:bottom w:val="none" w:sz="0" w:space="0" w:color="auto"/>
        <w:right w:val="none" w:sz="0" w:space="0" w:color="auto"/>
      </w:divBdr>
    </w:div>
    <w:div w:id="1898004668">
      <w:bodyDiv w:val="1"/>
      <w:marLeft w:val="0"/>
      <w:marRight w:val="0"/>
      <w:marTop w:val="0"/>
      <w:marBottom w:val="0"/>
      <w:divBdr>
        <w:top w:val="none" w:sz="0" w:space="0" w:color="auto"/>
        <w:left w:val="none" w:sz="0" w:space="0" w:color="auto"/>
        <w:bottom w:val="none" w:sz="0" w:space="0" w:color="auto"/>
        <w:right w:val="none" w:sz="0" w:space="0" w:color="auto"/>
      </w:divBdr>
    </w:div>
    <w:div w:id="1905027914">
      <w:bodyDiv w:val="1"/>
      <w:marLeft w:val="0"/>
      <w:marRight w:val="0"/>
      <w:marTop w:val="0"/>
      <w:marBottom w:val="0"/>
      <w:divBdr>
        <w:top w:val="none" w:sz="0" w:space="0" w:color="auto"/>
        <w:left w:val="none" w:sz="0" w:space="0" w:color="auto"/>
        <w:bottom w:val="none" w:sz="0" w:space="0" w:color="auto"/>
        <w:right w:val="none" w:sz="0" w:space="0" w:color="auto"/>
      </w:divBdr>
    </w:div>
    <w:div w:id="1990402502">
      <w:bodyDiv w:val="1"/>
      <w:marLeft w:val="0"/>
      <w:marRight w:val="0"/>
      <w:marTop w:val="0"/>
      <w:marBottom w:val="0"/>
      <w:divBdr>
        <w:top w:val="none" w:sz="0" w:space="0" w:color="auto"/>
        <w:left w:val="none" w:sz="0" w:space="0" w:color="auto"/>
        <w:bottom w:val="none" w:sz="0" w:space="0" w:color="auto"/>
        <w:right w:val="none" w:sz="0" w:space="0" w:color="auto"/>
      </w:divBdr>
    </w:div>
    <w:div w:id="2009870819">
      <w:bodyDiv w:val="1"/>
      <w:marLeft w:val="0"/>
      <w:marRight w:val="0"/>
      <w:marTop w:val="0"/>
      <w:marBottom w:val="0"/>
      <w:divBdr>
        <w:top w:val="none" w:sz="0" w:space="0" w:color="auto"/>
        <w:left w:val="none" w:sz="0" w:space="0" w:color="auto"/>
        <w:bottom w:val="none" w:sz="0" w:space="0" w:color="auto"/>
        <w:right w:val="none" w:sz="0" w:space="0" w:color="auto"/>
      </w:divBdr>
    </w:div>
    <w:div w:id="2022925093">
      <w:bodyDiv w:val="1"/>
      <w:marLeft w:val="0"/>
      <w:marRight w:val="0"/>
      <w:marTop w:val="0"/>
      <w:marBottom w:val="0"/>
      <w:divBdr>
        <w:top w:val="none" w:sz="0" w:space="0" w:color="auto"/>
        <w:left w:val="none" w:sz="0" w:space="0" w:color="auto"/>
        <w:bottom w:val="none" w:sz="0" w:space="0" w:color="auto"/>
        <w:right w:val="none" w:sz="0" w:space="0" w:color="auto"/>
      </w:divBdr>
    </w:div>
    <w:div w:id="2087878371">
      <w:bodyDiv w:val="1"/>
      <w:marLeft w:val="0"/>
      <w:marRight w:val="0"/>
      <w:marTop w:val="0"/>
      <w:marBottom w:val="0"/>
      <w:divBdr>
        <w:top w:val="none" w:sz="0" w:space="0" w:color="auto"/>
        <w:left w:val="none" w:sz="0" w:space="0" w:color="auto"/>
        <w:bottom w:val="none" w:sz="0" w:space="0" w:color="auto"/>
        <w:right w:val="none" w:sz="0" w:space="0" w:color="auto"/>
      </w:divBdr>
    </w:div>
    <w:div w:id="2101951692">
      <w:bodyDiv w:val="1"/>
      <w:marLeft w:val="0"/>
      <w:marRight w:val="0"/>
      <w:marTop w:val="0"/>
      <w:marBottom w:val="0"/>
      <w:divBdr>
        <w:top w:val="none" w:sz="0" w:space="0" w:color="auto"/>
        <w:left w:val="none" w:sz="0" w:space="0" w:color="auto"/>
        <w:bottom w:val="none" w:sz="0" w:space="0" w:color="auto"/>
        <w:right w:val="none" w:sz="0" w:space="0" w:color="auto"/>
      </w:divBdr>
    </w:div>
    <w:div w:id="2117435242">
      <w:bodyDiv w:val="1"/>
      <w:marLeft w:val="0"/>
      <w:marRight w:val="0"/>
      <w:marTop w:val="0"/>
      <w:marBottom w:val="0"/>
      <w:divBdr>
        <w:top w:val="none" w:sz="0" w:space="0" w:color="auto"/>
        <w:left w:val="none" w:sz="0" w:space="0" w:color="auto"/>
        <w:bottom w:val="none" w:sz="0" w:space="0" w:color="auto"/>
        <w:right w:val="none" w:sz="0" w:space="0" w:color="auto"/>
      </w:divBdr>
    </w:div>
    <w:div w:id="2132554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24A4-59F6-6C4E-B8BD-DC3C429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4460</Words>
  <Characters>25648</Characters>
  <Application>Microsoft Macintosh Word</Application>
  <DocSecurity>0</DocSecurity>
  <Lines>382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Natale</dc:creator>
  <cp:keywords/>
  <dc:description/>
  <cp:lastModifiedBy>Simone Natale</cp:lastModifiedBy>
  <cp:revision>14</cp:revision>
  <dcterms:created xsi:type="dcterms:W3CDTF">2018-06-11T15:38:00Z</dcterms:created>
  <dcterms:modified xsi:type="dcterms:W3CDTF">2018-11-03T14:26:00Z</dcterms:modified>
</cp:coreProperties>
</file>