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02AFA" w14:textId="2FBA667C" w:rsidR="00365B5A" w:rsidRDefault="00365B5A" w:rsidP="00365B5A">
      <w:pPr>
        <w:pStyle w:val="MDPI12title"/>
        <w:rPr>
          <w:rFonts w:eastAsia="SimSun"/>
          <w:sz w:val="32"/>
          <w:szCs w:val="32"/>
          <w:lang w:val="en-GB"/>
        </w:rPr>
      </w:pPr>
      <w:r w:rsidRPr="001947A1">
        <w:rPr>
          <w:rFonts w:eastAsia="SimSun"/>
          <w:sz w:val="32"/>
          <w:szCs w:val="32"/>
          <w:lang w:val="en-GB"/>
        </w:rPr>
        <w:t xml:space="preserve">Supplementary </w:t>
      </w:r>
      <w:r w:rsidR="002A4091">
        <w:rPr>
          <w:rFonts w:eastAsia="SimSun"/>
          <w:sz w:val="32"/>
          <w:szCs w:val="32"/>
          <w:lang w:val="en-GB"/>
        </w:rPr>
        <w:t>Material (Online Resource)</w:t>
      </w:r>
    </w:p>
    <w:p w14:paraId="4D33C6E4" w14:textId="77777777" w:rsidR="00A15839" w:rsidRPr="00BB18F4" w:rsidRDefault="00A15839" w:rsidP="00A15839">
      <w:pPr>
        <w:pStyle w:val="MDPI13authornames"/>
        <w:rPr>
          <w:rFonts w:eastAsia="SimSun"/>
          <w:bCs/>
          <w:sz w:val="28"/>
          <w:szCs w:val="28"/>
          <w:lang w:val="en-GB"/>
        </w:rPr>
      </w:pPr>
      <w:bookmarkStart w:id="0" w:name="_Hlk534878315"/>
      <w:r w:rsidRPr="00BB18F4">
        <w:rPr>
          <w:rFonts w:eastAsia="SimSun"/>
          <w:bCs/>
          <w:sz w:val="28"/>
          <w:szCs w:val="28"/>
          <w:lang w:val="en-GB"/>
        </w:rPr>
        <w:t>Improving Energy Efficiency in Manufacturing using Peer Benchmarking to Influence Machine Design Innovation</w:t>
      </w:r>
    </w:p>
    <w:p w14:paraId="5661FC2F" w14:textId="77777777" w:rsidR="00A15839" w:rsidRPr="00BB18F4" w:rsidRDefault="00A15839" w:rsidP="00A15839">
      <w:pPr>
        <w:pStyle w:val="MDPI13authornames"/>
        <w:rPr>
          <w:rFonts w:eastAsia="SimSun"/>
          <w:bCs/>
          <w:i/>
          <w:sz w:val="24"/>
          <w:szCs w:val="24"/>
          <w:lang w:val="en-GB"/>
        </w:rPr>
      </w:pPr>
      <w:r w:rsidRPr="00BB18F4">
        <w:rPr>
          <w:rFonts w:eastAsia="SimSun"/>
          <w:bCs/>
          <w:i/>
          <w:sz w:val="24"/>
          <w:szCs w:val="24"/>
          <w:lang w:val="en-GB"/>
        </w:rPr>
        <w:t>Clean Technologies and Environmental Policy</w:t>
      </w:r>
    </w:p>
    <w:bookmarkEnd w:id="0"/>
    <w:p w14:paraId="08146B5F" w14:textId="77777777" w:rsidR="00A15839" w:rsidRPr="00BB18F4" w:rsidRDefault="00A15839" w:rsidP="00A15839">
      <w:pPr>
        <w:pStyle w:val="MDPI13authornames"/>
        <w:rPr>
          <w:rFonts w:eastAsia="SimSun"/>
          <w:b w:val="0"/>
          <w:lang w:val="en-GB"/>
        </w:rPr>
      </w:pPr>
      <w:r w:rsidRPr="00BB18F4">
        <w:rPr>
          <w:rFonts w:eastAsia="SimSun"/>
          <w:b w:val="0"/>
          <w:lang w:val="en-GB"/>
        </w:rPr>
        <w:t>Phil Sheppard and Shahin Rahimifard (s.rahimifard@lboro.ac.uk)</w:t>
      </w:r>
    </w:p>
    <w:p w14:paraId="1267DC41" w14:textId="01F64062" w:rsidR="00A15839" w:rsidRPr="00A15839" w:rsidRDefault="0047710E" w:rsidP="0047710E">
      <w:pPr>
        <w:pStyle w:val="Heading-1"/>
      </w:pPr>
      <w:r>
        <w:t xml:space="preserve">1.  </w:t>
      </w:r>
      <w:r w:rsidR="00A15839" w:rsidRPr="00A15839">
        <w:t>Evidence for lack of energy monitoring at machine and process level by UK food manufacturers</w:t>
      </w:r>
    </w:p>
    <w:p w14:paraId="35795AB1" w14:textId="77777777" w:rsidR="00A15839" w:rsidRPr="00BB18F4" w:rsidRDefault="00A15839" w:rsidP="00BB18F4">
      <w:pPr>
        <w:pStyle w:val="MDPI13authornames"/>
        <w:jc w:val="both"/>
        <w:rPr>
          <w:rFonts w:eastAsia="SimSun"/>
          <w:b w:val="0"/>
          <w:lang w:val="en-GB"/>
        </w:rPr>
      </w:pPr>
      <w:r w:rsidRPr="00BB18F4">
        <w:rPr>
          <w:rFonts w:eastAsia="SimSun"/>
          <w:b w:val="0"/>
          <w:lang w:val="en-GB"/>
        </w:rPr>
        <w:t>The Introduction to this paper says that “a [state of the art] review found a clear lack of data on energy consumption in the sector at process, machine and machine component levels.”  It also says that the review also “concluded that few food manufacturers in the UK acquire data to process/machine level, and of those which do, there is only partial coverage of their operations.  Most companies only have data from their site utility meters, enabling them to produce an overall Specific Energy Consumption (SEC) figure (e.g. kWh/kg of output) but nothing more granular to provide greater intelligence on sub-optimal energy use.  The main reasons for the lack of engagement at this level appear to include the costs of hardware, installation and associated software and analysis, whether using internal or external expertise, as well as lack of awareness and priority.”</w:t>
      </w:r>
    </w:p>
    <w:p w14:paraId="0B99112B" w14:textId="77777777" w:rsidR="00A15839" w:rsidRPr="00BB18F4" w:rsidRDefault="00A15839" w:rsidP="00BB18F4">
      <w:pPr>
        <w:pStyle w:val="MDPI13authornames"/>
        <w:jc w:val="both"/>
        <w:rPr>
          <w:rFonts w:eastAsia="SimSun"/>
          <w:b w:val="0"/>
          <w:lang w:val="en-GB"/>
        </w:rPr>
      </w:pPr>
      <w:r w:rsidRPr="00BB18F4">
        <w:rPr>
          <w:rFonts w:eastAsia="SimSun"/>
          <w:b w:val="0"/>
          <w:lang w:val="en-GB"/>
        </w:rPr>
        <w:t>The Supplementary Information (SI) given here provides the evidence base for these statements.  Bear in mind that this is evidence for a negative conclusion i.e. an absence of data, so is inherently more difficult to gather than evidence for something which exists or is true.</w:t>
      </w:r>
    </w:p>
    <w:p w14:paraId="0A34626F" w14:textId="3945C499" w:rsidR="00A15839" w:rsidRPr="00A15839" w:rsidRDefault="00BB18F4" w:rsidP="0047710E">
      <w:pPr>
        <w:pStyle w:val="ShadedHeading"/>
      </w:pPr>
      <w:r>
        <w:t xml:space="preserve">a. </w:t>
      </w:r>
      <w:r w:rsidR="00A15839" w:rsidRPr="00A15839">
        <w:t>Survey</w:t>
      </w:r>
    </w:p>
    <w:p w14:paraId="16B0FE90" w14:textId="77777777" w:rsidR="00A15839" w:rsidRPr="00BB18F4" w:rsidRDefault="00A15839" w:rsidP="00BB18F4">
      <w:pPr>
        <w:pStyle w:val="MDPI13authornames"/>
        <w:jc w:val="both"/>
        <w:rPr>
          <w:rFonts w:eastAsia="SimSun"/>
          <w:b w:val="0"/>
          <w:lang w:val="en-GB"/>
        </w:rPr>
      </w:pPr>
      <w:r w:rsidRPr="00BB18F4">
        <w:rPr>
          <w:rFonts w:eastAsia="SimSun"/>
          <w:b w:val="0"/>
          <w:lang w:val="en-GB"/>
        </w:rPr>
        <w:t>We wanted to carry out a survey of food manufacturers to ask about their use of energy sub-meters.  Literature searches had established that no such survey data existed.  The UK’s Food &amp; Drink Federation did not want to support such a survey.</w:t>
      </w:r>
    </w:p>
    <w:p w14:paraId="1F22A3AB" w14:textId="77777777" w:rsidR="00A15839" w:rsidRPr="00BB18F4" w:rsidRDefault="00A15839" w:rsidP="00BB18F4">
      <w:pPr>
        <w:pStyle w:val="MDPI13authornames"/>
        <w:jc w:val="both"/>
        <w:rPr>
          <w:rFonts w:eastAsia="SimSun"/>
          <w:b w:val="0"/>
          <w:lang w:val="en-GB"/>
        </w:rPr>
      </w:pPr>
      <w:r w:rsidRPr="00BB18F4">
        <w:rPr>
          <w:rFonts w:eastAsia="SimSun"/>
          <w:b w:val="0"/>
          <w:lang w:val="en-GB"/>
        </w:rPr>
        <w:t xml:space="preserve">We concluded that a survey would be of limited value, and perhaps misleading, because there was a significant possibility that a majority of the self-selecting responders would be companies which were using sub-meters to a greater or lesser extent.  This would risk a non-representative ‘false positive’ response profile.  We did not have funds to counter this effect by paying a random selection of companies to respond. </w:t>
      </w:r>
    </w:p>
    <w:p w14:paraId="0EEDAA4B" w14:textId="0309E579" w:rsidR="00A15839" w:rsidRPr="00A15839" w:rsidRDefault="00BB18F4" w:rsidP="0047710E">
      <w:pPr>
        <w:pStyle w:val="ShadedHeading"/>
      </w:pPr>
      <w:r>
        <w:t xml:space="preserve">b. </w:t>
      </w:r>
      <w:r w:rsidR="00A15839" w:rsidRPr="00A15839">
        <w:t>Energy Savings Opportunity Scheme (ESOS)</w:t>
      </w:r>
    </w:p>
    <w:p w14:paraId="4EAACA8C" w14:textId="77777777" w:rsidR="00A15839" w:rsidRPr="00BB18F4" w:rsidRDefault="00A15839" w:rsidP="00BB18F4">
      <w:pPr>
        <w:pStyle w:val="MDPI13authornames"/>
        <w:jc w:val="both"/>
        <w:rPr>
          <w:rFonts w:eastAsia="SimSun"/>
          <w:b w:val="0"/>
          <w:lang w:val="en-GB"/>
        </w:rPr>
      </w:pPr>
      <w:r w:rsidRPr="00BB18F4">
        <w:rPr>
          <w:rFonts w:eastAsia="SimSun"/>
          <w:b w:val="0"/>
          <w:lang w:val="en-GB"/>
        </w:rPr>
        <w:t>At the facility level (process and product), the introduction of the EU Energy Efficiency Directive (2012/27/EU) in 2012 is an indication that most EU F&amp;D manufacturers did not at that time have processes in place for measuring their energy consumption, particularly at the level of detail needed to profile their consumption by process and product.  Our analysis in 2017 of the first set of data returns under the Directive in the UK indicated that this was still the case in the UK.</w:t>
      </w:r>
    </w:p>
    <w:p w14:paraId="09294BC2" w14:textId="77777777" w:rsidR="00A15839" w:rsidRPr="00BB18F4" w:rsidRDefault="00A15839" w:rsidP="00BB18F4">
      <w:pPr>
        <w:pStyle w:val="MDPI13authornames"/>
        <w:jc w:val="both"/>
        <w:rPr>
          <w:rFonts w:eastAsia="SimSun"/>
          <w:b w:val="0"/>
          <w:lang w:val="en-GB"/>
        </w:rPr>
      </w:pPr>
      <w:r w:rsidRPr="00BB18F4">
        <w:rPr>
          <w:rFonts w:eastAsia="SimSun"/>
          <w:b w:val="0"/>
          <w:lang w:val="en-GB"/>
        </w:rPr>
        <w:t xml:space="preserve">The UK implemented the Directive through the Energy Savings Opportunity Scheme (ESOS) Regulations in 2014.  ESOS aims to stimulate and accelerate improvements in industrial energy efficiency by forcing the generation, collation and analysis of data on energy consumption by large companies and organisations, but only at the site level (utility meter).  ESOS obligations include the compilation of an audit for an eligible industrial site or group of sites.  Energy consumption profiles are required, to identify significant areas of consumption, but only in broad categories, such as ‘buildings’ or ‘building A’, ‘transportation’ or ‘compressed air’. </w:t>
      </w:r>
    </w:p>
    <w:p w14:paraId="104BFE5D" w14:textId="77777777" w:rsidR="00A15839" w:rsidRPr="00BB18F4" w:rsidRDefault="00A15839" w:rsidP="00BB18F4">
      <w:pPr>
        <w:pStyle w:val="MDPI13authornames"/>
        <w:jc w:val="both"/>
        <w:rPr>
          <w:rFonts w:eastAsia="SimSun"/>
          <w:b w:val="0"/>
          <w:lang w:val="en-GB"/>
        </w:rPr>
      </w:pPr>
      <w:r w:rsidRPr="00BB18F4">
        <w:rPr>
          <w:rFonts w:eastAsia="SimSun"/>
          <w:b w:val="0"/>
          <w:lang w:val="en-GB"/>
        </w:rPr>
        <w:lastRenderedPageBreak/>
        <w:t>Uniquely, we analysed the limited publicly available information on ESOS returns</w:t>
      </w:r>
      <w:r w:rsidRPr="00BB18F4">
        <w:rPr>
          <w:rFonts w:eastAsia="SimSun"/>
          <w:b w:val="0"/>
          <w:vertAlign w:val="superscript"/>
          <w:lang w:val="en-GB"/>
        </w:rPr>
        <w:footnoteReference w:id="1"/>
      </w:r>
      <w:r w:rsidRPr="00BB18F4">
        <w:rPr>
          <w:rFonts w:eastAsia="SimSun"/>
          <w:b w:val="0"/>
          <w:lang w:val="en-GB"/>
        </w:rPr>
        <w:t xml:space="preserve"> from the 191 food manufacturers in the UK obligated under the ESOS Initial Compliance Period (2014-15).  These were identified by selecting food manufacturers in the UK registered with Companies House by 3 February 2017 from the entire Companies House database, and then identifying from these the companies appearing in the ESOS returns, complete by the registration deadline of 30 June 2016.  (The method for doing this is available in the Data associated with this paper.)  Table S1 lists what the ESOS returns for UK food manufacturers show, together with possible actions associated with each conclusion:</w:t>
      </w:r>
    </w:p>
    <w:tbl>
      <w:tblPr>
        <w:tblW w:w="0" w:type="auto"/>
        <w:tblLook w:val="04A0" w:firstRow="1" w:lastRow="0" w:firstColumn="1" w:lastColumn="0" w:noHBand="0" w:noVBand="1"/>
      </w:tblPr>
      <w:tblGrid>
        <w:gridCol w:w="4529"/>
        <w:gridCol w:w="4497"/>
      </w:tblGrid>
      <w:tr w:rsidR="00A15839" w:rsidRPr="00A15839" w14:paraId="6E686285" w14:textId="77777777" w:rsidTr="00A15839">
        <w:tc>
          <w:tcPr>
            <w:tcW w:w="4630" w:type="dxa"/>
          </w:tcPr>
          <w:p w14:paraId="4E69E1B1" w14:textId="77777777" w:rsidR="00A15839" w:rsidRPr="00A15839" w:rsidRDefault="00A15839" w:rsidP="00A15839">
            <w:pPr>
              <w:pStyle w:val="MDPI13authornames"/>
              <w:rPr>
                <w:rFonts w:eastAsia="SimSun"/>
                <w:bCs/>
                <w:lang w:val="en-GB"/>
              </w:rPr>
            </w:pPr>
            <w:r w:rsidRPr="00A15839">
              <w:rPr>
                <w:rFonts w:eastAsia="SimSun"/>
                <w:bCs/>
                <w:lang w:val="en-GB"/>
              </w:rPr>
              <w:t>Conclusion</w:t>
            </w:r>
          </w:p>
        </w:tc>
        <w:tc>
          <w:tcPr>
            <w:tcW w:w="4612" w:type="dxa"/>
          </w:tcPr>
          <w:p w14:paraId="4F042E13" w14:textId="77777777" w:rsidR="00A15839" w:rsidRPr="00A15839" w:rsidRDefault="00A15839" w:rsidP="00A15839">
            <w:pPr>
              <w:pStyle w:val="MDPI13authornames"/>
              <w:rPr>
                <w:rFonts w:eastAsia="SimSun"/>
                <w:bCs/>
                <w:lang w:val="en-GB"/>
              </w:rPr>
            </w:pPr>
            <w:r w:rsidRPr="00A15839">
              <w:rPr>
                <w:rFonts w:eastAsia="SimSun"/>
                <w:bCs/>
                <w:lang w:val="en-GB"/>
              </w:rPr>
              <w:t>Possible Actions</w:t>
            </w:r>
          </w:p>
        </w:tc>
      </w:tr>
      <w:tr w:rsidR="00A15839" w:rsidRPr="00A15839" w14:paraId="3AEA965A" w14:textId="77777777" w:rsidTr="00A15839">
        <w:tc>
          <w:tcPr>
            <w:tcW w:w="4630" w:type="dxa"/>
          </w:tcPr>
          <w:p w14:paraId="35987D6E" w14:textId="77777777" w:rsidR="00A15839" w:rsidRPr="006C0FE9" w:rsidRDefault="00A15839" w:rsidP="00A15839">
            <w:pPr>
              <w:pStyle w:val="MDPI13authornames"/>
              <w:numPr>
                <w:ilvl w:val="0"/>
                <w:numId w:val="11"/>
              </w:numPr>
              <w:rPr>
                <w:rFonts w:eastAsia="SimSun"/>
                <w:b w:val="0"/>
                <w:lang w:val="en-GB"/>
              </w:rPr>
            </w:pPr>
            <w:r w:rsidRPr="006C0FE9">
              <w:rPr>
                <w:rFonts w:eastAsia="SimSun"/>
                <w:b w:val="0"/>
                <w:lang w:val="en-GB"/>
              </w:rPr>
              <w:t>Very few companies use ISO 50001 (the energy management standard).</w:t>
            </w:r>
          </w:p>
        </w:tc>
        <w:tc>
          <w:tcPr>
            <w:tcW w:w="4612" w:type="dxa"/>
          </w:tcPr>
          <w:p w14:paraId="3610BB34" w14:textId="77777777" w:rsidR="00A15839" w:rsidRPr="006C0FE9" w:rsidRDefault="00A15839" w:rsidP="00A15839">
            <w:pPr>
              <w:pStyle w:val="MDPI13authornames"/>
              <w:rPr>
                <w:rFonts w:eastAsia="SimSun"/>
                <w:b w:val="0"/>
                <w:lang w:val="en-GB"/>
              </w:rPr>
            </w:pPr>
            <w:r w:rsidRPr="006C0FE9">
              <w:rPr>
                <w:rFonts w:eastAsia="SimSun"/>
                <w:b w:val="0"/>
                <w:lang w:val="en-GB"/>
              </w:rPr>
              <w:t>Driving the establishment of energy management systems would stimulate significant energy efficiency action, but it could not be imposed and so would involve significant effort.</w:t>
            </w:r>
          </w:p>
        </w:tc>
      </w:tr>
      <w:tr w:rsidR="00A15839" w:rsidRPr="00A15839" w14:paraId="3ABC2D5A" w14:textId="77777777" w:rsidTr="00A15839">
        <w:tc>
          <w:tcPr>
            <w:tcW w:w="4630" w:type="dxa"/>
          </w:tcPr>
          <w:p w14:paraId="5496DA14" w14:textId="77777777" w:rsidR="00A15839" w:rsidRPr="006C0FE9" w:rsidRDefault="00A15839" w:rsidP="00A15839">
            <w:pPr>
              <w:pStyle w:val="MDPI13authornames"/>
              <w:numPr>
                <w:ilvl w:val="0"/>
                <w:numId w:val="11"/>
              </w:numPr>
              <w:rPr>
                <w:rFonts w:eastAsia="SimSun"/>
                <w:b w:val="0"/>
                <w:lang w:val="en-GB"/>
              </w:rPr>
            </w:pPr>
            <w:r w:rsidRPr="006C0FE9">
              <w:rPr>
                <w:rFonts w:eastAsia="SimSun"/>
                <w:b w:val="0"/>
                <w:lang w:val="en-GB"/>
              </w:rPr>
              <w:t>A significant proportion of companies (31%) do not have documented energy consumption records.</w:t>
            </w:r>
          </w:p>
        </w:tc>
        <w:tc>
          <w:tcPr>
            <w:tcW w:w="4612" w:type="dxa"/>
          </w:tcPr>
          <w:p w14:paraId="3A3913DF" w14:textId="77777777" w:rsidR="00A15839" w:rsidRPr="006C0FE9" w:rsidRDefault="00A15839" w:rsidP="00A15839">
            <w:pPr>
              <w:pStyle w:val="MDPI13authornames"/>
              <w:rPr>
                <w:rFonts w:eastAsia="SimSun"/>
                <w:b w:val="0"/>
                <w:lang w:val="en-GB"/>
              </w:rPr>
            </w:pPr>
            <w:r w:rsidRPr="006C0FE9">
              <w:rPr>
                <w:rFonts w:eastAsia="SimSun"/>
                <w:b w:val="0"/>
                <w:lang w:val="en-GB"/>
              </w:rPr>
              <w:t>Data capture is an important action (see section 3.2).</w:t>
            </w:r>
          </w:p>
        </w:tc>
      </w:tr>
      <w:tr w:rsidR="00A15839" w:rsidRPr="00A15839" w14:paraId="1CC0AAEA" w14:textId="77777777" w:rsidTr="00A15839">
        <w:tc>
          <w:tcPr>
            <w:tcW w:w="4630" w:type="dxa"/>
          </w:tcPr>
          <w:p w14:paraId="60249947" w14:textId="77777777" w:rsidR="00A15839" w:rsidRPr="006C0FE9" w:rsidRDefault="00A15839" w:rsidP="00A15839">
            <w:pPr>
              <w:pStyle w:val="MDPI13authornames"/>
              <w:numPr>
                <w:ilvl w:val="0"/>
                <w:numId w:val="11"/>
              </w:numPr>
              <w:rPr>
                <w:rFonts w:eastAsia="SimSun"/>
                <w:b w:val="0"/>
                <w:lang w:val="en-GB"/>
              </w:rPr>
            </w:pPr>
            <w:r w:rsidRPr="006C0FE9">
              <w:rPr>
                <w:rFonts w:eastAsia="SimSun"/>
                <w:b w:val="0"/>
                <w:lang w:val="en-GB"/>
              </w:rPr>
              <w:t>Nearly all companies profiled their energy consumption, but this may have been at a high level.</w:t>
            </w:r>
          </w:p>
        </w:tc>
        <w:tc>
          <w:tcPr>
            <w:tcW w:w="4612" w:type="dxa"/>
          </w:tcPr>
          <w:p w14:paraId="771932D9" w14:textId="77777777" w:rsidR="00A15839" w:rsidRPr="006C0FE9" w:rsidRDefault="00A15839" w:rsidP="00A15839">
            <w:pPr>
              <w:pStyle w:val="MDPI13authornames"/>
              <w:rPr>
                <w:rFonts w:eastAsia="SimSun"/>
                <w:b w:val="0"/>
                <w:lang w:val="en-GB"/>
              </w:rPr>
            </w:pPr>
            <w:r w:rsidRPr="006C0FE9">
              <w:rPr>
                <w:rFonts w:eastAsia="SimSun"/>
                <w:b w:val="0"/>
                <w:lang w:val="en-GB"/>
              </w:rPr>
              <w:t>Detailed data capture would enable automated profiling via software.</w:t>
            </w:r>
          </w:p>
        </w:tc>
      </w:tr>
      <w:tr w:rsidR="00A15839" w:rsidRPr="00A15839" w14:paraId="69B5739F" w14:textId="77777777" w:rsidTr="00A15839">
        <w:tc>
          <w:tcPr>
            <w:tcW w:w="4630" w:type="dxa"/>
          </w:tcPr>
          <w:p w14:paraId="2669A50E" w14:textId="77777777" w:rsidR="00A15839" w:rsidRPr="006C0FE9" w:rsidRDefault="00A15839" w:rsidP="00A15839">
            <w:pPr>
              <w:pStyle w:val="MDPI13authornames"/>
              <w:numPr>
                <w:ilvl w:val="0"/>
                <w:numId w:val="11"/>
              </w:numPr>
              <w:rPr>
                <w:rFonts w:eastAsia="SimSun"/>
                <w:b w:val="0"/>
                <w:lang w:val="en-GB"/>
              </w:rPr>
            </w:pPr>
            <w:r w:rsidRPr="006C0FE9">
              <w:rPr>
                <w:rFonts w:eastAsia="SimSun"/>
                <w:b w:val="0"/>
                <w:lang w:val="en-GB"/>
              </w:rPr>
              <w:t>The data suggest that only a minority have targets or benchmarks (taking the 25% ‘no’ answers and 62% ‘no response’ answers together), including those companies who also have CCL/CCA targets, but that 54% of ‘no’ and 10% of ‘no’ + ‘no answer’ now intend to adopt them.</w:t>
            </w:r>
          </w:p>
        </w:tc>
        <w:tc>
          <w:tcPr>
            <w:tcW w:w="4612" w:type="dxa"/>
          </w:tcPr>
          <w:p w14:paraId="3DEDDFF4" w14:textId="77777777" w:rsidR="00A15839" w:rsidRPr="006C0FE9" w:rsidRDefault="00A15839" w:rsidP="00A15839">
            <w:pPr>
              <w:pStyle w:val="MDPI13authornames"/>
              <w:rPr>
                <w:rFonts w:eastAsia="SimSun"/>
                <w:b w:val="0"/>
                <w:lang w:val="en-GB"/>
              </w:rPr>
            </w:pPr>
            <w:r w:rsidRPr="006C0FE9">
              <w:rPr>
                <w:rFonts w:eastAsia="SimSun"/>
                <w:b w:val="0"/>
                <w:lang w:val="en-GB"/>
              </w:rPr>
              <w:t>This supports the above actions.</w:t>
            </w:r>
          </w:p>
        </w:tc>
      </w:tr>
      <w:tr w:rsidR="00A15839" w:rsidRPr="00A15839" w14:paraId="331327B5" w14:textId="77777777" w:rsidTr="00A15839">
        <w:tc>
          <w:tcPr>
            <w:tcW w:w="4630" w:type="dxa"/>
          </w:tcPr>
          <w:p w14:paraId="71218EBF" w14:textId="77777777" w:rsidR="00A15839" w:rsidRPr="006C0FE9" w:rsidRDefault="00A15839" w:rsidP="00A15839">
            <w:pPr>
              <w:pStyle w:val="MDPI13authornames"/>
              <w:numPr>
                <w:ilvl w:val="0"/>
                <w:numId w:val="11"/>
              </w:numPr>
              <w:rPr>
                <w:rFonts w:eastAsia="SimSun"/>
                <w:b w:val="0"/>
                <w:lang w:val="en-GB"/>
              </w:rPr>
            </w:pPr>
            <w:r w:rsidRPr="006C0FE9">
              <w:rPr>
                <w:rFonts w:eastAsia="SimSun"/>
                <w:b w:val="0"/>
                <w:lang w:val="en-GB"/>
              </w:rPr>
              <w:t>More manufacturers need to involve senior management in reviewing ESOS data and actions, adding to the 38% which said that senior management were involved.</w:t>
            </w:r>
          </w:p>
        </w:tc>
        <w:tc>
          <w:tcPr>
            <w:tcW w:w="4612" w:type="dxa"/>
          </w:tcPr>
          <w:p w14:paraId="2F6E3C7C" w14:textId="77777777" w:rsidR="00A15839" w:rsidRPr="006C0FE9" w:rsidRDefault="00A15839" w:rsidP="00A15839">
            <w:pPr>
              <w:pStyle w:val="MDPI13authornames"/>
              <w:rPr>
                <w:rFonts w:eastAsia="SimSun"/>
                <w:b w:val="0"/>
                <w:lang w:val="en-GB"/>
              </w:rPr>
            </w:pPr>
            <w:r w:rsidRPr="006C0FE9">
              <w:rPr>
                <w:rFonts w:eastAsia="SimSun"/>
                <w:b w:val="0"/>
                <w:lang w:val="en-GB"/>
              </w:rPr>
              <w:t>Barriers to doing this need to be understood.  CPD intervention for managers, perhaps via all relevant professional bodies (which in many cases will not be involved with energy, e.g. Chartered Institute of Management, Institute of Directors).</w:t>
            </w:r>
          </w:p>
        </w:tc>
      </w:tr>
    </w:tbl>
    <w:p w14:paraId="00E70940" w14:textId="77777777" w:rsidR="00A15839" w:rsidRPr="00A15839" w:rsidRDefault="00A15839" w:rsidP="00A15839">
      <w:pPr>
        <w:pStyle w:val="MDPI13authornames"/>
        <w:rPr>
          <w:rFonts w:eastAsia="SimSun"/>
          <w:lang w:val="en-GB"/>
        </w:rPr>
      </w:pPr>
    </w:p>
    <w:p w14:paraId="3A5A7C18" w14:textId="5C0FF953" w:rsidR="00A15839" w:rsidRPr="00A15839" w:rsidRDefault="00A15839" w:rsidP="00A15839">
      <w:pPr>
        <w:pStyle w:val="MDPI13authornames"/>
        <w:rPr>
          <w:rFonts w:eastAsia="SimSun"/>
          <w:lang w:val="en-GB"/>
        </w:rPr>
      </w:pPr>
      <w:r w:rsidRPr="00A15839">
        <w:rPr>
          <w:rFonts w:eastAsia="SimSun"/>
          <w:bCs/>
          <w:lang w:val="en-GB"/>
        </w:rPr>
        <w:t xml:space="preserve">Table </w:t>
      </w:r>
      <w:r w:rsidR="00860648">
        <w:rPr>
          <w:rFonts w:eastAsia="SimSun"/>
          <w:bCs/>
          <w:lang w:val="en-GB"/>
        </w:rPr>
        <w:t>OR</w:t>
      </w:r>
      <w:r w:rsidRPr="00A15839">
        <w:rPr>
          <w:rFonts w:eastAsia="SimSun"/>
          <w:bCs/>
          <w:lang w:val="en-GB"/>
        </w:rPr>
        <w:t>1:  Conclusions and Possible Actions from ESOS Data Analysis</w:t>
      </w:r>
    </w:p>
    <w:p w14:paraId="3C578621" w14:textId="77777777" w:rsidR="00A15839" w:rsidRPr="00FB35E2" w:rsidRDefault="00A15839" w:rsidP="00FB35E2">
      <w:pPr>
        <w:pStyle w:val="MDPI13authornames"/>
        <w:jc w:val="both"/>
        <w:rPr>
          <w:rFonts w:eastAsia="SimSun"/>
          <w:b w:val="0"/>
          <w:lang w:val="en-GB"/>
        </w:rPr>
      </w:pPr>
      <w:r w:rsidRPr="00FB35E2">
        <w:rPr>
          <w:rFonts w:eastAsia="SimSun"/>
          <w:b w:val="0"/>
          <w:lang w:val="en-GB"/>
        </w:rPr>
        <w:t>The responses from which these conclusions are drawn are set out below.</w:t>
      </w:r>
    </w:p>
    <w:p w14:paraId="04C16407" w14:textId="77777777" w:rsidR="00A15839" w:rsidRPr="00A15839" w:rsidRDefault="00A15839" w:rsidP="00A15839">
      <w:pPr>
        <w:pStyle w:val="MDPI13authornames"/>
        <w:rPr>
          <w:rFonts w:eastAsia="SimSun"/>
          <w:lang w:val="en-GB"/>
        </w:rPr>
        <w:sectPr w:rsidR="00A15839" w:rsidRPr="00A15839" w:rsidSect="00A15839">
          <w:footerReference w:type="default" r:id="rId8"/>
          <w:pgSz w:w="11906" w:h="16838" w:code="9"/>
          <w:pgMar w:top="1440" w:right="1440" w:bottom="1247" w:left="1440" w:header="709" w:footer="397" w:gutter="0"/>
          <w:cols w:space="708"/>
          <w:docGrid w:linePitch="360"/>
        </w:sectPr>
      </w:pPr>
    </w:p>
    <w:p w14:paraId="0A271153" w14:textId="77777777" w:rsidR="00A15839" w:rsidRPr="00A15839" w:rsidRDefault="00A15839" w:rsidP="00A15839">
      <w:pPr>
        <w:pStyle w:val="MDPI13authornames"/>
        <w:rPr>
          <w:rFonts w:eastAsia="SimSun"/>
          <w:bCs/>
          <w:lang w:val="en-GB"/>
        </w:rPr>
      </w:pPr>
      <w:r w:rsidRPr="00A15839">
        <w:rPr>
          <w:rFonts w:eastAsia="SimSun"/>
          <w:bCs/>
          <w:lang w:val="en-GB"/>
        </w:rPr>
        <w:lastRenderedPageBreak/>
        <w:t>Analysis of Some Energy Metrics for Food Manufacturers in England from the 2016 ESOS Return</w:t>
      </w:r>
    </w:p>
    <w:p w14:paraId="17D05A26" w14:textId="77777777" w:rsidR="00A15839" w:rsidRPr="00FB35E2" w:rsidRDefault="00A15839" w:rsidP="00A15839">
      <w:pPr>
        <w:pStyle w:val="MDPI13authornames"/>
        <w:rPr>
          <w:rFonts w:eastAsia="SimSun"/>
          <w:b w:val="0"/>
          <w:i/>
          <w:iCs/>
          <w:lang w:val="en-GB"/>
        </w:rPr>
      </w:pPr>
      <w:r w:rsidRPr="00FB35E2">
        <w:rPr>
          <w:rFonts w:eastAsia="SimSun"/>
          <w:b w:val="0"/>
          <w:i/>
          <w:iCs/>
          <w:lang w:val="en-GB"/>
        </w:rPr>
        <w:t xml:space="preserve">Some percentages do not add to 100% because of blanks for some respondents </w:t>
      </w:r>
    </w:p>
    <w:tbl>
      <w:tblPr>
        <w:tblW w:w="103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5670"/>
        <w:gridCol w:w="716"/>
        <w:gridCol w:w="706"/>
        <w:gridCol w:w="703"/>
        <w:gridCol w:w="703"/>
        <w:gridCol w:w="728"/>
        <w:gridCol w:w="703"/>
      </w:tblGrid>
      <w:tr w:rsidR="00A15839" w:rsidRPr="00A15839" w14:paraId="116D9B9D" w14:textId="77777777" w:rsidTr="00A15839">
        <w:trPr>
          <w:trHeight w:val="255"/>
        </w:trPr>
        <w:tc>
          <w:tcPr>
            <w:tcW w:w="441" w:type="dxa"/>
          </w:tcPr>
          <w:p w14:paraId="2F1F11BD" w14:textId="77777777" w:rsidR="00A15839" w:rsidRPr="00A15839" w:rsidRDefault="00A15839" w:rsidP="00A15839">
            <w:pPr>
              <w:pStyle w:val="MDPI13authornames"/>
              <w:rPr>
                <w:rFonts w:eastAsia="SimSun"/>
                <w:lang w:val="en-GB"/>
              </w:rPr>
            </w:pPr>
          </w:p>
        </w:tc>
        <w:tc>
          <w:tcPr>
            <w:tcW w:w="5670" w:type="dxa"/>
            <w:shd w:val="clear" w:color="auto" w:fill="auto"/>
            <w:noWrap/>
            <w:vAlign w:val="bottom"/>
          </w:tcPr>
          <w:p w14:paraId="55F84066" w14:textId="77777777" w:rsidR="00A15839" w:rsidRPr="00A15839" w:rsidRDefault="00A15839" w:rsidP="00A15839">
            <w:pPr>
              <w:pStyle w:val="MDPI13authornames"/>
              <w:rPr>
                <w:rFonts w:eastAsia="SimSun"/>
                <w:bCs/>
                <w:lang w:val="en-GB"/>
              </w:rPr>
            </w:pPr>
            <w:r w:rsidRPr="00A15839">
              <w:rPr>
                <w:rFonts w:eastAsia="SimSun"/>
                <w:bCs/>
                <w:lang w:val="en-GB"/>
              </w:rPr>
              <w:t>ESOS Question</w:t>
            </w:r>
          </w:p>
        </w:tc>
        <w:tc>
          <w:tcPr>
            <w:tcW w:w="708" w:type="dxa"/>
          </w:tcPr>
          <w:p w14:paraId="2FCB607F" w14:textId="77777777" w:rsidR="00A15839" w:rsidRPr="00A15839" w:rsidRDefault="00A15839" w:rsidP="00A15839">
            <w:pPr>
              <w:pStyle w:val="MDPI13authornames"/>
              <w:rPr>
                <w:rFonts w:eastAsia="SimSun"/>
                <w:lang w:val="en-GB"/>
              </w:rPr>
            </w:pPr>
            <w:r w:rsidRPr="00A15839">
              <w:rPr>
                <w:rFonts w:eastAsia="SimSun"/>
                <w:lang w:val="en-GB"/>
              </w:rPr>
              <w:t>None</w:t>
            </w:r>
          </w:p>
        </w:tc>
        <w:tc>
          <w:tcPr>
            <w:tcW w:w="709" w:type="dxa"/>
          </w:tcPr>
          <w:p w14:paraId="2841C101" w14:textId="77777777" w:rsidR="00A15839" w:rsidRPr="00A15839" w:rsidRDefault="00A15839" w:rsidP="00A15839">
            <w:pPr>
              <w:pStyle w:val="MDPI13authornames"/>
              <w:rPr>
                <w:rFonts w:eastAsia="SimSun"/>
                <w:lang w:val="en-GB"/>
              </w:rPr>
            </w:pPr>
            <w:r w:rsidRPr="00A15839">
              <w:rPr>
                <w:rFonts w:eastAsia="SimSun"/>
                <w:lang w:val="en-GB"/>
              </w:rPr>
              <w:t>%</w:t>
            </w:r>
          </w:p>
        </w:tc>
        <w:tc>
          <w:tcPr>
            <w:tcW w:w="709" w:type="dxa"/>
          </w:tcPr>
          <w:p w14:paraId="7D96072C" w14:textId="77777777" w:rsidR="00A15839" w:rsidRPr="00A15839" w:rsidRDefault="00A15839" w:rsidP="00A15839">
            <w:pPr>
              <w:pStyle w:val="MDPI13authornames"/>
              <w:rPr>
                <w:rFonts w:eastAsia="SimSun"/>
                <w:lang w:val="en-GB"/>
              </w:rPr>
            </w:pPr>
            <w:r w:rsidRPr="00A15839">
              <w:rPr>
                <w:rFonts w:eastAsia="SimSun"/>
                <w:lang w:val="en-GB"/>
              </w:rPr>
              <w:t>All</w:t>
            </w:r>
          </w:p>
        </w:tc>
        <w:tc>
          <w:tcPr>
            <w:tcW w:w="709" w:type="dxa"/>
          </w:tcPr>
          <w:p w14:paraId="7F9E0B95" w14:textId="77777777" w:rsidR="00A15839" w:rsidRPr="00A15839" w:rsidRDefault="00A15839" w:rsidP="00A15839">
            <w:pPr>
              <w:pStyle w:val="MDPI13authornames"/>
              <w:rPr>
                <w:rFonts w:eastAsia="SimSun"/>
                <w:lang w:val="en-GB"/>
              </w:rPr>
            </w:pPr>
            <w:r w:rsidRPr="00A15839">
              <w:rPr>
                <w:rFonts w:eastAsia="SimSun"/>
                <w:lang w:val="en-GB"/>
              </w:rPr>
              <w:t>%</w:t>
            </w:r>
          </w:p>
        </w:tc>
        <w:tc>
          <w:tcPr>
            <w:tcW w:w="709" w:type="dxa"/>
          </w:tcPr>
          <w:p w14:paraId="6D2F42D8" w14:textId="77777777" w:rsidR="00A15839" w:rsidRPr="00A15839" w:rsidRDefault="00A15839" w:rsidP="00A15839">
            <w:pPr>
              <w:pStyle w:val="MDPI13authornames"/>
              <w:rPr>
                <w:rFonts w:eastAsia="SimSun"/>
                <w:lang w:val="en-GB"/>
              </w:rPr>
            </w:pPr>
            <w:r w:rsidRPr="00A15839">
              <w:rPr>
                <w:rFonts w:eastAsia="SimSun"/>
                <w:lang w:val="en-GB"/>
              </w:rPr>
              <w:t>Some</w:t>
            </w:r>
          </w:p>
        </w:tc>
        <w:tc>
          <w:tcPr>
            <w:tcW w:w="709" w:type="dxa"/>
          </w:tcPr>
          <w:p w14:paraId="49245214" w14:textId="77777777" w:rsidR="00A15839" w:rsidRPr="00A15839" w:rsidRDefault="00A15839" w:rsidP="00A15839">
            <w:pPr>
              <w:pStyle w:val="MDPI13authornames"/>
              <w:rPr>
                <w:rFonts w:eastAsia="SimSun"/>
                <w:lang w:val="en-GB"/>
              </w:rPr>
            </w:pPr>
            <w:r w:rsidRPr="00A15839">
              <w:rPr>
                <w:rFonts w:eastAsia="SimSun"/>
                <w:lang w:val="en-GB"/>
              </w:rPr>
              <w:t>%</w:t>
            </w:r>
          </w:p>
        </w:tc>
      </w:tr>
      <w:tr w:rsidR="00A15839" w:rsidRPr="00A15839" w14:paraId="0F528B36" w14:textId="77777777" w:rsidTr="00A15839">
        <w:trPr>
          <w:trHeight w:val="255"/>
        </w:trPr>
        <w:tc>
          <w:tcPr>
            <w:tcW w:w="441" w:type="dxa"/>
          </w:tcPr>
          <w:p w14:paraId="34F7A16A" w14:textId="77777777" w:rsidR="00A15839" w:rsidRPr="00A15839" w:rsidRDefault="00A15839" w:rsidP="00A15839">
            <w:pPr>
              <w:pStyle w:val="MDPI13authornames"/>
              <w:numPr>
                <w:ilvl w:val="0"/>
                <w:numId w:val="12"/>
              </w:numPr>
              <w:rPr>
                <w:rFonts w:eastAsia="SimSun"/>
                <w:lang w:val="en-GB"/>
              </w:rPr>
            </w:pPr>
          </w:p>
        </w:tc>
        <w:tc>
          <w:tcPr>
            <w:tcW w:w="5670" w:type="dxa"/>
            <w:shd w:val="clear" w:color="auto" w:fill="auto"/>
            <w:noWrap/>
            <w:vAlign w:val="bottom"/>
          </w:tcPr>
          <w:p w14:paraId="1AF82F02" w14:textId="77777777" w:rsidR="00A15839" w:rsidRPr="00FB35E2" w:rsidRDefault="00A15839" w:rsidP="00A15839">
            <w:pPr>
              <w:pStyle w:val="MDPI13authornames"/>
              <w:rPr>
                <w:rFonts w:eastAsia="SimSun"/>
                <w:b w:val="0"/>
                <w:lang w:val="en-GB"/>
              </w:rPr>
            </w:pPr>
            <w:r w:rsidRPr="00FB35E2">
              <w:rPr>
                <w:rFonts w:eastAsia="SimSun"/>
                <w:b w:val="0"/>
                <w:lang w:val="en-GB"/>
              </w:rPr>
              <w:t>To what extent are the UK organisations/sites/energy supplies in this ESOS notification covered by ISO50001?</w:t>
            </w:r>
          </w:p>
        </w:tc>
        <w:tc>
          <w:tcPr>
            <w:tcW w:w="708" w:type="dxa"/>
          </w:tcPr>
          <w:p w14:paraId="3E302EDA" w14:textId="77777777" w:rsidR="00A15839" w:rsidRPr="00FB35E2" w:rsidRDefault="00A15839" w:rsidP="00A15839">
            <w:pPr>
              <w:pStyle w:val="MDPI13authornames"/>
              <w:rPr>
                <w:rFonts w:eastAsia="SimSun"/>
                <w:b w:val="0"/>
                <w:lang w:val="en-GB"/>
              </w:rPr>
            </w:pPr>
            <w:r w:rsidRPr="00FB35E2">
              <w:rPr>
                <w:rFonts w:eastAsia="SimSun"/>
                <w:b w:val="0"/>
                <w:lang w:val="en-GB"/>
              </w:rPr>
              <w:t>180</w:t>
            </w:r>
          </w:p>
        </w:tc>
        <w:tc>
          <w:tcPr>
            <w:tcW w:w="709" w:type="dxa"/>
          </w:tcPr>
          <w:p w14:paraId="598233D7" w14:textId="77777777" w:rsidR="00A15839" w:rsidRPr="00FB35E2" w:rsidRDefault="00A15839" w:rsidP="00A15839">
            <w:pPr>
              <w:pStyle w:val="MDPI13authornames"/>
              <w:rPr>
                <w:rFonts w:eastAsia="SimSun"/>
                <w:b w:val="0"/>
                <w:lang w:val="en-GB"/>
              </w:rPr>
            </w:pPr>
            <w:r w:rsidRPr="00FB35E2">
              <w:rPr>
                <w:rFonts w:eastAsia="SimSun"/>
                <w:b w:val="0"/>
                <w:lang w:val="en-GB"/>
              </w:rPr>
              <w:t>94%</w:t>
            </w:r>
          </w:p>
        </w:tc>
        <w:tc>
          <w:tcPr>
            <w:tcW w:w="709" w:type="dxa"/>
          </w:tcPr>
          <w:p w14:paraId="730BA65B" w14:textId="77777777" w:rsidR="00A15839" w:rsidRPr="00FB35E2" w:rsidRDefault="00A15839" w:rsidP="00A15839">
            <w:pPr>
              <w:pStyle w:val="MDPI13authornames"/>
              <w:rPr>
                <w:rFonts w:eastAsia="SimSun"/>
                <w:b w:val="0"/>
                <w:lang w:val="en-GB"/>
              </w:rPr>
            </w:pPr>
            <w:r w:rsidRPr="00FB35E2">
              <w:rPr>
                <w:rFonts w:eastAsia="SimSun"/>
                <w:b w:val="0"/>
                <w:lang w:val="en-GB"/>
              </w:rPr>
              <w:t>8</w:t>
            </w:r>
          </w:p>
        </w:tc>
        <w:tc>
          <w:tcPr>
            <w:tcW w:w="709" w:type="dxa"/>
          </w:tcPr>
          <w:p w14:paraId="20F9D670" w14:textId="77777777" w:rsidR="00A15839" w:rsidRPr="00FB35E2" w:rsidRDefault="00A15839" w:rsidP="00A15839">
            <w:pPr>
              <w:pStyle w:val="MDPI13authornames"/>
              <w:rPr>
                <w:rFonts w:eastAsia="SimSun"/>
                <w:b w:val="0"/>
                <w:lang w:val="en-GB"/>
              </w:rPr>
            </w:pPr>
            <w:r w:rsidRPr="00FB35E2">
              <w:rPr>
                <w:rFonts w:eastAsia="SimSun"/>
                <w:b w:val="0"/>
                <w:lang w:val="en-GB"/>
              </w:rPr>
              <w:t>4%</w:t>
            </w:r>
          </w:p>
        </w:tc>
        <w:tc>
          <w:tcPr>
            <w:tcW w:w="709" w:type="dxa"/>
          </w:tcPr>
          <w:p w14:paraId="2BA45763" w14:textId="77777777" w:rsidR="00A15839" w:rsidRPr="00FB35E2" w:rsidRDefault="00A15839" w:rsidP="00A15839">
            <w:pPr>
              <w:pStyle w:val="MDPI13authornames"/>
              <w:rPr>
                <w:rFonts w:eastAsia="SimSun"/>
                <w:b w:val="0"/>
                <w:lang w:val="en-GB"/>
              </w:rPr>
            </w:pPr>
            <w:r w:rsidRPr="00FB35E2">
              <w:rPr>
                <w:rFonts w:eastAsia="SimSun"/>
                <w:b w:val="0"/>
                <w:lang w:val="en-GB"/>
              </w:rPr>
              <w:t>3</w:t>
            </w:r>
          </w:p>
        </w:tc>
        <w:tc>
          <w:tcPr>
            <w:tcW w:w="709" w:type="dxa"/>
          </w:tcPr>
          <w:p w14:paraId="5AB93C7E" w14:textId="77777777" w:rsidR="00A15839" w:rsidRPr="00FB35E2" w:rsidRDefault="00A15839" w:rsidP="00A15839">
            <w:pPr>
              <w:pStyle w:val="MDPI13authornames"/>
              <w:rPr>
                <w:rFonts w:eastAsia="SimSun"/>
                <w:b w:val="0"/>
                <w:lang w:val="en-GB"/>
              </w:rPr>
            </w:pPr>
            <w:r w:rsidRPr="00FB35E2">
              <w:rPr>
                <w:rFonts w:eastAsia="SimSun"/>
                <w:b w:val="0"/>
                <w:lang w:val="en-GB"/>
              </w:rPr>
              <w:t>2%</w:t>
            </w:r>
          </w:p>
        </w:tc>
      </w:tr>
    </w:tbl>
    <w:p w14:paraId="6CB35D7F" w14:textId="77777777" w:rsidR="00A15839" w:rsidRPr="00FB35E2" w:rsidRDefault="00A15839" w:rsidP="00FB35E2">
      <w:pPr>
        <w:pStyle w:val="MDPI13authornames"/>
        <w:jc w:val="both"/>
        <w:rPr>
          <w:rFonts w:eastAsia="SimSun"/>
          <w:b w:val="0"/>
          <w:u w:val="single"/>
          <w:lang w:val="en-GB"/>
        </w:rPr>
      </w:pPr>
      <w:r w:rsidRPr="00FB35E2">
        <w:rPr>
          <w:rFonts w:eastAsia="SimSun"/>
          <w:b w:val="0"/>
          <w:u w:val="single"/>
          <w:lang w:val="en-GB"/>
        </w:rPr>
        <w:t>Comment</w:t>
      </w:r>
    </w:p>
    <w:p w14:paraId="5D729379" w14:textId="3A80F2DC" w:rsidR="00A15839" w:rsidRPr="00FB35E2" w:rsidRDefault="00A15839" w:rsidP="00FB35E2">
      <w:pPr>
        <w:pStyle w:val="MDPI13authornames"/>
        <w:jc w:val="both"/>
        <w:rPr>
          <w:rFonts w:eastAsia="SimSun"/>
          <w:b w:val="0"/>
          <w:lang w:val="en-GB"/>
        </w:rPr>
      </w:pPr>
      <w:r w:rsidRPr="00FB35E2">
        <w:rPr>
          <w:rFonts w:eastAsia="SimSun"/>
          <w:b w:val="0"/>
          <w:lang w:val="en-GB"/>
        </w:rPr>
        <w:t>Certification to ISO50001, the international energy management standard, which covers all the company’s assets and activities, counts as the ESOS assessment in place of providing an Audit Pack.</w:t>
      </w:r>
      <w:r w:rsidRPr="00FB35E2">
        <w:rPr>
          <w:rFonts w:eastAsia="SimSun"/>
          <w:b w:val="0"/>
          <w:vertAlign w:val="superscript"/>
          <w:lang w:val="en-GB"/>
        </w:rPr>
        <w:footnoteReference w:id="2"/>
      </w:r>
    </w:p>
    <w:p w14:paraId="0F907276" w14:textId="77777777" w:rsidR="00A15839" w:rsidRPr="00FB35E2" w:rsidRDefault="00A15839" w:rsidP="00FB35E2">
      <w:pPr>
        <w:pStyle w:val="MDPI13authornames"/>
        <w:jc w:val="both"/>
        <w:rPr>
          <w:rFonts w:eastAsia="SimSun"/>
          <w:b w:val="0"/>
          <w:lang w:val="en-GB"/>
        </w:rPr>
      </w:pPr>
      <w:r w:rsidRPr="00FB35E2">
        <w:rPr>
          <w:rFonts w:eastAsia="SimSun"/>
          <w:b w:val="0"/>
          <w:lang w:val="en-GB"/>
        </w:rPr>
        <w:t>This can only be noted at this stage, because it cannot be used to draw firm conclusions about a manufacturer’s knowledge or management of their energy consumption.  If it can be assumed from the data that those in the 94% segment do not operate any form of management system which covers energy,  it can be said that it would be easier to improve energy efficiency in UK food manufacturing if many more companies were certified to ISO50001, or at least implemented it without formal certification.  This is a policy implication for government and for food industry leaders and representatives.</w:t>
      </w:r>
    </w:p>
    <w:p w14:paraId="3383C2C1" w14:textId="77777777" w:rsidR="00A15839" w:rsidRPr="00A15839" w:rsidRDefault="00A15839" w:rsidP="00A15839">
      <w:pPr>
        <w:pStyle w:val="MDPI13authornames"/>
        <w:rPr>
          <w:rFonts w:eastAsia="SimSun"/>
          <w:lang w:val="en-GB"/>
        </w:rP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708"/>
        <w:gridCol w:w="709"/>
        <w:gridCol w:w="709"/>
        <w:gridCol w:w="709"/>
      </w:tblGrid>
      <w:tr w:rsidR="00A15839" w:rsidRPr="00A15839" w14:paraId="7BF8A277" w14:textId="77777777" w:rsidTr="00A15839">
        <w:trPr>
          <w:trHeight w:val="255"/>
        </w:trPr>
        <w:tc>
          <w:tcPr>
            <w:tcW w:w="441" w:type="dxa"/>
          </w:tcPr>
          <w:p w14:paraId="60D32E31" w14:textId="77777777" w:rsidR="00A15839" w:rsidRPr="00A15839" w:rsidRDefault="00A15839" w:rsidP="00A15839">
            <w:pPr>
              <w:pStyle w:val="MDPI13authornames"/>
              <w:rPr>
                <w:rFonts w:eastAsia="SimSun"/>
                <w:lang w:val="en-GB"/>
              </w:rPr>
            </w:pPr>
          </w:p>
        </w:tc>
        <w:tc>
          <w:tcPr>
            <w:tcW w:w="7371" w:type="dxa"/>
            <w:shd w:val="clear" w:color="auto" w:fill="auto"/>
            <w:noWrap/>
            <w:vAlign w:val="bottom"/>
          </w:tcPr>
          <w:p w14:paraId="20A003F7" w14:textId="77777777" w:rsidR="00A15839" w:rsidRPr="00A15839" w:rsidRDefault="00A15839" w:rsidP="00A15839">
            <w:pPr>
              <w:pStyle w:val="MDPI13authornames"/>
              <w:rPr>
                <w:rFonts w:eastAsia="SimSun"/>
                <w:lang w:val="en-GB"/>
              </w:rPr>
            </w:pPr>
            <w:r w:rsidRPr="00A15839">
              <w:rPr>
                <w:rFonts w:eastAsia="SimSun"/>
                <w:bCs/>
                <w:lang w:val="en-GB"/>
              </w:rPr>
              <w:t>ESOS Question</w:t>
            </w:r>
          </w:p>
        </w:tc>
        <w:tc>
          <w:tcPr>
            <w:tcW w:w="708" w:type="dxa"/>
          </w:tcPr>
          <w:p w14:paraId="35C4DF5E" w14:textId="77777777" w:rsidR="00A15839" w:rsidRPr="00A15839" w:rsidRDefault="00A15839" w:rsidP="00A15839">
            <w:pPr>
              <w:pStyle w:val="MDPI13authornames"/>
              <w:rPr>
                <w:rFonts w:eastAsia="SimSun"/>
                <w:lang w:val="en-GB"/>
              </w:rPr>
            </w:pPr>
            <w:r w:rsidRPr="00A15839">
              <w:rPr>
                <w:rFonts w:eastAsia="SimSun"/>
                <w:lang w:val="en-GB"/>
              </w:rPr>
              <w:t>Yes</w:t>
            </w:r>
          </w:p>
        </w:tc>
        <w:tc>
          <w:tcPr>
            <w:tcW w:w="709" w:type="dxa"/>
          </w:tcPr>
          <w:p w14:paraId="5CB9DB4F" w14:textId="77777777" w:rsidR="00A15839" w:rsidRPr="00A15839" w:rsidRDefault="00A15839" w:rsidP="00A15839">
            <w:pPr>
              <w:pStyle w:val="MDPI13authornames"/>
              <w:rPr>
                <w:rFonts w:eastAsia="SimSun"/>
                <w:lang w:val="en-GB"/>
              </w:rPr>
            </w:pPr>
            <w:r w:rsidRPr="00A15839">
              <w:rPr>
                <w:rFonts w:eastAsia="SimSun"/>
                <w:lang w:val="en-GB"/>
              </w:rPr>
              <w:t>%</w:t>
            </w:r>
          </w:p>
        </w:tc>
        <w:tc>
          <w:tcPr>
            <w:tcW w:w="709" w:type="dxa"/>
          </w:tcPr>
          <w:p w14:paraId="611F4E73" w14:textId="77777777" w:rsidR="00A15839" w:rsidRPr="00A15839" w:rsidRDefault="00A15839" w:rsidP="00A15839">
            <w:pPr>
              <w:pStyle w:val="MDPI13authornames"/>
              <w:rPr>
                <w:rFonts w:eastAsia="SimSun"/>
                <w:lang w:val="en-GB"/>
              </w:rPr>
            </w:pPr>
            <w:r w:rsidRPr="00A15839">
              <w:rPr>
                <w:rFonts w:eastAsia="SimSun"/>
                <w:lang w:val="en-GB"/>
              </w:rPr>
              <w:t>No</w:t>
            </w:r>
          </w:p>
        </w:tc>
        <w:tc>
          <w:tcPr>
            <w:tcW w:w="709" w:type="dxa"/>
          </w:tcPr>
          <w:p w14:paraId="09116913" w14:textId="77777777" w:rsidR="00A15839" w:rsidRPr="00A15839" w:rsidRDefault="00A15839" w:rsidP="00A15839">
            <w:pPr>
              <w:pStyle w:val="MDPI13authornames"/>
              <w:rPr>
                <w:rFonts w:eastAsia="SimSun"/>
                <w:lang w:val="en-GB"/>
              </w:rPr>
            </w:pPr>
            <w:r w:rsidRPr="00A15839">
              <w:rPr>
                <w:rFonts w:eastAsia="SimSun"/>
                <w:lang w:val="en-GB"/>
              </w:rPr>
              <w:t>%</w:t>
            </w:r>
          </w:p>
        </w:tc>
      </w:tr>
      <w:tr w:rsidR="00A15839" w:rsidRPr="00A15839" w14:paraId="6CCA8092" w14:textId="77777777" w:rsidTr="00A15839">
        <w:trPr>
          <w:trHeight w:val="255"/>
        </w:trPr>
        <w:tc>
          <w:tcPr>
            <w:tcW w:w="441" w:type="dxa"/>
          </w:tcPr>
          <w:p w14:paraId="0C7DA1A6" w14:textId="77777777" w:rsidR="00A15839" w:rsidRPr="00A15839" w:rsidRDefault="00A15839" w:rsidP="00A15839">
            <w:pPr>
              <w:pStyle w:val="MDPI13authornames"/>
              <w:numPr>
                <w:ilvl w:val="0"/>
                <w:numId w:val="12"/>
              </w:numPr>
              <w:rPr>
                <w:rFonts w:eastAsia="SimSun"/>
                <w:lang w:val="en-GB"/>
              </w:rPr>
            </w:pPr>
          </w:p>
        </w:tc>
        <w:tc>
          <w:tcPr>
            <w:tcW w:w="7371" w:type="dxa"/>
            <w:shd w:val="clear" w:color="auto" w:fill="auto"/>
            <w:noWrap/>
            <w:vAlign w:val="bottom"/>
          </w:tcPr>
          <w:p w14:paraId="4AAF1EDE" w14:textId="77777777" w:rsidR="00A15839" w:rsidRPr="00FB35E2" w:rsidRDefault="00A15839" w:rsidP="00A15839">
            <w:pPr>
              <w:pStyle w:val="MDPI13authornames"/>
              <w:rPr>
                <w:rFonts w:eastAsia="SimSun"/>
                <w:b w:val="0"/>
                <w:lang w:val="en-GB"/>
              </w:rPr>
            </w:pPr>
            <w:r w:rsidRPr="00FB35E2">
              <w:rPr>
                <w:rFonts w:eastAsia="SimSun"/>
                <w:b w:val="0"/>
                <w:lang w:val="en-GB"/>
              </w:rPr>
              <w:t>Did you have to estimate any of the data to calculate your total energy consumption or energy spend (i.e. you didn't have 12 months actual data for all supplies)?</w:t>
            </w:r>
          </w:p>
        </w:tc>
        <w:tc>
          <w:tcPr>
            <w:tcW w:w="708" w:type="dxa"/>
          </w:tcPr>
          <w:p w14:paraId="3B400204" w14:textId="77777777" w:rsidR="00A15839" w:rsidRPr="00FB35E2" w:rsidRDefault="00A15839" w:rsidP="00A15839">
            <w:pPr>
              <w:pStyle w:val="MDPI13authornames"/>
              <w:rPr>
                <w:rFonts w:eastAsia="SimSun"/>
                <w:b w:val="0"/>
                <w:lang w:val="en-GB"/>
              </w:rPr>
            </w:pPr>
            <w:r w:rsidRPr="00FB35E2">
              <w:rPr>
                <w:rFonts w:eastAsia="SimSun"/>
                <w:b w:val="0"/>
                <w:lang w:val="en-GB"/>
              </w:rPr>
              <w:t>60</w:t>
            </w:r>
          </w:p>
        </w:tc>
        <w:tc>
          <w:tcPr>
            <w:tcW w:w="709" w:type="dxa"/>
          </w:tcPr>
          <w:p w14:paraId="219A255A" w14:textId="77777777" w:rsidR="00A15839" w:rsidRPr="00FB35E2" w:rsidRDefault="00A15839" w:rsidP="00A15839">
            <w:pPr>
              <w:pStyle w:val="MDPI13authornames"/>
              <w:rPr>
                <w:rFonts w:eastAsia="SimSun"/>
                <w:b w:val="0"/>
                <w:lang w:val="en-GB"/>
              </w:rPr>
            </w:pPr>
            <w:r w:rsidRPr="00FB35E2">
              <w:rPr>
                <w:rFonts w:eastAsia="SimSun"/>
                <w:b w:val="0"/>
                <w:lang w:val="en-GB"/>
              </w:rPr>
              <w:t>31%</w:t>
            </w:r>
          </w:p>
        </w:tc>
        <w:tc>
          <w:tcPr>
            <w:tcW w:w="709" w:type="dxa"/>
          </w:tcPr>
          <w:p w14:paraId="3197B5A1" w14:textId="77777777" w:rsidR="00A15839" w:rsidRPr="00FB35E2" w:rsidRDefault="00A15839" w:rsidP="00A15839">
            <w:pPr>
              <w:pStyle w:val="MDPI13authornames"/>
              <w:rPr>
                <w:rFonts w:eastAsia="SimSun"/>
                <w:b w:val="0"/>
                <w:lang w:val="en-GB"/>
              </w:rPr>
            </w:pPr>
            <w:r w:rsidRPr="00FB35E2">
              <w:rPr>
                <w:rFonts w:eastAsia="SimSun"/>
                <w:b w:val="0"/>
                <w:lang w:val="en-GB"/>
              </w:rPr>
              <w:t>123</w:t>
            </w:r>
          </w:p>
        </w:tc>
        <w:tc>
          <w:tcPr>
            <w:tcW w:w="709" w:type="dxa"/>
          </w:tcPr>
          <w:p w14:paraId="241FA35A" w14:textId="77777777" w:rsidR="00A15839" w:rsidRPr="00FB35E2" w:rsidRDefault="00A15839" w:rsidP="00A15839">
            <w:pPr>
              <w:pStyle w:val="MDPI13authornames"/>
              <w:rPr>
                <w:rFonts w:eastAsia="SimSun"/>
                <w:b w:val="0"/>
                <w:lang w:val="en-GB"/>
              </w:rPr>
            </w:pPr>
            <w:r w:rsidRPr="00FB35E2">
              <w:rPr>
                <w:rFonts w:eastAsia="SimSun"/>
                <w:b w:val="0"/>
                <w:lang w:val="en-GB"/>
              </w:rPr>
              <w:t>64%</w:t>
            </w:r>
          </w:p>
        </w:tc>
      </w:tr>
    </w:tbl>
    <w:p w14:paraId="2FB348D1" w14:textId="77777777" w:rsidR="00A15839" w:rsidRPr="00A15839" w:rsidRDefault="00A15839" w:rsidP="00A15839">
      <w:pPr>
        <w:pStyle w:val="MDPI13authornames"/>
        <w:rPr>
          <w:rFonts w:eastAsia="SimSun"/>
          <w:lang w:val="en-GB"/>
        </w:rPr>
      </w:pPr>
    </w:p>
    <w:p w14:paraId="0BFD436F" w14:textId="77777777" w:rsidR="00A15839" w:rsidRPr="00FB35E2" w:rsidRDefault="00A15839" w:rsidP="00FB35E2">
      <w:pPr>
        <w:pStyle w:val="MDPI13authornames"/>
        <w:jc w:val="both"/>
        <w:rPr>
          <w:rFonts w:eastAsia="SimSun"/>
          <w:b w:val="0"/>
          <w:u w:val="single"/>
          <w:lang w:val="en-GB"/>
        </w:rPr>
      </w:pPr>
      <w:r w:rsidRPr="00FB35E2">
        <w:rPr>
          <w:rFonts w:eastAsia="SimSun"/>
          <w:b w:val="0"/>
          <w:u w:val="single"/>
          <w:lang w:val="en-GB"/>
        </w:rPr>
        <w:t>Comment</w:t>
      </w:r>
    </w:p>
    <w:p w14:paraId="0E10B412" w14:textId="77777777" w:rsidR="00A15839" w:rsidRPr="00FB35E2" w:rsidRDefault="00A15839" w:rsidP="00FB35E2">
      <w:pPr>
        <w:pStyle w:val="MDPI13authornames"/>
        <w:jc w:val="both"/>
        <w:rPr>
          <w:rFonts w:eastAsia="SimSun"/>
          <w:b w:val="0"/>
          <w:lang w:val="en-GB"/>
        </w:rPr>
      </w:pPr>
      <w:r w:rsidRPr="00FB35E2">
        <w:rPr>
          <w:rFonts w:eastAsia="SimSun"/>
          <w:b w:val="0"/>
          <w:lang w:val="en-GB"/>
        </w:rPr>
        <w:t>It is surprising that a third of companies had to estimate consumption or spend, since all inputs are invoiced which should provide quantities as well as cost for each purchase unit or period. All companies obligated under ESOS are classified either as ‘large’ by employment and/or turnover plus balance sheet values, or are part of a large company, or of a group with operations in the UK classified as ‘large’.  All companies in our list should therefore have the resources to marshall meter readings and invoice data to avoid having to estimate.</w:t>
      </w:r>
    </w:p>
    <w:p w14:paraId="31D8D99A" w14:textId="77777777" w:rsidR="00A15839" w:rsidRPr="00A15839" w:rsidRDefault="00A15839" w:rsidP="00A15839">
      <w:pPr>
        <w:pStyle w:val="MDPI13authornames"/>
        <w:rPr>
          <w:rFonts w:eastAsia="SimSun"/>
          <w:lang w:val="en-GB"/>
        </w:rPr>
      </w:pPr>
    </w:p>
    <w:p w14:paraId="0C8977DB" w14:textId="2E986CD5" w:rsidR="00A15839" w:rsidRPr="00FB35E2" w:rsidRDefault="00A15839" w:rsidP="00A15839">
      <w:pPr>
        <w:pStyle w:val="MDPI13authornames"/>
        <w:rPr>
          <w:rFonts w:eastAsia="SimSun"/>
          <w:b w:val="0"/>
          <w:lang w:val="en-GB"/>
        </w:rPr>
      </w:pPr>
      <w:r w:rsidRPr="00FB35E2">
        <w:rPr>
          <w:rFonts w:eastAsia="SimSun"/>
          <w:b w:val="0"/>
          <w:lang w:val="en-GB"/>
        </w:rPr>
        <w:lastRenderedPageBreak/>
        <w:t xml:space="preserve">For those which did not need to use estimates, a remaining unanswered question is the degree of detail they achieved in measuring their consumption. </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708"/>
        <w:gridCol w:w="709"/>
        <w:gridCol w:w="709"/>
        <w:gridCol w:w="709"/>
      </w:tblGrid>
      <w:tr w:rsidR="00A15839" w:rsidRPr="00A15839" w14:paraId="3E6B23A0" w14:textId="77777777" w:rsidTr="00A15839">
        <w:trPr>
          <w:trHeight w:val="255"/>
        </w:trPr>
        <w:tc>
          <w:tcPr>
            <w:tcW w:w="441" w:type="dxa"/>
          </w:tcPr>
          <w:p w14:paraId="10C7D4B8" w14:textId="77777777" w:rsidR="00A15839" w:rsidRPr="00A15839" w:rsidRDefault="00A15839" w:rsidP="00A15839">
            <w:pPr>
              <w:pStyle w:val="MDPI13authornames"/>
              <w:rPr>
                <w:rFonts w:eastAsia="SimSun"/>
                <w:lang w:val="en-GB"/>
              </w:rPr>
            </w:pPr>
          </w:p>
        </w:tc>
        <w:tc>
          <w:tcPr>
            <w:tcW w:w="7371" w:type="dxa"/>
            <w:shd w:val="clear" w:color="auto" w:fill="auto"/>
            <w:noWrap/>
            <w:vAlign w:val="bottom"/>
          </w:tcPr>
          <w:p w14:paraId="5D38473F" w14:textId="77777777" w:rsidR="00A15839" w:rsidRPr="00A15839" w:rsidRDefault="00A15839" w:rsidP="00A15839">
            <w:pPr>
              <w:pStyle w:val="MDPI13authornames"/>
              <w:rPr>
                <w:rFonts w:eastAsia="SimSun"/>
                <w:lang w:val="en-GB"/>
              </w:rPr>
            </w:pPr>
            <w:r w:rsidRPr="00A15839">
              <w:rPr>
                <w:rFonts w:eastAsia="SimSun"/>
                <w:bCs/>
                <w:lang w:val="en-GB"/>
              </w:rPr>
              <w:t>ESOS Question</w:t>
            </w:r>
          </w:p>
        </w:tc>
        <w:tc>
          <w:tcPr>
            <w:tcW w:w="708" w:type="dxa"/>
          </w:tcPr>
          <w:p w14:paraId="531222C3" w14:textId="77777777" w:rsidR="00A15839" w:rsidRPr="00A15839" w:rsidRDefault="00A15839" w:rsidP="00A15839">
            <w:pPr>
              <w:pStyle w:val="MDPI13authornames"/>
              <w:rPr>
                <w:rFonts w:eastAsia="SimSun"/>
                <w:lang w:val="en-GB"/>
              </w:rPr>
            </w:pPr>
            <w:r w:rsidRPr="00A15839">
              <w:rPr>
                <w:rFonts w:eastAsia="SimSun"/>
                <w:lang w:val="en-GB"/>
              </w:rPr>
              <w:t>Yes</w:t>
            </w:r>
          </w:p>
        </w:tc>
        <w:tc>
          <w:tcPr>
            <w:tcW w:w="709" w:type="dxa"/>
          </w:tcPr>
          <w:p w14:paraId="79CC7BBC" w14:textId="77777777" w:rsidR="00A15839" w:rsidRPr="00A15839" w:rsidRDefault="00A15839" w:rsidP="00A15839">
            <w:pPr>
              <w:pStyle w:val="MDPI13authornames"/>
              <w:rPr>
                <w:rFonts w:eastAsia="SimSun"/>
                <w:lang w:val="en-GB"/>
              </w:rPr>
            </w:pPr>
            <w:r w:rsidRPr="00A15839">
              <w:rPr>
                <w:rFonts w:eastAsia="SimSun"/>
                <w:lang w:val="en-GB"/>
              </w:rPr>
              <w:t>%</w:t>
            </w:r>
          </w:p>
        </w:tc>
        <w:tc>
          <w:tcPr>
            <w:tcW w:w="709" w:type="dxa"/>
          </w:tcPr>
          <w:p w14:paraId="34B3E6E4" w14:textId="77777777" w:rsidR="00A15839" w:rsidRPr="00A15839" w:rsidRDefault="00A15839" w:rsidP="00A15839">
            <w:pPr>
              <w:pStyle w:val="MDPI13authornames"/>
              <w:rPr>
                <w:rFonts w:eastAsia="SimSun"/>
                <w:lang w:val="en-GB"/>
              </w:rPr>
            </w:pPr>
            <w:r w:rsidRPr="00A15839">
              <w:rPr>
                <w:rFonts w:eastAsia="SimSun"/>
                <w:lang w:val="en-GB"/>
              </w:rPr>
              <w:t>No</w:t>
            </w:r>
          </w:p>
        </w:tc>
        <w:tc>
          <w:tcPr>
            <w:tcW w:w="709" w:type="dxa"/>
          </w:tcPr>
          <w:p w14:paraId="74AD7B96" w14:textId="77777777" w:rsidR="00A15839" w:rsidRPr="00A15839" w:rsidRDefault="00A15839" w:rsidP="00A15839">
            <w:pPr>
              <w:pStyle w:val="MDPI13authornames"/>
              <w:rPr>
                <w:rFonts w:eastAsia="SimSun"/>
                <w:lang w:val="en-GB"/>
              </w:rPr>
            </w:pPr>
            <w:r w:rsidRPr="00A15839">
              <w:rPr>
                <w:rFonts w:eastAsia="SimSun"/>
                <w:lang w:val="en-GB"/>
              </w:rPr>
              <w:t>%</w:t>
            </w:r>
          </w:p>
        </w:tc>
      </w:tr>
      <w:tr w:rsidR="00A15839" w:rsidRPr="00A15839" w14:paraId="1BCC508C" w14:textId="77777777" w:rsidTr="00A15839">
        <w:trPr>
          <w:trHeight w:val="255"/>
        </w:trPr>
        <w:tc>
          <w:tcPr>
            <w:tcW w:w="441" w:type="dxa"/>
          </w:tcPr>
          <w:p w14:paraId="2F428DF6" w14:textId="77777777" w:rsidR="00A15839" w:rsidRPr="00A15839" w:rsidRDefault="00A15839" w:rsidP="00A15839">
            <w:pPr>
              <w:pStyle w:val="MDPI13authornames"/>
              <w:numPr>
                <w:ilvl w:val="0"/>
                <w:numId w:val="12"/>
              </w:numPr>
              <w:rPr>
                <w:rFonts w:eastAsia="SimSun"/>
                <w:lang w:val="en-GB"/>
              </w:rPr>
            </w:pPr>
          </w:p>
        </w:tc>
        <w:tc>
          <w:tcPr>
            <w:tcW w:w="7371" w:type="dxa"/>
            <w:shd w:val="clear" w:color="auto" w:fill="auto"/>
            <w:noWrap/>
            <w:vAlign w:val="bottom"/>
          </w:tcPr>
          <w:p w14:paraId="274CF23B" w14:textId="77777777" w:rsidR="00A15839" w:rsidRPr="00FB35E2" w:rsidRDefault="00A15839" w:rsidP="00A15839">
            <w:pPr>
              <w:pStyle w:val="MDPI13authornames"/>
              <w:rPr>
                <w:rFonts w:eastAsia="SimSun"/>
                <w:b w:val="0"/>
                <w:lang w:val="en-GB"/>
              </w:rPr>
            </w:pPr>
            <w:r w:rsidRPr="00FB35E2">
              <w:rPr>
                <w:rFonts w:eastAsia="SimSun"/>
                <w:b w:val="0"/>
                <w:lang w:val="en-GB"/>
              </w:rPr>
              <w:t>Did you use energy consumption profiling for the purpose of analysing your energy consumption for all your ESOS energy audit(s)?</w:t>
            </w:r>
          </w:p>
        </w:tc>
        <w:tc>
          <w:tcPr>
            <w:tcW w:w="708" w:type="dxa"/>
          </w:tcPr>
          <w:p w14:paraId="4DF58F6F" w14:textId="77777777" w:rsidR="00A15839" w:rsidRPr="00FB35E2" w:rsidRDefault="00A15839" w:rsidP="00A15839">
            <w:pPr>
              <w:pStyle w:val="MDPI13authornames"/>
              <w:rPr>
                <w:rFonts w:eastAsia="SimSun"/>
                <w:b w:val="0"/>
                <w:lang w:val="en-GB"/>
              </w:rPr>
            </w:pPr>
            <w:r w:rsidRPr="00FB35E2">
              <w:rPr>
                <w:rFonts w:eastAsia="SimSun"/>
                <w:b w:val="0"/>
                <w:lang w:val="en-GB"/>
              </w:rPr>
              <w:t>175</w:t>
            </w:r>
          </w:p>
        </w:tc>
        <w:tc>
          <w:tcPr>
            <w:tcW w:w="709" w:type="dxa"/>
          </w:tcPr>
          <w:p w14:paraId="608C7289" w14:textId="77777777" w:rsidR="00A15839" w:rsidRPr="00FB35E2" w:rsidRDefault="00A15839" w:rsidP="00A15839">
            <w:pPr>
              <w:pStyle w:val="MDPI13authornames"/>
              <w:rPr>
                <w:rFonts w:eastAsia="SimSun"/>
                <w:b w:val="0"/>
                <w:lang w:val="en-GB"/>
              </w:rPr>
            </w:pPr>
            <w:r w:rsidRPr="00FB35E2">
              <w:rPr>
                <w:rFonts w:eastAsia="SimSun"/>
                <w:b w:val="0"/>
                <w:lang w:val="en-GB"/>
              </w:rPr>
              <w:t>92%</w:t>
            </w:r>
          </w:p>
        </w:tc>
        <w:tc>
          <w:tcPr>
            <w:tcW w:w="709" w:type="dxa"/>
          </w:tcPr>
          <w:p w14:paraId="0712CA1D" w14:textId="77777777" w:rsidR="00A15839" w:rsidRPr="00FB35E2" w:rsidRDefault="00A15839" w:rsidP="00A15839">
            <w:pPr>
              <w:pStyle w:val="MDPI13authornames"/>
              <w:rPr>
                <w:rFonts w:eastAsia="SimSun"/>
                <w:b w:val="0"/>
                <w:lang w:val="en-GB"/>
              </w:rPr>
            </w:pPr>
            <w:r w:rsidRPr="00FB35E2">
              <w:rPr>
                <w:rFonts w:eastAsia="SimSun"/>
                <w:b w:val="0"/>
                <w:lang w:val="en-GB"/>
              </w:rPr>
              <w:t>8</w:t>
            </w:r>
          </w:p>
        </w:tc>
        <w:tc>
          <w:tcPr>
            <w:tcW w:w="709" w:type="dxa"/>
          </w:tcPr>
          <w:p w14:paraId="76E073ED" w14:textId="77777777" w:rsidR="00A15839" w:rsidRPr="00FB35E2" w:rsidRDefault="00A15839" w:rsidP="00A15839">
            <w:pPr>
              <w:pStyle w:val="MDPI13authornames"/>
              <w:rPr>
                <w:rFonts w:eastAsia="SimSun"/>
                <w:b w:val="0"/>
                <w:lang w:val="en-GB"/>
              </w:rPr>
            </w:pPr>
            <w:r w:rsidRPr="00FB35E2">
              <w:rPr>
                <w:rFonts w:eastAsia="SimSun"/>
                <w:b w:val="0"/>
                <w:lang w:val="en-GB"/>
              </w:rPr>
              <w:t>4%</w:t>
            </w:r>
          </w:p>
        </w:tc>
      </w:tr>
    </w:tbl>
    <w:p w14:paraId="083AD1AC" w14:textId="77777777" w:rsidR="00A15839" w:rsidRPr="00A15839" w:rsidRDefault="00A15839" w:rsidP="00A15839">
      <w:pPr>
        <w:pStyle w:val="MDPI13authornames"/>
        <w:rPr>
          <w:rFonts w:eastAsia="SimSun"/>
          <w:lang w:val="en-GB"/>
        </w:rPr>
      </w:pPr>
    </w:p>
    <w:p w14:paraId="7D9A342F" w14:textId="2893F7E4" w:rsidR="00A15839" w:rsidRPr="00FB35E2" w:rsidRDefault="00A15839" w:rsidP="00FB35E2">
      <w:pPr>
        <w:pStyle w:val="MDPI13authornames"/>
        <w:jc w:val="both"/>
        <w:rPr>
          <w:rFonts w:eastAsia="SimSun"/>
          <w:b w:val="0"/>
          <w:lang w:val="en-GB"/>
        </w:rPr>
      </w:pPr>
      <w:r w:rsidRPr="00FB35E2">
        <w:rPr>
          <w:rFonts w:eastAsia="SimSun"/>
          <w:b w:val="0"/>
          <w:lang w:val="en-GB"/>
        </w:rPr>
        <w:t>The high proportion of companies using profiles is not surprising since under the Regulations they would need to justify why they had not used profiling in their analysis.</w:t>
      </w:r>
      <w:r w:rsidRPr="00FB35E2">
        <w:rPr>
          <w:rFonts w:eastAsia="SimSun"/>
          <w:b w:val="0"/>
          <w:vertAlign w:val="superscript"/>
          <w:lang w:val="en-GB"/>
        </w:rPr>
        <w:footnoteReference w:id="3"/>
      </w:r>
    </w:p>
    <w:p w14:paraId="1FD0F799" w14:textId="028DF2AC" w:rsidR="00A15839" w:rsidRPr="00FB35E2" w:rsidRDefault="00A15839" w:rsidP="00FB35E2">
      <w:pPr>
        <w:pStyle w:val="MDPI13authornames"/>
        <w:jc w:val="both"/>
        <w:rPr>
          <w:rFonts w:eastAsia="SimSun"/>
          <w:b w:val="0"/>
          <w:lang w:val="en-GB"/>
        </w:rPr>
      </w:pPr>
      <w:r w:rsidRPr="00FB35E2">
        <w:rPr>
          <w:rFonts w:eastAsia="SimSun"/>
          <w:b w:val="0"/>
          <w:lang w:val="en-GB"/>
        </w:rPr>
        <w:t>Since a third of companies had to use some estimation of consumption (see previous question), the validity of their profiling may be relatively poor. The profiling for all companies may have been at a high level.  These are reasons for direct measurement of consumption to an appropriate extent.</w:t>
      </w:r>
    </w:p>
    <w:p w14:paraId="2EB75A43" w14:textId="77777777" w:rsidR="00A15839" w:rsidRPr="00A15839" w:rsidRDefault="00A15839" w:rsidP="00A15839">
      <w:pPr>
        <w:pStyle w:val="MDPI13authornames"/>
        <w:rPr>
          <w:rFonts w:eastAsia="SimSun"/>
          <w:lang w:val="en-GB"/>
        </w:rPr>
      </w:pPr>
    </w:p>
    <w:tbl>
      <w:tblPr>
        <w:tblW w:w="12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7371"/>
        <w:gridCol w:w="642"/>
        <w:gridCol w:w="663"/>
        <w:gridCol w:w="629"/>
        <w:gridCol w:w="663"/>
        <w:gridCol w:w="1027"/>
        <w:gridCol w:w="663"/>
      </w:tblGrid>
      <w:tr w:rsidR="00A15839" w:rsidRPr="00A15839" w14:paraId="56990497" w14:textId="77777777" w:rsidTr="00A15839">
        <w:trPr>
          <w:trHeight w:val="255"/>
        </w:trPr>
        <w:tc>
          <w:tcPr>
            <w:tcW w:w="442" w:type="dxa"/>
          </w:tcPr>
          <w:p w14:paraId="4B0E8039" w14:textId="77777777" w:rsidR="00A15839" w:rsidRPr="00A15839" w:rsidRDefault="00A15839" w:rsidP="00A15839">
            <w:pPr>
              <w:pStyle w:val="MDPI13authornames"/>
              <w:rPr>
                <w:rFonts w:eastAsia="SimSun"/>
                <w:lang w:val="en-GB"/>
              </w:rPr>
            </w:pPr>
          </w:p>
        </w:tc>
        <w:tc>
          <w:tcPr>
            <w:tcW w:w="7371" w:type="dxa"/>
            <w:shd w:val="clear" w:color="auto" w:fill="auto"/>
            <w:noWrap/>
            <w:vAlign w:val="center"/>
          </w:tcPr>
          <w:p w14:paraId="0659FA47" w14:textId="77777777" w:rsidR="00A15839" w:rsidRPr="00A15839" w:rsidRDefault="00A15839" w:rsidP="00A15839">
            <w:pPr>
              <w:pStyle w:val="MDPI13authornames"/>
              <w:rPr>
                <w:rFonts w:eastAsia="SimSun"/>
                <w:lang w:val="en-GB"/>
              </w:rPr>
            </w:pPr>
            <w:r w:rsidRPr="00A15839">
              <w:rPr>
                <w:rFonts w:eastAsia="SimSun"/>
                <w:bCs/>
                <w:lang w:val="en-GB"/>
              </w:rPr>
              <w:t>ESOS Question</w:t>
            </w:r>
          </w:p>
        </w:tc>
        <w:tc>
          <w:tcPr>
            <w:tcW w:w="661" w:type="dxa"/>
            <w:vAlign w:val="center"/>
          </w:tcPr>
          <w:p w14:paraId="44E33B07" w14:textId="77777777" w:rsidR="00A15839" w:rsidRPr="00A15839" w:rsidRDefault="00A15839" w:rsidP="00A15839">
            <w:pPr>
              <w:pStyle w:val="MDPI13authornames"/>
              <w:rPr>
                <w:rFonts w:eastAsia="SimSun"/>
                <w:lang w:val="en-GB"/>
              </w:rPr>
            </w:pPr>
            <w:r w:rsidRPr="00A15839">
              <w:rPr>
                <w:rFonts w:eastAsia="SimSun"/>
                <w:lang w:val="en-GB"/>
              </w:rPr>
              <w:t>Yes</w:t>
            </w:r>
          </w:p>
        </w:tc>
        <w:tc>
          <w:tcPr>
            <w:tcW w:w="677" w:type="dxa"/>
            <w:vAlign w:val="center"/>
          </w:tcPr>
          <w:p w14:paraId="5C5C4F16" w14:textId="77777777" w:rsidR="00A15839" w:rsidRPr="00A15839" w:rsidRDefault="00A15839" w:rsidP="00A15839">
            <w:pPr>
              <w:pStyle w:val="MDPI13authornames"/>
              <w:rPr>
                <w:rFonts w:eastAsia="SimSun"/>
                <w:lang w:val="en-GB"/>
              </w:rPr>
            </w:pPr>
            <w:r w:rsidRPr="00A15839">
              <w:rPr>
                <w:rFonts w:eastAsia="SimSun"/>
                <w:lang w:val="en-GB"/>
              </w:rPr>
              <w:t>%</w:t>
            </w:r>
          </w:p>
        </w:tc>
        <w:tc>
          <w:tcPr>
            <w:tcW w:w="653" w:type="dxa"/>
            <w:vAlign w:val="center"/>
          </w:tcPr>
          <w:p w14:paraId="5C52ED23" w14:textId="77777777" w:rsidR="00A15839" w:rsidRPr="00A15839" w:rsidRDefault="00A15839" w:rsidP="00A15839">
            <w:pPr>
              <w:pStyle w:val="MDPI13authornames"/>
              <w:rPr>
                <w:rFonts w:eastAsia="SimSun"/>
                <w:lang w:val="en-GB"/>
              </w:rPr>
            </w:pPr>
            <w:r w:rsidRPr="00A15839">
              <w:rPr>
                <w:rFonts w:eastAsia="SimSun"/>
                <w:lang w:val="en-GB"/>
              </w:rPr>
              <w:t>No</w:t>
            </w:r>
          </w:p>
        </w:tc>
        <w:tc>
          <w:tcPr>
            <w:tcW w:w="677" w:type="dxa"/>
            <w:vAlign w:val="center"/>
          </w:tcPr>
          <w:p w14:paraId="74603200" w14:textId="77777777" w:rsidR="00A15839" w:rsidRPr="00A15839" w:rsidRDefault="00A15839" w:rsidP="00A15839">
            <w:pPr>
              <w:pStyle w:val="MDPI13authornames"/>
              <w:rPr>
                <w:rFonts w:eastAsia="SimSun"/>
                <w:lang w:val="en-GB"/>
              </w:rPr>
            </w:pPr>
            <w:r w:rsidRPr="00A15839">
              <w:rPr>
                <w:rFonts w:eastAsia="SimSun"/>
                <w:lang w:val="en-GB"/>
              </w:rPr>
              <w:t>%</w:t>
            </w:r>
          </w:p>
        </w:tc>
        <w:tc>
          <w:tcPr>
            <w:tcW w:w="957" w:type="dxa"/>
            <w:vAlign w:val="center"/>
          </w:tcPr>
          <w:p w14:paraId="296B257C" w14:textId="77777777" w:rsidR="00A15839" w:rsidRPr="00A15839" w:rsidRDefault="00A15839" w:rsidP="00A15839">
            <w:pPr>
              <w:pStyle w:val="MDPI13authornames"/>
              <w:rPr>
                <w:rFonts w:eastAsia="SimSun"/>
                <w:lang w:val="en-GB"/>
              </w:rPr>
            </w:pPr>
            <w:r w:rsidRPr="00A15839">
              <w:rPr>
                <w:rFonts w:eastAsia="SimSun"/>
                <w:lang w:val="en-GB"/>
              </w:rPr>
              <w:t>No response</w:t>
            </w:r>
          </w:p>
        </w:tc>
        <w:tc>
          <w:tcPr>
            <w:tcW w:w="677" w:type="dxa"/>
            <w:vAlign w:val="center"/>
          </w:tcPr>
          <w:p w14:paraId="0E89C6B7" w14:textId="77777777" w:rsidR="00A15839" w:rsidRPr="00A15839" w:rsidRDefault="00A15839" w:rsidP="00A15839">
            <w:pPr>
              <w:pStyle w:val="MDPI13authornames"/>
              <w:rPr>
                <w:rFonts w:eastAsia="SimSun"/>
                <w:lang w:val="en-GB"/>
              </w:rPr>
            </w:pPr>
            <w:r w:rsidRPr="00A15839">
              <w:rPr>
                <w:rFonts w:eastAsia="SimSun"/>
                <w:lang w:val="en-GB"/>
              </w:rPr>
              <w:t>%</w:t>
            </w:r>
          </w:p>
        </w:tc>
      </w:tr>
      <w:tr w:rsidR="00A15839" w:rsidRPr="00A15839" w14:paraId="0059749F" w14:textId="77777777" w:rsidTr="00A15839">
        <w:trPr>
          <w:trHeight w:val="255"/>
        </w:trPr>
        <w:tc>
          <w:tcPr>
            <w:tcW w:w="442" w:type="dxa"/>
          </w:tcPr>
          <w:p w14:paraId="4751F1D7" w14:textId="77777777" w:rsidR="00A15839" w:rsidRPr="00A15839" w:rsidRDefault="00A15839" w:rsidP="00A15839">
            <w:pPr>
              <w:pStyle w:val="MDPI13authornames"/>
              <w:numPr>
                <w:ilvl w:val="0"/>
                <w:numId w:val="12"/>
              </w:numPr>
              <w:rPr>
                <w:rFonts w:eastAsia="SimSun"/>
                <w:lang w:val="en-GB"/>
              </w:rPr>
            </w:pPr>
          </w:p>
        </w:tc>
        <w:tc>
          <w:tcPr>
            <w:tcW w:w="7371" w:type="dxa"/>
            <w:shd w:val="clear" w:color="auto" w:fill="auto"/>
            <w:noWrap/>
            <w:vAlign w:val="bottom"/>
          </w:tcPr>
          <w:p w14:paraId="2DB7AEE8" w14:textId="77777777" w:rsidR="00A15839" w:rsidRPr="00FB35E2" w:rsidRDefault="00A15839" w:rsidP="00A15839">
            <w:pPr>
              <w:pStyle w:val="MDPI13authornames"/>
              <w:rPr>
                <w:rFonts w:eastAsia="SimSun"/>
                <w:b w:val="0"/>
                <w:lang w:val="en-GB"/>
              </w:rPr>
            </w:pPr>
            <w:r w:rsidRPr="00FB35E2">
              <w:rPr>
                <w:rFonts w:eastAsia="SimSun"/>
                <w:b w:val="0"/>
                <w:lang w:val="en-GB"/>
              </w:rPr>
              <w:t>Voluntary question: Does your UK organisation have a quantitative energy efficiency target and/or benchmarks?</w:t>
            </w:r>
          </w:p>
        </w:tc>
        <w:tc>
          <w:tcPr>
            <w:tcW w:w="661" w:type="dxa"/>
          </w:tcPr>
          <w:p w14:paraId="7ABDC009" w14:textId="77777777" w:rsidR="00A15839" w:rsidRPr="00FB35E2" w:rsidRDefault="00A15839" w:rsidP="00A15839">
            <w:pPr>
              <w:pStyle w:val="MDPI13authornames"/>
              <w:rPr>
                <w:rFonts w:eastAsia="SimSun"/>
                <w:b w:val="0"/>
                <w:lang w:val="en-GB"/>
              </w:rPr>
            </w:pPr>
            <w:r w:rsidRPr="00FB35E2">
              <w:rPr>
                <w:rFonts w:eastAsia="SimSun"/>
                <w:b w:val="0"/>
                <w:lang w:val="en-GB"/>
              </w:rPr>
              <w:t>47</w:t>
            </w:r>
          </w:p>
        </w:tc>
        <w:tc>
          <w:tcPr>
            <w:tcW w:w="677" w:type="dxa"/>
          </w:tcPr>
          <w:p w14:paraId="5C7D1D97" w14:textId="77777777" w:rsidR="00A15839" w:rsidRPr="00FB35E2" w:rsidRDefault="00A15839" w:rsidP="00A15839">
            <w:pPr>
              <w:pStyle w:val="MDPI13authornames"/>
              <w:rPr>
                <w:rFonts w:eastAsia="SimSun"/>
                <w:b w:val="0"/>
                <w:lang w:val="en-GB"/>
              </w:rPr>
            </w:pPr>
            <w:r w:rsidRPr="00FB35E2">
              <w:rPr>
                <w:rFonts w:eastAsia="SimSun"/>
                <w:b w:val="0"/>
                <w:lang w:val="en-GB"/>
              </w:rPr>
              <w:t>25%</w:t>
            </w:r>
          </w:p>
        </w:tc>
        <w:tc>
          <w:tcPr>
            <w:tcW w:w="653" w:type="dxa"/>
          </w:tcPr>
          <w:p w14:paraId="46E521AA" w14:textId="77777777" w:rsidR="00A15839" w:rsidRPr="00FB35E2" w:rsidRDefault="00A15839" w:rsidP="00A15839">
            <w:pPr>
              <w:pStyle w:val="MDPI13authornames"/>
              <w:rPr>
                <w:rFonts w:eastAsia="SimSun"/>
                <w:b w:val="0"/>
                <w:lang w:val="en-GB"/>
              </w:rPr>
            </w:pPr>
            <w:r w:rsidRPr="00FB35E2">
              <w:rPr>
                <w:rFonts w:eastAsia="SimSun"/>
                <w:b w:val="0"/>
                <w:lang w:val="en-GB"/>
              </w:rPr>
              <w:t>26</w:t>
            </w:r>
          </w:p>
        </w:tc>
        <w:tc>
          <w:tcPr>
            <w:tcW w:w="677" w:type="dxa"/>
          </w:tcPr>
          <w:p w14:paraId="5F49619B" w14:textId="77777777" w:rsidR="00A15839" w:rsidRPr="00FB35E2" w:rsidRDefault="00A15839" w:rsidP="00A15839">
            <w:pPr>
              <w:pStyle w:val="MDPI13authornames"/>
              <w:rPr>
                <w:rFonts w:eastAsia="SimSun"/>
                <w:b w:val="0"/>
                <w:lang w:val="en-GB"/>
              </w:rPr>
            </w:pPr>
            <w:r w:rsidRPr="00FB35E2">
              <w:rPr>
                <w:rFonts w:eastAsia="SimSun"/>
                <w:b w:val="0"/>
                <w:lang w:val="en-GB"/>
              </w:rPr>
              <w:t>14%</w:t>
            </w:r>
          </w:p>
        </w:tc>
        <w:tc>
          <w:tcPr>
            <w:tcW w:w="957" w:type="dxa"/>
          </w:tcPr>
          <w:p w14:paraId="1D3251E6" w14:textId="77777777" w:rsidR="00A15839" w:rsidRPr="00FB35E2" w:rsidRDefault="00A15839" w:rsidP="00A15839">
            <w:pPr>
              <w:pStyle w:val="MDPI13authornames"/>
              <w:rPr>
                <w:rFonts w:eastAsia="SimSun"/>
                <w:b w:val="0"/>
                <w:lang w:val="en-GB"/>
              </w:rPr>
            </w:pPr>
            <w:r w:rsidRPr="00FB35E2">
              <w:rPr>
                <w:rFonts w:eastAsia="SimSun"/>
                <w:b w:val="0"/>
                <w:lang w:val="en-GB"/>
              </w:rPr>
              <w:t>118</w:t>
            </w:r>
          </w:p>
        </w:tc>
        <w:tc>
          <w:tcPr>
            <w:tcW w:w="677" w:type="dxa"/>
          </w:tcPr>
          <w:p w14:paraId="2E7CAF2F" w14:textId="77777777" w:rsidR="00A15839" w:rsidRPr="00FB35E2" w:rsidRDefault="00A15839" w:rsidP="00A15839">
            <w:pPr>
              <w:pStyle w:val="MDPI13authornames"/>
              <w:rPr>
                <w:rFonts w:eastAsia="SimSun"/>
                <w:b w:val="0"/>
                <w:lang w:val="en-GB"/>
              </w:rPr>
            </w:pPr>
            <w:r w:rsidRPr="00FB35E2">
              <w:rPr>
                <w:rFonts w:eastAsia="SimSun"/>
                <w:b w:val="0"/>
                <w:lang w:val="en-GB"/>
              </w:rPr>
              <w:t>62%</w:t>
            </w:r>
          </w:p>
        </w:tc>
      </w:tr>
    </w:tbl>
    <w:p w14:paraId="02DBA360" w14:textId="77777777" w:rsidR="00A15839" w:rsidRPr="00A15839" w:rsidRDefault="00A15839" w:rsidP="00A15839">
      <w:pPr>
        <w:pStyle w:val="MDPI13authornames"/>
        <w:rPr>
          <w:rFonts w:eastAsia="SimSun"/>
          <w:lang w:val="en-GB"/>
        </w:rPr>
      </w:pPr>
    </w:p>
    <w:p w14:paraId="3F17426A" w14:textId="77777777" w:rsidR="00A15839" w:rsidRPr="00FB35E2" w:rsidRDefault="00A15839" w:rsidP="00FB35E2">
      <w:pPr>
        <w:pStyle w:val="MDPI13authornames"/>
        <w:jc w:val="both"/>
        <w:rPr>
          <w:rFonts w:eastAsia="SimSun"/>
          <w:b w:val="0"/>
          <w:u w:val="single"/>
          <w:lang w:val="en-GB"/>
        </w:rPr>
      </w:pPr>
      <w:r w:rsidRPr="00FB35E2">
        <w:rPr>
          <w:rFonts w:eastAsia="SimSun"/>
          <w:b w:val="0"/>
          <w:u w:val="single"/>
          <w:lang w:val="en-GB"/>
        </w:rPr>
        <w:t>Comment</w:t>
      </w:r>
    </w:p>
    <w:p w14:paraId="2960CAA8" w14:textId="4F99B31E" w:rsidR="00A15839" w:rsidRPr="00FB35E2" w:rsidRDefault="00A15839" w:rsidP="00FB35E2">
      <w:pPr>
        <w:pStyle w:val="MDPI13authornames"/>
        <w:jc w:val="both"/>
        <w:rPr>
          <w:rFonts w:eastAsia="SimSun"/>
          <w:b w:val="0"/>
          <w:lang w:val="en-GB"/>
        </w:rPr>
      </w:pPr>
      <w:r w:rsidRPr="00FB35E2">
        <w:rPr>
          <w:rFonts w:eastAsia="SimSun"/>
          <w:b w:val="0"/>
          <w:lang w:val="en-GB"/>
        </w:rPr>
        <w:t>In these results, we assume that lack of a response, even though an answer is not mandatory, indicates in the majority of cases that the company does not have targets or benchmarks.  Some respondents may have skipped the whole section since it is marked as voluntary, but it seems more likely that a significant number would have quickly scanned the questions, and if they had targets, they would have wanted to let the relevant environment agency know.</w:t>
      </w:r>
    </w:p>
    <w:p w14:paraId="014B6248" w14:textId="56795A74" w:rsidR="00A15839" w:rsidRDefault="00A15839" w:rsidP="00FB35E2">
      <w:pPr>
        <w:pStyle w:val="MDPI13authornames"/>
        <w:jc w:val="both"/>
        <w:rPr>
          <w:rFonts w:eastAsia="SimSun"/>
          <w:b w:val="0"/>
          <w:lang w:val="en-GB"/>
        </w:rPr>
      </w:pPr>
      <w:r w:rsidRPr="00FB35E2">
        <w:rPr>
          <w:rFonts w:eastAsia="SimSun"/>
          <w:b w:val="0"/>
          <w:lang w:val="en-GB"/>
        </w:rPr>
        <w:t>The answers here correlate with the low proportion of companies whose ESOS notifications were covered by ISO50001; a key part of the Standard is the setting of targets.  The results indicate a potential improvement action for the industry with regard to its approach to energy efficiency.</w:t>
      </w:r>
    </w:p>
    <w:p w14:paraId="0890007E" w14:textId="77777777" w:rsidR="00FB35E2" w:rsidRPr="00FB35E2" w:rsidRDefault="00FB35E2" w:rsidP="00FB35E2">
      <w:pPr>
        <w:pStyle w:val="MDPI14history"/>
        <w:rPr>
          <w:rFonts w:eastAsia="SimSun"/>
          <w:lang w:val="en-GB"/>
        </w:rPr>
      </w:pPr>
    </w:p>
    <w:p w14:paraId="44061010" w14:textId="77777777" w:rsidR="00A15839" w:rsidRPr="00A15839" w:rsidRDefault="00A15839" w:rsidP="00A15839">
      <w:pPr>
        <w:pStyle w:val="MDPI13authornames"/>
        <w:rPr>
          <w:rFonts w:eastAsia="SimSun"/>
          <w:lang w:val="en-GB"/>
        </w:rPr>
      </w:pPr>
    </w:p>
    <w:tbl>
      <w:tblPr>
        <w:tblW w:w="107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7371"/>
        <w:gridCol w:w="894"/>
        <w:gridCol w:w="584"/>
        <w:gridCol w:w="1027"/>
        <w:gridCol w:w="584"/>
      </w:tblGrid>
      <w:tr w:rsidR="00A15839" w:rsidRPr="00A15839" w14:paraId="3AA9DF26" w14:textId="77777777" w:rsidTr="00A15839">
        <w:trPr>
          <w:trHeight w:val="255"/>
        </w:trPr>
        <w:tc>
          <w:tcPr>
            <w:tcW w:w="441" w:type="dxa"/>
          </w:tcPr>
          <w:p w14:paraId="37A32096" w14:textId="77777777" w:rsidR="00A15839" w:rsidRPr="00A15839" w:rsidRDefault="00A15839" w:rsidP="00A15839">
            <w:pPr>
              <w:pStyle w:val="MDPI13authornames"/>
              <w:rPr>
                <w:rFonts w:eastAsia="SimSun"/>
                <w:lang w:val="en-GB"/>
              </w:rPr>
            </w:pPr>
          </w:p>
        </w:tc>
        <w:tc>
          <w:tcPr>
            <w:tcW w:w="7371" w:type="dxa"/>
            <w:shd w:val="clear" w:color="auto" w:fill="auto"/>
            <w:noWrap/>
            <w:vAlign w:val="center"/>
          </w:tcPr>
          <w:p w14:paraId="0825F994" w14:textId="77777777" w:rsidR="00A15839" w:rsidRPr="00A15839" w:rsidRDefault="00A15839" w:rsidP="00A15839">
            <w:pPr>
              <w:pStyle w:val="MDPI13authornames"/>
              <w:rPr>
                <w:rFonts w:eastAsia="SimSun"/>
                <w:lang w:val="en-GB"/>
              </w:rPr>
            </w:pPr>
            <w:r w:rsidRPr="00A15839">
              <w:rPr>
                <w:rFonts w:eastAsia="SimSun"/>
                <w:bCs/>
                <w:lang w:val="en-GB"/>
              </w:rPr>
              <w:t>ESOS Question</w:t>
            </w:r>
          </w:p>
        </w:tc>
        <w:tc>
          <w:tcPr>
            <w:tcW w:w="818" w:type="dxa"/>
            <w:vAlign w:val="center"/>
          </w:tcPr>
          <w:p w14:paraId="33E46980" w14:textId="77777777" w:rsidR="00A15839" w:rsidRPr="00A15839" w:rsidRDefault="00A15839" w:rsidP="00A15839">
            <w:pPr>
              <w:pStyle w:val="MDPI13authornames"/>
              <w:rPr>
                <w:rFonts w:eastAsia="SimSun"/>
                <w:lang w:val="en-GB"/>
              </w:rPr>
            </w:pPr>
            <w:r w:rsidRPr="00A15839">
              <w:rPr>
                <w:rFonts w:eastAsia="SimSun"/>
                <w:lang w:val="en-GB"/>
              </w:rPr>
              <w:t>Targets stated</w:t>
            </w:r>
          </w:p>
        </w:tc>
        <w:tc>
          <w:tcPr>
            <w:tcW w:w="562" w:type="dxa"/>
            <w:vAlign w:val="center"/>
          </w:tcPr>
          <w:p w14:paraId="5CB018F5" w14:textId="77777777" w:rsidR="00A15839" w:rsidRPr="00A15839" w:rsidRDefault="00A15839" w:rsidP="00A15839">
            <w:pPr>
              <w:pStyle w:val="MDPI13authornames"/>
              <w:rPr>
                <w:rFonts w:eastAsia="SimSun"/>
                <w:lang w:val="en-GB"/>
              </w:rPr>
            </w:pPr>
            <w:r w:rsidRPr="00A15839">
              <w:rPr>
                <w:rFonts w:eastAsia="SimSun"/>
                <w:lang w:val="en-GB"/>
              </w:rPr>
              <w:t>%</w:t>
            </w:r>
          </w:p>
        </w:tc>
        <w:tc>
          <w:tcPr>
            <w:tcW w:w="957" w:type="dxa"/>
            <w:vAlign w:val="center"/>
          </w:tcPr>
          <w:p w14:paraId="6ABA5774" w14:textId="77777777" w:rsidR="00A15839" w:rsidRPr="00A15839" w:rsidRDefault="00A15839" w:rsidP="00A15839">
            <w:pPr>
              <w:pStyle w:val="MDPI13authornames"/>
              <w:rPr>
                <w:rFonts w:eastAsia="SimSun"/>
                <w:lang w:val="en-GB"/>
              </w:rPr>
            </w:pPr>
            <w:r w:rsidRPr="00A15839">
              <w:rPr>
                <w:rFonts w:eastAsia="SimSun"/>
                <w:lang w:val="en-GB"/>
              </w:rPr>
              <w:t>No response</w:t>
            </w:r>
          </w:p>
        </w:tc>
        <w:tc>
          <w:tcPr>
            <w:tcW w:w="562" w:type="dxa"/>
            <w:vAlign w:val="center"/>
          </w:tcPr>
          <w:p w14:paraId="09B9DEED" w14:textId="77777777" w:rsidR="00A15839" w:rsidRPr="00A15839" w:rsidRDefault="00A15839" w:rsidP="00A15839">
            <w:pPr>
              <w:pStyle w:val="MDPI13authornames"/>
              <w:rPr>
                <w:rFonts w:eastAsia="SimSun"/>
                <w:lang w:val="en-GB"/>
              </w:rPr>
            </w:pPr>
            <w:r w:rsidRPr="00A15839">
              <w:rPr>
                <w:rFonts w:eastAsia="SimSun"/>
                <w:lang w:val="en-GB"/>
              </w:rPr>
              <w:t>%</w:t>
            </w:r>
          </w:p>
        </w:tc>
      </w:tr>
      <w:tr w:rsidR="00A15839" w:rsidRPr="00A15839" w14:paraId="1208E6DA" w14:textId="77777777" w:rsidTr="00A15839">
        <w:trPr>
          <w:trHeight w:val="255"/>
        </w:trPr>
        <w:tc>
          <w:tcPr>
            <w:tcW w:w="441" w:type="dxa"/>
          </w:tcPr>
          <w:p w14:paraId="21E27F5C" w14:textId="77777777" w:rsidR="00A15839" w:rsidRPr="00A15839" w:rsidRDefault="00A15839" w:rsidP="00A15839">
            <w:pPr>
              <w:pStyle w:val="MDPI13authornames"/>
              <w:numPr>
                <w:ilvl w:val="0"/>
                <w:numId w:val="12"/>
              </w:numPr>
              <w:rPr>
                <w:rFonts w:eastAsia="SimSun"/>
                <w:lang w:val="en-GB"/>
              </w:rPr>
            </w:pPr>
          </w:p>
        </w:tc>
        <w:tc>
          <w:tcPr>
            <w:tcW w:w="7371" w:type="dxa"/>
            <w:shd w:val="clear" w:color="auto" w:fill="auto"/>
            <w:noWrap/>
            <w:vAlign w:val="bottom"/>
          </w:tcPr>
          <w:p w14:paraId="093CBC00" w14:textId="77777777" w:rsidR="00A15839" w:rsidRPr="00FB35E2" w:rsidRDefault="00A15839" w:rsidP="00A15839">
            <w:pPr>
              <w:pStyle w:val="MDPI13authornames"/>
              <w:rPr>
                <w:rFonts w:eastAsia="SimSun"/>
                <w:b w:val="0"/>
                <w:lang w:val="en-GB"/>
              </w:rPr>
            </w:pPr>
            <w:r w:rsidRPr="00FB35E2">
              <w:rPr>
                <w:rFonts w:eastAsia="SimSun"/>
                <w:b w:val="0"/>
                <w:lang w:val="en-GB"/>
              </w:rPr>
              <w:t>Voluntary Question: If your UK organisation does have a quantitative target and/or benchmarks can you disclose a key target or benchmark?</w:t>
            </w:r>
          </w:p>
        </w:tc>
        <w:tc>
          <w:tcPr>
            <w:tcW w:w="818" w:type="dxa"/>
          </w:tcPr>
          <w:p w14:paraId="7A04FBBA" w14:textId="77777777" w:rsidR="00A15839" w:rsidRPr="00FB35E2" w:rsidRDefault="00A15839" w:rsidP="00A15839">
            <w:pPr>
              <w:pStyle w:val="MDPI13authornames"/>
              <w:rPr>
                <w:rFonts w:eastAsia="SimSun"/>
                <w:b w:val="0"/>
                <w:lang w:val="en-GB"/>
              </w:rPr>
            </w:pPr>
            <w:r w:rsidRPr="00FB35E2">
              <w:rPr>
                <w:rFonts w:eastAsia="SimSun"/>
                <w:b w:val="0"/>
                <w:lang w:val="en-GB"/>
              </w:rPr>
              <w:t>37</w:t>
            </w:r>
          </w:p>
        </w:tc>
        <w:tc>
          <w:tcPr>
            <w:tcW w:w="562" w:type="dxa"/>
          </w:tcPr>
          <w:p w14:paraId="2C3A0376" w14:textId="77777777" w:rsidR="00A15839" w:rsidRPr="00FB35E2" w:rsidRDefault="00A15839" w:rsidP="00A15839">
            <w:pPr>
              <w:pStyle w:val="MDPI13authornames"/>
              <w:rPr>
                <w:rFonts w:eastAsia="SimSun"/>
                <w:b w:val="0"/>
                <w:lang w:val="en-GB"/>
              </w:rPr>
            </w:pPr>
            <w:r w:rsidRPr="00FB35E2">
              <w:rPr>
                <w:rFonts w:eastAsia="SimSun"/>
                <w:b w:val="0"/>
                <w:lang w:val="en-GB"/>
              </w:rPr>
              <w:t>19%</w:t>
            </w:r>
          </w:p>
        </w:tc>
        <w:tc>
          <w:tcPr>
            <w:tcW w:w="957" w:type="dxa"/>
          </w:tcPr>
          <w:p w14:paraId="48A38721" w14:textId="77777777" w:rsidR="00A15839" w:rsidRPr="00FB35E2" w:rsidRDefault="00A15839" w:rsidP="00A15839">
            <w:pPr>
              <w:pStyle w:val="MDPI13authornames"/>
              <w:rPr>
                <w:rFonts w:eastAsia="SimSun"/>
                <w:b w:val="0"/>
                <w:lang w:val="en-GB"/>
              </w:rPr>
            </w:pPr>
            <w:r w:rsidRPr="00FB35E2">
              <w:rPr>
                <w:rFonts w:eastAsia="SimSun"/>
                <w:b w:val="0"/>
                <w:lang w:val="en-GB"/>
              </w:rPr>
              <w:t>154</w:t>
            </w:r>
          </w:p>
        </w:tc>
        <w:tc>
          <w:tcPr>
            <w:tcW w:w="562" w:type="dxa"/>
          </w:tcPr>
          <w:p w14:paraId="4483DED8" w14:textId="77777777" w:rsidR="00A15839" w:rsidRPr="00FB35E2" w:rsidRDefault="00A15839" w:rsidP="00A15839">
            <w:pPr>
              <w:pStyle w:val="MDPI13authornames"/>
              <w:rPr>
                <w:rFonts w:eastAsia="SimSun"/>
                <w:b w:val="0"/>
                <w:lang w:val="en-GB"/>
              </w:rPr>
            </w:pPr>
            <w:r w:rsidRPr="00FB35E2">
              <w:rPr>
                <w:rFonts w:eastAsia="SimSun"/>
                <w:b w:val="0"/>
                <w:lang w:val="en-GB"/>
              </w:rPr>
              <w:t>81%</w:t>
            </w:r>
          </w:p>
        </w:tc>
      </w:tr>
    </w:tbl>
    <w:p w14:paraId="7A8CFFA0" w14:textId="77777777" w:rsidR="00A15839" w:rsidRPr="00A15839" w:rsidRDefault="00A15839" w:rsidP="00A15839">
      <w:pPr>
        <w:pStyle w:val="MDPI13authornames"/>
        <w:rPr>
          <w:rFonts w:eastAsia="SimSun"/>
          <w:lang w:val="en-GB"/>
        </w:rPr>
      </w:pPr>
    </w:p>
    <w:p w14:paraId="05200256" w14:textId="77777777" w:rsidR="00A15839" w:rsidRPr="00FB35E2" w:rsidRDefault="00A15839" w:rsidP="00FB35E2">
      <w:pPr>
        <w:pStyle w:val="MDPI13authornames"/>
        <w:jc w:val="both"/>
        <w:rPr>
          <w:rFonts w:eastAsia="SimSun"/>
          <w:b w:val="0"/>
          <w:u w:val="single"/>
          <w:lang w:val="en-GB"/>
        </w:rPr>
      </w:pPr>
      <w:r w:rsidRPr="00FB35E2">
        <w:rPr>
          <w:rFonts w:eastAsia="SimSun"/>
          <w:b w:val="0"/>
          <w:u w:val="single"/>
          <w:lang w:val="en-GB"/>
        </w:rPr>
        <w:t>Comment</w:t>
      </w:r>
    </w:p>
    <w:p w14:paraId="38065E22" w14:textId="77777777" w:rsidR="00A15839" w:rsidRPr="00FB35E2" w:rsidRDefault="00A15839" w:rsidP="00FB35E2">
      <w:pPr>
        <w:pStyle w:val="MDPI13authornames"/>
        <w:jc w:val="both"/>
        <w:rPr>
          <w:rFonts w:eastAsia="SimSun"/>
          <w:b w:val="0"/>
          <w:lang w:val="en-GB"/>
        </w:rPr>
      </w:pPr>
      <w:r w:rsidRPr="00FB35E2">
        <w:rPr>
          <w:rFonts w:eastAsia="SimSun"/>
          <w:b w:val="0"/>
          <w:lang w:val="en-GB"/>
        </w:rPr>
        <w:t>The result here is in line with the previous question, so no additional comment.</w:t>
      </w:r>
    </w:p>
    <w:p w14:paraId="6755FD5D" w14:textId="77777777" w:rsidR="00A15839" w:rsidRPr="00A15839" w:rsidRDefault="00A15839" w:rsidP="00A15839">
      <w:pPr>
        <w:pStyle w:val="MDPI13authornames"/>
        <w:rPr>
          <w:rFonts w:eastAsia="SimSun"/>
          <w:lang w:val="en-GB"/>
        </w:rPr>
      </w:pPr>
    </w:p>
    <w:tbl>
      <w:tblPr>
        <w:tblW w:w="9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7371"/>
        <w:gridCol w:w="806"/>
        <w:gridCol w:w="584"/>
      </w:tblGrid>
      <w:tr w:rsidR="00A15839" w:rsidRPr="00A15839" w14:paraId="6520C5DC" w14:textId="77777777" w:rsidTr="00A15839">
        <w:trPr>
          <w:trHeight w:val="255"/>
        </w:trPr>
        <w:tc>
          <w:tcPr>
            <w:tcW w:w="441" w:type="dxa"/>
          </w:tcPr>
          <w:p w14:paraId="68E5CFC5" w14:textId="77777777" w:rsidR="00A15839" w:rsidRPr="00A15839" w:rsidRDefault="00A15839" w:rsidP="00A15839">
            <w:pPr>
              <w:pStyle w:val="MDPI13authornames"/>
              <w:rPr>
                <w:rFonts w:eastAsia="SimSun"/>
                <w:lang w:val="en-GB"/>
              </w:rPr>
            </w:pPr>
          </w:p>
        </w:tc>
        <w:tc>
          <w:tcPr>
            <w:tcW w:w="7371" w:type="dxa"/>
            <w:shd w:val="clear" w:color="auto" w:fill="auto"/>
            <w:noWrap/>
            <w:vAlign w:val="bottom"/>
          </w:tcPr>
          <w:p w14:paraId="5360A37D" w14:textId="77777777" w:rsidR="00A15839" w:rsidRPr="00A15839" w:rsidRDefault="00A15839" w:rsidP="00A15839">
            <w:pPr>
              <w:pStyle w:val="MDPI13authornames"/>
              <w:rPr>
                <w:rFonts w:eastAsia="SimSun"/>
                <w:lang w:val="en-GB"/>
              </w:rPr>
            </w:pPr>
            <w:r w:rsidRPr="00A15839">
              <w:rPr>
                <w:rFonts w:eastAsia="SimSun"/>
                <w:bCs/>
                <w:lang w:val="en-GB"/>
              </w:rPr>
              <w:t>ESOS Question</w:t>
            </w:r>
          </w:p>
        </w:tc>
        <w:tc>
          <w:tcPr>
            <w:tcW w:w="818" w:type="dxa"/>
            <w:vAlign w:val="center"/>
          </w:tcPr>
          <w:p w14:paraId="3D6CD3F8" w14:textId="77777777" w:rsidR="00A15839" w:rsidRPr="00A15839" w:rsidRDefault="00A15839" w:rsidP="00A15839">
            <w:pPr>
              <w:pStyle w:val="MDPI13authornames"/>
              <w:rPr>
                <w:rFonts w:eastAsia="SimSun"/>
                <w:lang w:val="en-GB"/>
              </w:rPr>
            </w:pPr>
            <w:r w:rsidRPr="00A15839">
              <w:rPr>
                <w:rFonts w:eastAsia="SimSun"/>
                <w:lang w:val="en-GB"/>
              </w:rPr>
              <w:t>Yes</w:t>
            </w:r>
          </w:p>
        </w:tc>
        <w:tc>
          <w:tcPr>
            <w:tcW w:w="562" w:type="dxa"/>
            <w:vAlign w:val="center"/>
          </w:tcPr>
          <w:p w14:paraId="130C979B" w14:textId="77777777" w:rsidR="00A15839" w:rsidRPr="00A15839" w:rsidRDefault="00A15839" w:rsidP="00A15839">
            <w:pPr>
              <w:pStyle w:val="MDPI13authornames"/>
              <w:rPr>
                <w:rFonts w:eastAsia="SimSun"/>
                <w:lang w:val="en-GB"/>
              </w:rPr>
            </w:pPr>
            <w:r w:rsidRPr="00A15839">
              <w:rPr>
                <w:rFonts w:eastAsia="SimSun"/>
                <w:lang w:val="en-GB"/>
              </w:rPr>
              <w:t>%</w:t>
            </w:r>
          </w:p>
        </w:tc>
      </w:tr>
      <w:tr w:rsidR="00A15839" w:rsidRPr="00A15839" w14:paraId="0A3341BD" w14:textId="77777777" w:rsidTr="00A15839">
        <w:trPr>
          <w:trHeight w:val="255"/>
        </w:trPr>
        <w:tc>
          <w:tcPr>
            <w:tcW w:w="441" w:type="dxa"/>
          </w:tcPr>
          <w:p w14:paraId="35537DBC" w14:textId="77777777" w:rsidR="00A15839" w:rsidRPr="00A15839" w:rsidRDefault="00A15839" w:rsidP="00A15839">
            <w:pPr>
              <w:pStyle w:val="MDPI13authornames"/>
              <w:numPr>
                <w:ilvl w:val="0"/>
                <w:numId w:val="12"/>
              </w:numPr>
              <w:rPr>
                <w:rFonts w:eastAsia="SimSun"/>
                <w:lang w:val="en-GB"/>
              </w:rPr>
            </w:pPr>
          </w:p>
        </w:tc>
        <w:tc>
          <w:tcPr>
            <w:tcW w:w="7371" w:type="dxa"/>
            <w:shd w:val="clear" w:color="auto" w:fill="auto"/>
            <w:noWrap/>
            <w:vAlign w:val="bottom"/>
          </w:tcPr>
          <w:p w14:paraId="5F0B75F4" w14:textId="77777777" w:rsidR="00A15839" w:rsidRPr="00FB35E2" w:rsidRDefault="00A15839" w:rsidP="00A15839">
            <w:pPr>
              <w:pStyle w:val="MDPI13authornames"/>
              <w:rPr>
                <w:rFonts w:eastAsia="SimSun"/>
                <w:b w:val="0"/>
                <w:lang w:val="en-GB"/>
              </w:rPr>
            </w:pPr>
            <w:r w:rsidRPr="00FB35E2">
              <w:rPr>
                <w:rFonts w:eastAsia="SimSun"/>
                <w:b w:val="0"/>
                <w:lang w:val="en-GB"/>
              </w:rPr>
              <w:t>Voluntary question: If your organisation does not have a quantitative target and/or benchmarks will you adopt any such measures in light of your ESOS assessment?</w:t>
            </w:r>
          </w:p>
        </w:tc>
        <w:tc>
          <w:tcPr>
            <w:tcW w:w="818" w:type="dxa"/>
          </w:tcPr>
          <w:p w14:paraId="55B8F79E" w14:textId="77777777" w:rsidR="00A15839" w:rsidRPr="00FB35E2" w:rsidRDefault="00A15839" w:rsidP="00A15839">
            <w:pPr>
              <w:pStyle w:val="MDPI13authornames"/>
              <w:rPr>
                <w:rFonts w:eastAsia="SimSun"/>
                <w:b w:val="0"/>
                <w:lang w:val="en-GB"/>
              </w:rPr>
            </w:pPr>
            <w:r w:rsidRPr="00FB35E2">
              <w:rPr>
                <w:rFonts w:eastAsia="SimSun"/>
                <w:b w:val="0"/>
                <w:lang w:val="en-GB"/>
              </w:rPr>
              <w:t>14</w:t>
            </w:r>
          </w:p>
        </w:tc>
        <w:tc>
          <w:tcPr>
            <w:tcW w:w="562" w:type="dxa"/>
          </w:tcPr>
          <w:p w14:paraId="34004A68" w14:textId="77777777" w:rsidR="00A15839" w:rsidRPr="00FB35E2" w:rsidRDefault="00A15839" w:rsidP="00A15839">
            <w:pPr>
              <w:pStyle w:val="MDPI13authornames"/>
              <w:rPr>
                <w:rFonts w:eastAsia="SimSun"/>
                <w:b w:val="0"/>
                <w:lang w:val="en-GB"/>
              </w:rPr>
            </w:pPr>
            <w:r w:rsidRPr="00FB35E2">
              <w:rPr>
                <w:rFonts w:eastAsia="SimSun"/>
                <w:b w:val="0"/>
                <w:lang w:val="en-GB"/>
              </w:rPr>
              <w:t>54%</w:t>
            </w:r>
          </w:p>
        </w:tc>
      </w:tr>
    </w:tbl>
    <w:p w14:paraId="6B6DADD9" w14:textId="77777777" w:rsidR="00A15839" w:rsidRPr="00A15839" w:rsidRDefault="00A15839" w:rsidP="00A15839">
      <w:pPr>
        <w:pStyle w:val="MDPI13authornames"/>
        <w:rPr>
          <w:rFonts w:eastAsia="SimSun"/>
          <w:lang w:val="en-GB"/>
        </w:rPr>
      </w:pPr>
    </w:p>
    <w:p w14:paraId="69B354E4" w14:textId="77777777" w:rsidR="00A15839" w:rsidRPr="00FB35E2" w:rsidRDefault="00A15839" w:rsidP="00FB35E2">
      <w:pPr>
        <w:pStyle w:val="MDPI13authornames"/>
        <w:jc w:val="both"/>
        <w:rPr>
          <w:rFonts w:eastAsia="SimSun"/>
          <w:b w:val="0"/>
          <w:u w:val="single"/>
          <w:lang w:val="en-GB"/>
        </w:rPr>
      </w:pPr>
      <w:r w:rsidRPr="00FB35E2">
        <w:rPr>
          <w:rFonts w:eastAsia="SimSun"/>
          <w:b w:val="0"/>
          <w:u w:val="single"/>
          <w:lang w:val="en-GB"/>
        </w:rPr>
        <w:t>Comment</w:t>
      </w:r>
    </w:p>
    <w:p w14:paraId="1FCCA0CC" w14:textId="77777777" w:rsidR="00A15839" w:rsidRPr="00FB35E2" w:rsidRDefault="00A15839" w:rsidP="00FB35E2">
      <w:pPr>
        <w:pStyle w:val="MDPI13authornames"/>
        <w:jc w:val="both"/>
        <w:rPr>
          <w:rFonts w:eastAsia="SimSun"/>
          <w:b w:val="0"/>
          <w:lang w:val="en-GB"/>
        </w:rPr>
      </w:pPr>
      <w:r w:rsidRPr="00FB35E2">
        <w:rPr>
          <w:rFonts w:eastAsia="SimSun"/>
          <w:b w:val="0"/>
          <w:lang w:val="en-GB"/>
        </w:rPr>
        <w:t>These 14 companies seem most likely to come from the 26 who answered ‘no’ to Q4.  This suggests that improving energy efficiency in the food manufacturing sector going forward may be a challenge.</w:t>
      </w:r>
    </w:p>
    <w:p w14:paraId="08417027" w14:textId="77777777" w:rsidR="00A15839" w:rsidRPr="00A15839" w:rsidRDefault="00A15839" w:rsidP="00A15839">
      <w:pPr>
        <w:pStyle w:val="MDPI13authornames"/>
        <w:rPr>
          <w:rFonts w:eastAsia="SimSun"/>
          <w:lang w:val="en-GB"/>
        </w:rPr>
      </w:pPr>
    </w:p>
    <w:tbl>
      <w:tblPr>
        <w:tblW w:w="9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7371"/>
        <w:gridCol w:w="806"/>
        <w:gridCol w:w="584"/>
      </w:tblGrid>
      <w:tr w:rsidR="00A15839" w:rsidRPr="00A15839" w14:paraId="0AC802AF" w14:textId="77777777" w:rsidTr="00A15839">
        <w:trPr>
          <w:trHeight w:val="255"/>
        </w:trPr>
        <w:tc>
          <w:tcPr>
            <w:tcW w:w="441" w:type="dxa"/>
          </w:tcPr>
          <w:p w14:paraId="51784AEE" w14:textId="77777777" w:rsidR="00A15839" w:rsidRPr="00A15839" w:rsidRDefault="00A15839" w:rsidP="00A15839">
            <w:pPr>
              <w:pStyle w:val="MDPI13authornames"/>
              <w:rPr>
                <w:rFonts w:eastAsia="SimSun"/>
                <w:lang w:val="en-GB"/>
              </w:rPr>
            </w:pPr>
          </w:p>
        </w:tc>
        <w:tc>
          <w:tcPr>
            <w:tcW w:w="7371" w:type="dxa"/>
            <w:shd w:val="clear" w:color="auto" w:fill="auto"/>
            <w:noWrap/>
            <w:vAlign w:val="bottom"/>
          </w:tcPr>
          <w:p w14:paraId="0EDF603C" w14:textId="77777777" w:rsidR="00A15839" w:rsidRPr="00A15839" w:rsidRDefault="00A15839" w:rsidP="00A15839">
            <w:pPr>
              <w:pStyle w:val="MDPI13authornames"/>
              <w:rPr>
                <w:rFonts w:eastAsia="SimSun"/>
                <w:lang w:val="en-GB"/>
              </w:rPr>
            </w:pPr>
            <w:r w:rsidRPr="00A15839">
              <w:rPr>
                <w:rFonts w:eastAsia="SimSun"/>
                <w:bCs/>
                <w:lang w:val="en-GB"/>
              </w:rPr>
              <w:t>ESOS Question</w:t>
            </w:r>
          </w:p>
        </w:tc>
        <w:tc>
          <w:tcPr>
            <w:tcW w:w="818" w:type="dxa"/>
            <w:vAlign w:val="center"/>
          </w:tcPr>
          <w:p w14:paraId="2A7B941F" w14:textId="77777777" w:rsidR="00A15839" w:rsidRPr="00A15839" w:rsidRDefault="00A15839" w:rsidP="00A15839">
            <w:pPr>
              <w:pStyle w:val="MDPI13authornames"/>
              <w:rPr>
                <w:rFonts w:eastAsia="SimSun"/>
                <w:lang w:val="en-GB"/>
              </w:rPr>
            </w:pPr>
            <w:r w:rsidRPr="00A15839">
              <w:rPr>
                <w:rFonts w:eastAsia="SimSun"/>
                <w:lang w:val="en-GB"/>
              </w:rPr>
              <w:t>Yes</w:t>
            </w:r>
          </w:p>
        </w:tc>
        <w:tc>
          <w:tcPr>
            <w:tcW w:w="562" w:type="dxa"/>
            <w:vAlign w:val="center"/>
          </w:tcPr>
          <w:p w14:paraId="61EE372F" w14:textId="77777777" w:rsidR="00A15839" w:rsidRPr="00A15839" w:rsidRDefault="00A15839" w:rsidP="00A15839">
            <w:pPr>
              <w:pStyle w:val="MDPI13authornames"/>
              <w:rPr>
                <w:rFonts w:eastAsia="SimSun"/>
                <w:lang w:val="en-GB"/>
              </w:rPr>
            </w:pPr>
            <w:r w:rsidRPr="00A15839">
              <w:rPr>
                <w:rFonts w:eastAsia="SimSun"/>
                <w:lang w:val="en-GB"/>
              </w:rPr>
              <w:t>%</w:t>
            </w:r>
          </w:p>
        </w:tc>
      </w:tr>
      <w:tr w:rsidR="00A15839" w:rsidRPr="00A15839" w14:paraId="753B5D39" w14:textId="77777777" w:rsidTr="00A15839">
        <w:trPr>
          <w:trHeight w:val="255"/>
        </w:trPr>
        <w:tc>
          <w:tcPr>
            <w:tcW w:w="441" w:type="dxa"/>
          </w:tcPr>
          <w:p w14:paraId="361BA9AC" w14:textId="77777777" w:rsidR="00A15839" w:rsidRPr="00A15839" w:rsidRDefault="00A15839" w:rsidP="00A15839">
            <w:pPr>
              <w:pStyle w:val="MDPI13authornames"/>
              <w:numPr>
                <w:ilvl w:val="0"/>
                <w:numId w:val="12"/>
              </w:numPr>
              <w:rPr>
                <w:rFonts w:eastAsia="SimSun"/>
                <w:lang w:val="en-GB"/>
              </w:rPr>
            </w:pPr>
          </w:p>
        </w:tc>
        <w:tc>
          <w:tcPr>
            <w:tcW w:w="7371" w:type="dxa"/>
            <w:shd w:val="clear" w:color="auto" w:fill="auto"/>
            <w:noWrap/>
            <w:vAlign w:val="bottom"/>
          </w:tcPr>
          <w:p w14:paraId="5E490ADE" w14:textId="77777777" w:rsidR="00A15839" w:rsidRPr="00FB35E2" w:rsidRDefault="00A15839" w:rsidP="00A15839">
            <w:pPr>
              <w:pStyle w:val="MDPI13authornames"/>
              <w:rPr>
                <w:rFonts w:eastAsia="SimSun"/>
                <w:b w:val="0"/>
                <w:lang w:val="en-GB"/>
              </w:rPr>
            </w:pPr>
            <w:r w:rsidRPr="00FB35E2">
              <w:rPr>
                <w:rFonts w:eastAsia="SimSun"/>
                <w:b w:val="0"/>
                <w:lang w:val="en-GB"/>
              </w:rPr>
              <w:t>Voluntary question: Have the board of directors of your organisation discussed the results of your ESOS assessment?</w:t>
            </w:r>
          </w:p>
        </w:tc>
        <w:tc>
          <w:tcPr>
            <w:tcW w:w="818" w:type="dxa"/>
          </w:tcPr>
          <w:p w14:paraId="3332C941" w14:textId="77777777" w:rsidR="00A15839" w:rsidRPr="00FB35E2" w:rsidRDefault="00A15839" w:rsidP="00A15839">
            <w:pPr>
              <w:pStyle w:val="MDPI13authornames"/>
              <w:rPr>
                <w:rFonts w:eastAsia="SimSun"/>
                <w:b w:val="0"/>
                <w:lang w:val="en-GB"/>
              </w:rPr>
            </w:pPr>
            <w:r w:rsidRPr="00FB35E2">
              <w:rPr>
                <w:rFonts w:eastAsia="SimSun"/>
                <w:b w:val="0"/>
                <w:lang w:val="en-GB"/>
              </w:rPr>
              <w:t>57</w:t>
            </w:r>
          </w:p>
        </w:tc>
        <w:tc>
          <w:tcPr>
            <w:tcW w:w="562" w:type="dxa"/>
          </w:tcPr>
          <w:p w14:paraId="3E5F9DF4" w14:textId="77777777" w:rsidR="00A15839" w:rsidRPr="00FB35E2" w:rsidRDefault="00A15839" w:rsidP="00A15839">
            <w:pPr>
              <w:pStyle w:val="MDPI13authornames"/>
              <w:rPr>
                <w:rFonts w:eastAsia="SimSun"/>
                <w:b w:val="0"/>
                <w:lang w:val="en-GB"/>
              </w:rPr>
            </w:pPr>
            <w:r w:rsidRPr="00FB35E2">
              <w:rPr>
                <w:rFonts w:eastAsia="SimSun"/>
                <w:b w:val="0"/>
                <w:lang w:val="en-GB"/>
              </w:rPr>
              <w:t>30%</w:t>
            </w:r>
          </w:p>
        </w:tc>
      </w:tr>
    </w:tbl>
    <w:p w14:paraId="01744DC5" w14:textId="77777777" w:rsidR="00A15839" w:rsidRPr="00A15839" w:rsidRDefault="00A15839" w:rsidP="00A15839">
      <w:pPr>
        <w:pStyle w:val="MDPI13authornames"/>
        <w:rPr>
          <w:rFonts w:eastAsia="SimSun"/>
          <w:lang w:val="en-GB"/>
        </w:rPr>
      </w:pPr>
    </w:p>
    <w:tbl>
      <w:tblPr>
        <w:tblW w:w="9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7371"/>
        <w:gridCol w:w="806"/>
        <w:gridCol w:w="584"/>
      </w:tblGrid>
      <w:tr w:rsidR="00A15839" w:rsidRPr="00A15839" w14:paraId="12FF7207" w14:textId="77777777" w:rsidTr="00A15839">
        <w:trPr>
          <w:trHeight w:val="255"/>
        </w:trPr>
        <w:tc>
          <w:tcPr>
            <w:tcW w:w="441" w:type="dxa"/>
          </w:tcPr>
          <w:p w14:paraId="65D82DFE" w14:textId="77777777" w:rsidR="00A15839" w:rsidRPr="00A15839" w:rsidRDefault="00A15839" w:rsidP="00A15839">
            <w:pPr>
              <w:pStyle w:val="MDPI13authornames"/>
              <w:rPr>
                <w:rFonts w:eastAsia="SimSun"/>
                <w:lang w:val="en-GB"/>
              </w:rPr>
            </w:pPr>
          </w:p>
        </w:tc>
        <w:tc>
          <w:tcPr>
            <w:tcW w:w="7371" w:type="dxa"/>
            <w:shd w:val="clear" w:color="auto" w:fill="auto"/>
            <w:noWrap/>
            <w:vAlign w:val="bottom"/>
          </w:tcPr>
          <w:p w14:paraId="316968A7" w14:textId="77777777" w:rsidR="00A15839" w:rsidRPr="00A15839" w:rsidRDefault="00A15839" w:rsidP="00A15839">
            <w:pPr>
              <w:pStyle w:val="MDPI13authornames"/>
              <w:rPr>
                <w:rFonts w:eastAsia="SimSun"/>
                <w:lang w:val="en-GB"/>
              </w:rPr>
            </w:pPr>
            <w:r w:rsidRPr="00A15839">
              <w:rPr>
                <w:rFonts w:eastAsia="SimSun"/>
                <w:bCs/>
                <w:lang w:val="en-GB"/>
              </w:rPr>
              <w:t>ESOS Question</w:t>
            </w:r>
          </w:p>
        </w:tc>
        <w:tc>
          <w:tcPr>
            <w:tcW w:w="818" w:type="dxa"/>
            <w:vAlign w:val="center"/>
          </w:tcPr>
          <w:p w14:paraId="33E0ABE1" w14:textId="77777777" w:rsidR="00A15839" w:rsidRPr="00A15839" w:rsidRDefault="00A15839" w:rsidP="00A15839">
            <w:pPr>
              <w:pStyle w:val="MDPI13authornames"/>
              <w:rPr>
                <w:rFonts w:eastAsia="SimSun"/>
                <w:lang w:val="en-GB"/>
              </w:rPr>
            </w:pPr>
            <w:r w:rsidRPr="00A15839">
              <w:rPr>
                <w:rFonts w:eastAsia="SimSun"/>
                <w:lang w:val="en-GB"/>
              </w:rPr>
              <w:t>Yes</w:t>
            </w:r>
          </w:p>
        </w:tc>
        <w:tc>
          <w:tcPr>
            <w:tcW w:w="562" w:type="dxa"/>
            <w:vAlign w:val="center"/>
          </w:tcPr>
          <w:p w14:paraId="4D2EAF14" w14:textId="77777777" w:rsidR="00A15839" w:rsidRPr="00A15839" w:rsidRDefault="00A15839" w:rsidP="00A15839">
            <w:pPr>
              <w:pStyle w:val="MDPI13authornames"/>
              <w:rPr>
                <w:rFonts w:eastAsia="SimSun"/>
                <w:lang w:val="en-GB"/>
              </w:rPr>
            </w:pPr>
            <w:r w:rsidRPr="00A15839">
              <w:rPr>
                <w:rFonts w:eastAsia="SimSun"/>
                <w:lang w:val="en-GB"/>
              </w:rPr>
              <w:t>%</w:t>
            </w:r>
          </w:p>
        </w:tc>
      </w:tr>
      <w:tr w:rsidR="00A15839" w:rsidRPr="00A15839" w14:paraId="341F839C" w14:textId="77777777" w:rsidTr="00A15839">
        <w:trPr>
          <w:trHeight w:val="255"/>
        </w:trPr>
        <w:tc>
          <w:tcPr>
            <w:tcW w:w="441" w:type="dxa"/>
          </w:tcPr>
          <w:p w14:paraId="6CC62F43" w14:textId="77777777" w:rsidR="00A15839" w:rsidRPr="00A15839" w:rsidRDefault="00A15839" w:rsidP="00A15839">
            <w:pPr>
              <w:pStyle w:val="MDPI13authornames"/>
              <w:numPr>
                <w:ilvl w:val="0"/>
                <w:numId w:val="12"/>
              </w:numPr>
              <w:rPr>
                <w:rFonts w:eastAsia="SimSun"/>
                <w:lang w:val="en-GB"/>
              </w:rPr>
            </w:pPr>
          </w:p>
        </w:tc>
        <w:tc>
          <w:tcPr>
            <w:tcW w:w="7371" w:type="dxa"/>
            <w:shd w:val="clear" w:color="auto" w:fill="auto"/>
            <w:noWrap/>
            <w:vAlign w:val="bottom"/>
          </w:tcPr>
          <w:p w14:paraId="0A100A70" w14:textId="77777777" w:rsidR="00A15839" w:rsidRPr="00FB35E2" w:rsidRDefault="00A15839" w:rsidP="00A15839">
            <w:pPr>
              <w:pStyle w:val="MDPI13authornames"/>
              <w:rPr>
                <w:rFonts w:eastAsia="SimSun"/>
                <w:b w:val="0"/>
                <w:lang w:val="en-GB"/>
              </w:rPr>
            </w:pPr>
            <w:r w:rsidRPr="00FB35E2">
              <w:rPr>
                <w:rFonts w:eastAsia="SimSun"/>
                <w:b w:val="0"/>
                <w:lang w:val="en-GB"/>
              </w:rPr>
              <w:t>Voluntary question: Have senior management within your organisation discussed the results of your ESOS assessment?</w:t>
            </w:r>
          </w:p>
        </w:tc>
        <w:tc>
          <w:tcPr>
            <w:tcW w:w="818" w:type="dxa"/>
          </w:tcPr>
          <w:p w14:paraId="246D3026" w14:textId="77777777" w:rsidR="00A15839" w:rsidRPr="00FB35E2" w:rsidRDefault="00A15839" w:rsidP="00A15839">
            <w:pPr>
              <w:pStyle w:val="MDPI13authornames"/>
              <w:rPr>
                <w:rFonts w:eastAsia="SimSun"/>
                <w:b w:val="0"/>
                <w:lang w:val="en-GB"/>
              </w:rPr>
            </w:pPr>
            <w:r w:rsidRPr="00FB35E2">
              <w:rPr>
                <w:rFonts w:eastAsia="SimSun"/>
                <w:b w:val="0"/>
                <w:lang w:val="en-GB"/>
              </w:rPr>
              <w:t>72</w:t>
            </w:r>
          </w:p>
        </w:tc>
        <w:tc>
          <w:tcPr>
            <w:tcW w:w="562" w:type="dxa"/>
          </w:tcPr>
          <w:p w14:paraId="0BDCE3E5" w14:textId="77777777" w:rsidR="00A15839" w:rsidRPr="00FB35E2" w:rsidRDefault="00A15839" w:rsidP="00A15839">
            <w:pPr>
              <w:pStyle w:val="MDPI13authornames"/>
              <w:rPr>
                <w:rFonts w:eastAsia="SimSun"/>
                <w:b w:val="0"/>
                <w:lang w:val="en-GB"/>
              </w:rPr>
            </w:pPr>
            <w:r w:rsidRPr="00FB35E2">
              <w:rPr>
                <w:rFonts w:eastAsia="SimSun"/>
                <w:b w:val="0"/>
                <w:lang w:val="en-GB"/>
              </w:rPr>
              <w:t>38%</w:t>
            </w:r>
          </w:p>
        </w:tc>
      </w:tr>
    </w:tbl>
    <w:p w14:paraId="3808D316" w14:textId="77777777" w:rsidR="00A15839" w:rsidRPr="00A15839" w:rsidRDefault="00A15839" w:rsidP="00A15839">
      <w:pPr>
        <w:pStyle w:val="MDPI13authornames"/>
        <w:rPr>
          <w:rFonts w:eastAsia="SimSun"/>
          <w:lang w:val="en-GB"/>
        </w:rPr>
      </w:pPr>
    </w:p>
    <w:p w14:paraId="4596BD8C" w14:textId="77777777" w:rsidR="00A15839" w:rsidRPr="00FB35E2" w:rsidRDefault="00A15839" w:rsidP="00FB35E2">
      <w:pPr>
        <w:pStyle w:val="MDPI13authornames"/>
        <w:jc w:val="both"/>
        <w:rPr>
          <w:rFonts w:eastAsia="SimSun"/>
          <w:b w:val="0"/>
          <w:u w:val="single"/>
          <w:lang w:val="en-GB"/>
        </w:rPr>
      </w:pPr>
      <w:r w:rsidRPr="00FB35E2">
        <w:rPr>
          <w:rFonts w:eastAsia="SimSun"/>
          <w:b w:val="0"/>
          <w:u w:val="single"/>
          <w:lang w:val="en-GB"/>
        </w:rPr>
        <w:lastRenderedPageBreak/>
        <w:t>Comment</w:t>
      </w:r>
    </w:p>
    <w:p w14:paraId="6A433F6A" w14:textId="1AA350B5" w:rsidR="00A15839" w:rsidRPr="00FB35E2" w:rsidRDefault="00A15839" w:rsidP="00FB35E2">
      <w:pPr>
        <w:pStyle w:val="MDPI13authornames"/>
        <w:jc w:val="both"/>
        <w:rPr>
          <w:rFonts w:eastAsia="SimSun"/>
          <w:b w:val="0"/>
          <w:lang w:val="en-GB"/>
        </w:rPr>
      </w:pPr>
      <w:r w:rsidRPr="00FB35E2">
        <w:rPr>
          <w:rFonts w:eastAsia="SimSun"/>
          <w:b w:val="0"/>
          <w:lang w:val="en-GB"/>
        </w:rPr>
        <w:t>If we can assume that most companies read this question, the proportion of positive responses to these questions is disappointing, but in line with the pattern of results from the voluntary questions and the previous comment.</w:t>
      </w:r>
    </w:p>
    <w:tbl>
      <w:tblPr>
        <w:tblW w:w="103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7371"/>
        <w:gridCol w:w="806"/>
        <w:gridCol w:w="555"/>
        <w:gridCol w:w="736"/>
        <w:gridCol w:w="416"/>
      </w:tblGrid>
      <w:tr w:rsidR="00A15839" w:rsidRPr="00A15839" w14:paraId="791EDFB1" w14:textId="77777777" w:rsidTr="00A15839">
        <w:trPr>
          <w:trHeight w:val="255"/>
        </w:trPr>
        <w:tc>
          <w:tcPr>
            <w:tcW w:w="441" w:type="dxa"/>
          </w:tcPr>
          <w:p w14:paraId="30E4BA66" w14:textId="77777777" w:rsidR="00A15839" w:rsidRPr="00A15839" w:rsidRDefault="00A15839" w:rsidP="00A15839">
            <w:pPr>
              <w:pStyle w:val="MDPI13authornames"/>
              <w:rPr>
                <w:rFonts w:eastAsia="SimSun"/>
                <w:lang w:val="en-GB"/>
              </w:rPr>
            </w:pPr>
          </w:p>
        </w:tc>
        <w:tc>
          <w:tcPr>
            <w:tcW w:w="7371" w:type="dxa"/>
            <w:shd w:val="clear" w:color="auto" w:fill="auto"/>
            <w:noWrap/>
            <w:vAlign w:val="bottom"/>
          </w:tcPr>
          <w:p w14:paraId="51CF9C51" w14:textId="77777777" w:rsidR="00A15839" w:rsidRPr="00A15839" w:rsidRDefault="00A15839" w:rsidP="00A15839">
            <w:pPr>
              <w:pStyle w:val="MDPI13authornames"/>
              <w:rPr>
                <w:rFonts w:eastAsia="SimSun"/>
                <w:lang w:val="en-GB"/>
              </w:rPr>
            </w:pPr>
            <w:r w:rsidRPr="00A15839">
              <w:rPr>
                <w:rFonts w:eastAsia="SimSun"/>
                <w:bCs/>
                <w:lang w:val="en-GB"/>
              </w:rPr>
              <w:t>ESOS Question</w:t>
            </w:r>
          </w:p>
        </w:tc>
        <w:tc>
          <w:tcPr>
            <w:tcW w:w="818" w:type="dxa"/>
            <w:vAlign w:val="center"/>
          </w:tcPr>
          <w:p w14:paraId="24ACB149" w14:textId="77777777" w:rsidR="00A15839" w:rsidRPr="00A15839" w:rsidRDefault="00A15839" w:rsidP="00A15839">
            <w:pPr>
              <w:pStyle w:val="MDPI13authornames"/>
              <w:rPr>
                <w:rFonts w:eastAsia="SimSun"/>
                <w:lang w:val="en-GB"/>
              </w:rPr>
            </w:pPr>
            <w:r w:rsidRPr="00A15839">
              <w:rPr>
                <w:rFonts w:eastAsia="SimSun"/>
                <w:lang w:val="en-GB"/>
              </w:rPr>
              <w:t>Yes</w:t>
            </w:r>
          </w:p>
        </w:tc>
        <w:tc>
          <w:tcPr>
            <w:tcW w:w="562" w:type="dxa"/>
            <w:vAlign w:val="center"/>
          </w:tcPr>
          <w:p w14:paraId="1019F98A" w14:textId="77777777" w:rsidR="00A15839" w:rsidRPr="00A15839" w:rsidRDefault="00A15839" w:rsidP="00A15839">
            <w:pPr>
              <w:pStyle w:val="MDPI13authornames"/>
              <w:rPr>
                <w:rFonts w:eastAsia="SimSun"/>
                <w:lang w:val="en-GB"/>
              </w:rPr>
            </w:pPr>
            <w:r w:rsidRPr="00A15839">
              <w:rPr>
                <w:rFonts w:eastAsia="SimSun"/>
                <w:lang w:val="en-GB"/>
              </w:rPr>
              <w:t>%</w:t>
            </w:r>
          </w:p>
        </w:tc>
        <w:tc>
          <w:tcPr>
            <w:tcW w:w="746" w:type="dxa"/>
          </w:tcPr>
          <w:p w14:paraId="4F86E991" w14:textId="77777777" w:rsidR="00A15839" w:rsidRPr="00A15839" w:rsidRDefault="00A15839" w:rsidP="00A15839">
            <w:pPr>
              <w:pStyle w:val="MDPI13authornames"/>
              <w:rPr>
                <w:rFonts w:eastAsia="SimSun"/>
                <w:lang w:val="en-GB"/>
              </w:rPr>
            </w:pPr>
            <w:r w:rsidRPr="00A15839">
              <w:rPr>
                <w:rFonts w:eastAsia="SimSun"/>
                <w:lang w:val="en-GB"/>
              </w:rPr>
              <w:t>No</w:t>
            </w:r>
          </w:p>
        </w:tc>
        <w:tc>
          <w:tcPr>
            <w:tcW w:w="378" w:type="dxa"/>
          </w:tcPr>
          <w:p w14:paraId="05BB2FA1" w14:textId="77777777" w:rsidR="00A15839" w:rsidRPr="00A15839" w:rsidRDefault="00A15839" w:rsidP="00A15839">
            <w:pPr>
              <w:pStyle w:val="MDPI13authornames"/>
              <w:rPr>
                <w:rFonts w:eastAsia="SimSun"/>
                <w:lang w:val="en-GB"/>
              </w:rPr>
            </w:pPr>
            <w:r w:rsidRPr="00A15839">
              <w:rPr>
                <w:rFonts w:eastAsia="SimSun"/>
                <w:lang w:val="en-GB"/>
              </w:rPr>
              <w:t>%</w:t>
            </w:r>
          </w:p>
        </w:tc>
      </w:tr>
      <w:tr w:rsidR="00A15839" w:rsidRPr="00A15839" w14:paraId="34B5161C" w14:textId="77777777" w:rsidTr="00A15839">
        <w:trPr>
          <w:trHeight w:val="255"/>
        </w:trPr>
        <w:tc>
          <w:tcPr>
            <w:tcW w:w="441" w:type="dxa"/>
          </w:tcPr>
          <w:p w14:paraId="30788FF3" w14:textId="77777777" w:rsidR="00A15839" w:rsidRPr="00A15839" w:rsidRDefault="00A15839" w:rsidP="00A15839">
            <w:pPr>
              <w:pStyle w:val="MDPI13authornames"/>
              <w:numPr>
                <w:ilvl w:val="0"/>
                <w:numId w:val="12"/>
              </w:numPr>
              <w:rPr>
                <w:rFonts w:eastAsia="SimSun"/>
                <w:lang w:val="en-GB"/>
              </w:rPr>
            </w:pPr>
          </w:p>
        </w:tc>
        <w:tc>
          <w:tcPr>
            <w:tcW w:w="7371" w:type="dxa"/>
            <w:shd w:val="clear" w:color="auto" w:fill="auto"/>
            <w:noWrap/>
            <w:vAlign w:val="bottom"/>
          </w:tcPr>
          <w:p w14:paraId="1C37207E" w14:textId="77777777" w:rsidR="00A15839" w:rsidRPr="00FB35E2" w:rsidRDefault="00A15839" w:rsidP="00A15839">
            <w:pPr>
              <w:pStyle w:val="MDPI13authornames"/>
              <w:rPr>
                <w:rFonts w:eastAsia="SimSun"/>
                <w:b w:val="0"/>
                <w:lang w:val="en-GB"/>
              </w:rPr>
            </w:pPr>
            <w:r w:rsidRPr="00FB35E2">
              <w:rPr>
                <w:rFonts w:eastAsia="SimSun"/>
                <w:b w:val="0"/>
                <w:lang w:val="en-GB"/>
              </w:rPr>
              <w:t>Voluntary question: Have you published any information relating to your ESOS energy audit report?</w:t>
            </w:r>
          </w:p>
        </w:tc>
        <w:tc>
          <w:tcPr>
            <w:tcW w:w="818" w:type="dxa"/>
          </w:tcPr>
          <w:p w14:paraId="09E632A1" w14:textId="77777777" w:rsidR="00A15839" w:rsidRPr="00FB35E2" w:rsidRDefault="00A15839" w:rsidP="00A15839">
            <w:pPr>
              <w:pStyle w:val="MDPI13authornames"/>
              <w:rPr>
                <w:rFonts w:eastAsia="SimSun"/>
                <w:b w:val="0"/>
                <w:lang w:val="en-GB"/>
              </w:rPr>
            </w:pPr>
            <w:r w:rsidRPr="00FB35E2">
              <w:rPr>
                <w:rFonts w:eastAsia="SimSun"/>
                <w:b w:val="0"/>
                <w:lang w:val="en-GB"/>
              </w:rPr>
              <w:t>3</w:t>
            </w:r>
          </w:p>
        </w:tc>
        <w:tc>
          <w:tcPr>
            <w:tcW w:w="562" w:type="dxa"/>
          </w:tcPr>
          <w:p w14:paraId="5F310E72" w14:textId="77777777" w:rsidR="00A15839" w:rsidRPr="00FB35E2" w:rsidRDefault="00A15839" w:rsidP="00A15839">
            <w:pPr>
              <w:pStyle w:val="MDPI13authornames"/>
              <w:rPr>
                <w:rFonts w:eastAsia="SimSun"/>
                <w:b w:val="0"/>
                <w:lang w:val="en-GB"/>
              </w:rPr>
            </w:pPr>
            <w:r w:rsidRPr="00FB35E2">
              <w:rPr>
                <w:rFonts w:eastAsia="SimSun"/>
                <w:b w:val="0"/>
                <w:lang w:val="en-GB"/>
              </w:rPr>
              <w:t>2</w:t>
            </w:r>
          </w:p>
        </w:tc>
        <w:tc>
          <w:tcPr>
            <w:tcW w:w="746" w:type="dxa"/>
          </w:tcPr>
          <w:p w14:paraId="780421F3" w14:textId="77777777" w:rsidR="00A15839" w:rsidRPr="00FB35E2" w:rsidRDefault="00A15839" w:rsidP="00A15839">
            <w:pPr>
              <w:pStyle w:val="MDPI13authornames"/>
              <w:rPr>
                <w:rFonts w:eastAsia="SimSun"/>
                <w:b w:val="0"/>
                <w:lang w:val="en-GB"/>
              </w:rPr>
            </w:pPr>
            <w:r w:rsidRPr="00FB35E2">
              <w:rPr>
                <w:rFonts w:eastAsia="SimSun"/>
                <w:b w:val="0"/>
                <w:lang w:val="en-GB"/>
              </w:rPr>
              <w:t>65</w:t>
            </w:r>
          </w:p>
        </w:tc>
        <w:tc>
          <w:tcPr>
            <w:tcW w:w="378" w:type="dxa"/>
          </w:tcPr>
          <w:p w14:paraId="51974EC1" w14:textId="77777777" w:rsidR="00A15839" w:rsidRPr="00FB35E2" w:rsidRDefault="00A15839" w:rsidP="00A15839">
            <w:pPr>
              <w:pStyle w:val="MDPI13authornames"/>
              <w:rPr>
                <w:rFonts w:eastAsia="SimSun"/>
                <w:b w:val="0"/>
                <w:lang w:val="en-GB"/>
              </w:rPr>
            </w:pPr>
            <w:r w:rsidRPr="00FB35E2">
              <w:rPr>
                <w:rFonts w:eastAsia="SimSun"/>
                <w:b w:val="0"/>
                <w:lang w:val="en-GB"/>
              </w:rPr>
              <w:t>34</w:t>
            </w:r>
          </w:p>
        </w:tc>
      </w:tr>
    </w:tbl>
    <w:p w14:paraId="221DFB67" w14:textId="77777777" w:rsidR="00A15839" w:rsidRPr="00A15839" w:rsidRDefault="00A15839" w:rsidP="00A15839">
      <w:pPr>
        <w:pStyle w:val="MDPI13authornames"/>
        <w:rPr>
          <w:rFonts w:eastAsia="SimSun"/>
          <w:lang w:val="en-GB"/>
        </w:rPr>
      </w:pPr>
    </w:p>
    <w:p w14:paraId="73425FFA" w14:textId="77777777" w:rsidR="00A15839" w:rsidRPr="00FB35E2" w:rsidRDefault="00A15839" w:rsidP="00FB35E2">
      <w:pPr>
        <w:pStyle w:val="MDPI13authornames"/>
        <w:jc w:val="both"/>
        <w:rPr>
          <w:rFonts w:eastAsia="SimSun"/>
          <w:b w:val="0"/>
          <w:u w:val="single"/>
          <w:lang w:val="en-GB"/>
        </w:rPr>
      </w:pPr>
      <w:r w:rsidRPr="00FB35E2">
        <w:rPr>
          <w:rFonts w:eastAsia="SimSun"/>
          <w:b w:val="0"/>
          <w:u w:val="single"/>
          <w:lang w:val="en-GB"/>
        </w:rPr>
        <w:t>Comment</w:t>
      </w:r>
    </w:p>
    <w:p w14:paraId="5468F78D" w14:textId="77777777" w:rsidR="00A15839" w:rsidRPr="00FB35E2" w:rsidRDefault="00A15839" w:rsidP="00FB35E2">
      <w:pPr>
        <w:pStyle w:val="MDPI13authornames"/>
        <w:jc w:val="both"/>
        <w:rPr>
          <w:rFonts w:eastAsia="SimSun"/>
          <w:b w:val="0"/>
          <w:lang w:val="en-GB"/>
        </w:rPr>
      </w:pPr>
      <w:r w:rsidRPr="00FB35E2">
        <w:rPr>
          <w:rFonts w:eastAsia="SimSun"/>
          <w:b w:val="0"/>
          <w:lang w:val="en-GB"/>
        </w:rPr>
        <w:t>This is surprising, because for Q5 37 companies disclosed a key target or benchmark, and many of those are likely to have achieved their target, which would be a positive story to tell the world, for example in a press notice.  On the other hand, such information may be seen as commercially sensitive, on the basis that competitors should not be told of progress in reducing costs.  If this is a reason for not publishing information, then it has implications for peer benchmarking and improvement competition discussed in the paper associated with this Supplementary Information.</w:t>
      </w:r>
    </w:p>
    <w:p w14:paraId="59EDAE45" w14:textId="77777777" w:rsidR="00A15839" w:rsidRPr="00FB35E2" w:rsidRDefault="00A15839" w:rsidP="00FB35E2">
      <w:pPr>
        <w:pStyle w:val="MDPI13authornames"/>
        <w:jc w:val="both"/>
        <w:rPr>
          <w:rFonts w:eastAsia="SimSun"/>
          <w:b w:val="0"/>
          <w:lang w:val="en-GB"/>
        </w:rPr>
      </w:pPr>
      <w:r w:rsidRPr="00FB35E2">
        <w:rPr>
          <w:rFonts w:eastAsia="SimSun"/>
          <w:b w:val="0"/>
          <w:lang w:val="en-GB"/>
        </w:rPr>
        <w:t>Below is one of the few detailed returns which had permission to publish.  It shows that the energy consumption profiling was not at machine level, and only broad areas of process which are commonly focused upon as areas of opportunity for energy efficiency improvements.</w:t>
      </w:r>
    </w:p>
    <w:p w14:paraId="0E4362F0" w14:textId="77777777" w:rsidR="00A15839" w:rsidRPr="00A15839" w:rsidRDefault="00A15839" w:rsidP="00A15839">
      <w:pPr>
        <w:pStyle w:val="MDPI13authornames"/>
        <w:rPr>
          <w:rFonts w:eastAsia="SimSun"/>
          <w:i/>
          <w:iCs/>
          <w:lang w:val="en-GB"/>
        </w:rPr>
      </w:pPr>
      <w:r w:rsidRPr="00A15839">
        <w:rPr>
          <w:rFonts w:eastAsia="SimSun"/>
          <w:bCs/>
          <w:i/>
          <w:iCs/>
          <w:lang w:val="en-GB"/>
        </w:rPr>
        <w:t>Safe House Holding Ltd (t/a BM Foods Ltd &amp; Winning Blend t/a the Welsh Pantry and Get Stocked)</w:t>
      </w:r>
    </w:p>
    <w:tbl>
      <w:tblPr>
        <w:tblW w:w="1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1657"/>
        <w:gridCol w:w="1675"/>
        <w:gridCol w:w="1630"/>
        <w:gridCol w:w="1820"/>
        <w:gridCol w:w="1392"/>
        <w:gridCol w:w="1658"/>
      </w:tblGrid>
      <w:tr w:rsidR="00A15839" w:rsidRPr="00A15839" w14:paraId="7F97FEC2" w14:textId="77777777" w:rsidTr="00FB35E2">
        <w:tc>
          <w:tcPr>
            <w:tcW w:w="959" w:type="dxa"/>
          </w:tcPr>
          <w:p w14:paraId="4A374ACF" w14:textId="77777777" w:rsidR="00A15839" w:rsidRPr="00A15839" w:rsidRDefault="00A15839" w:rsidP="00A15839">
            <w:pPr>
              <w:pStyle w:val="MDPI13authornames"/>
              <w:rPr>
                <w:rFonts w:eastAsia="SimSun"/>
                <w:lang w:val="en-GB"/>
              </w:rPr>
            </w:pPr>
            <w:r w:rsidRPr="00A15839">
              <w:rPr>
                <w:rFonts w:eastAsia="SimSun"/>
                <w:lang w:val="en-GB"/>
              </w:rPr>
              <w:t>Project No:</w:t>
            </w:r>
          </w:p>
        </w:tc>
        <w:tc>
          <w:tcPr>
            <w:tcW w:w="3685" w:type="dxa"/>
          </w:tcPr>
          <w:p w14:paraId="463DB4D3" w14:textId="77777777" w:rsidR="00A15839" w:rsidRPr="00A15839" w:rsidRDefault="00A15839" w:rsidP="00A15839">
            <w:pPr>
              <w:pStyle w:val="MDPI13authornames"/>
              <w:rPr>
                <w:rFonts w:eastAsia="SimSun"/>
                <w:lang w:val="en-GB"/>
              </w:rPr>
            </w:pPr>
            <w:r w:rsidRPr="00A15839">
              <w:rPr>
                <w:rFonts w:eastAsia="SimSun"/>
                <w:lang w:val="en-GB"/>
              </w:rPr>
              <w:t>Title</w:t>
            </w:r>
          </w:p>
        </w:tc>
        <w:tc>
          <w:tcPr>
            <w:tcW w:w="1657" w:type="dxa"/>
          </w:tcPr>
          <w:p w14:paraId="484EE362" w14:textId="77777777" w:rsidR="00A15839" w:rsidRPr="00A15839" w:rsidRDefault="00A15839" w:rsidP="00A15839">
            <w:pPr>
              <w:pStyle w:val="MDPI13authornames"/>
              <w:rPr>
                <w:rFonts w:eastAsia="SimSun"/>
                <w:lang w:val="en-GB"/>
              </w:rPr>
            </w:pPr>
            <w:r w:rsidRPr="00A15839">
              <w:rPr>
                <w:rFonts w:eastAsia="SimSun"/>
                <w:lang w:val="en-GB"/>
              </w:rPr>
              <w:t>Cost Saving (£ Per Annum)</w:t>
            </w:r>
          </w:p>
        </w:tc>
        <w:tc>
          <w:tcPr>
            <w:tcW w:w="1675" w:type="dxa"/>
          </w:tcPr>
          <w:p w14:paraId="1576138D" w14:textId="77777777" w:rsidR="00A15839" w:rsidRPr="00A15839" w:rsidRDefault="00A15839" w:rsidP="00A15839">
            <w:pPr>
              <w:pStyle w:val="MDPI13authornames"/>
              <w:rPr>
                <w:rFonts w:eastAsia="SimSun"/>
                <w:lang w:val="en-GB"/>
              </w:rPr>
            </w:pPr>
            <w:r w:rsidRPr="00A15839">
              <w:rPr>
                <w:rFonts w:eastAsia="SimSun"/>
                <w:lang w:val="en-GB"/>
              </w:rPr>
              <w:t>Cost to Implement (£)</w:t>
            </w:r>
          </w:p>
        </w:tc>
        <w:tc>
          <w:tcPr>
            <w:tcW w:w="1630" w:type="dxa"/>
          </w:tcPr>
          <w:p w14:paraId="6DD8BFBE" w14:textId="77777777" w:rsidR="00A15839" w:rsidRPr="00A15839" w:rsidRDefault="00A15839" w:rsidP="00A15839">
            <w:pPr>
              <w:pStyle w:val="MDPI13authornames"/>
              <w:rPr>
                <w:rFonts w:eastAsia="SimSun"/>
                <w:lang w:val="en-GB"/>
              </w:rPr>
            </w:pPr>
            <w:r w:rsidRPr="00A15839">
              <w:rPr>
                <w:rFonts w:eastAsia="SimSun"/>
                <w:lang w:val="en-GB"/>
              </w:rPr>
              <w:t>kWh Saving (per annum)</w:t>
            </w:r>
          </w:p>
        </w:tc>
        <w:tc>
          <w:tcPr>
            <w:tcW w:w="1820" w:type="dxa"/>
          </w:tcPr>
          <w:p w14:paraId="2F40CCB8" w14:textId="77777777" w:rsidR="00A15839" w:rsidRPr="00A15839" w:rsidRDefault="00A15839" w:rsidP="00A15839">
            <w:pPr>
              <w:pStyle w:val="MDPI13authornames"/>
              <w:rPr>
                <w:rFonts w:eastAsia="SimSun"/>
                <w:lang w:val="en-GB"/>
              </w:rPr>
            </w:pPr>
            <w:r w:rsidRPr="00A15839">
              <w:rPr>
                <w:rFonts w:eastAsia="SimSun"/>
                <w:lang w:val="en-GB"/>
              </w:rPr>
              <w:t>CO2 Savings (T per annum)</w:t>
            </w:r>
          </w:p>
        </w:tc>
        <w:tc>
          <w:tcPr>
            <w:tcW w:w="1392" w:type="dxa"/>
          </w:tcPr>
          <w:p w14:paraId="63FA6983" w14:textId="77777777" w:rsidR="00A15839" w:rsidRPr="00A15839" w:rsidRDefault="00A15839" w:rsidP="00A15839">
            <w:pPr>
              <w:pStyle w:val="MDPI13authornames"/>
              <w:rPr>
                <w:rFonts w:eastAsia="SimSun"/>
                <w:lang w:val="en-GB"/>
              </w:rPr>
            </w:pPr>
            <w:r w:rsidRPr="00A15839">
              <w:rPr>
                <w:rFonts w:eastAsia="SimSun"/>
                <w:lang w:val="en-GB"/>
              </w:rPr>
              <w:t>Pay back (Years)</w:t>
            </w:r>
          </w:p>
        </w:tc>
        <w:tc>
          <w:tcPr>
            <w:tcW w:w="1658" w:type="dxa"/>
          </w:tcPr>
          <w:p w14:paraId="18AEA90C" w14:textId="77777777" w:rsidR="00A15839" w:rsidRPr="00A15839" w:rsidRDefault="00A15839" w:rsidP="00A15839">
            <w:pPr>
              <w:pStyle w:val="MDPI13authornames"/>
              <w:rPr>
                <w:rFonts w:eastAsia="SimSun"/>
                <w:lang w:val="en-GB"/>
              </w:rPr>
            </w:pPr>
            <w:r w:rsidRPr="00A15839">
              <w:rPr>
                <w:rFonts w:eastAsia="SimSun"/>
                <w:lang w:val="en-GB"/>
              </w:rPr>
              <w:t>Site/Location Priority</w:t>
            </w:r>
          </w:p>
        </w:tc>
      </w:tr>
      <w:tr w:rsidR="00A15839" w:rsidRPr="00A15839" w14:paraId="3DEC7DA9" w14:textId="77777777" w:rsidTr="00FB35E2">
        <w:tc>
          <w:tcPr>
            <w:tcW w:w="959" w:type="dxa"/>
          </w:tcPr>
          <w:p w14:paraId="05154AAC" w14:textId="77777777" w:rsidR="00A15839" w:rsidRPr="00FB35E2" w:rsidRDefault="00A15839" w:rsidP="00A15839">
            <w:pPr>
              <w:pStyle w:val="MDPI13authornames"/>
              <w:rPr>
                <w:rFonts w:eastAsia="SimSun"/>
                <w:b w:val="0"/>
                <w:lang w:val="en-GB"/>
              </w:rPr>
            </w:pPr>
            <w:r w:rsidRPr="00FB35E2">
              <w:rPr>
                <w:rFonts w:eastAsia="SimSun"/>
                <w:b w:val="0"/>
                <w:lang w:val="en-GB"/>
              </w:rPr>
              <w:t>1</w:t>
            </w:r>
          </w:p>
        </w:tc>
        <w:tc>
          <w:tcPr>
            <w:tcW w:w="3685" w:type="dxa"/>
          </w:tcPr>
          <w:p w14:paraId="1CDE5512" w14:textId="77777777" w:rsidR="00A15839" w:rsidRPr="00FB35E2" w:rsidRDefault="00A15839" w:rsidP="00A15839">
            <w:pPr>
              <w:pStyle w:val="MDPI13authornames"/>
              <w:rPr>
                <w:rFonts w:eastAsia="SimSun"/>
                <w:b w:val="0"/>
                <w:lang w:val="en-GB"/>
              </w:rPr>
            </w:pPr>
            <w:r w:rsidRPr="00FB35E2">
              <w:rPr>
                <w:rFonts w:eastAsia="SimSun"/>
                <w:b w:val="0"/>
                <w:lang w:val="en-GB"/>
              </w:rPr>
              <w:t>Improved Gas/Electricity Monitoring</w:t>
            </w:r>
          </w:p>
        </w:tc>
        <w:tc>
          <w:tcPr>
            <w:tcW w:w="1657" w:type="dxa"/>
          </w:tcPr>
          <w:p w14:paraId="187249F1" w14:textId="77777777" w:rsidR="00A15839" w:rsidRPr="00FB35E2" w:rsidRDefault="00A15839" w:rsidP="00A15839">
            <w:pPr>
              <w:pStyle w:val="MDPI13authornames"/>
              <w:rPr>
                <w:rFonts w:eastAsia="SimSun"/>
                <w:b w:val="0"/>
                <w:lang w:val="en-GB"/>
              </w:rPr>
            </w:pPr>
            <w:r w:rsidRPr="00FB35E2">
              <w:rPr>
                <w:rFonts w:eastAsia="SimSun"/>
                <w:b w:val="0"/>
                <w:lang w:val="en-GB"/>
              </w:rPr>
              <w:t>£47,290</w:t>
            </w:r>
          </w:p>
        </w:tc>
        <w:tc>
          <w:tcPr>
            <w:tcW w:w="1675" w:type="dxa"/>
          </w:tcPr>
          <w:p w14:paraId="738B5114" w14:textId="77777777" w:rsidR="00A15839" w:rsidRPr="00FB35E2" w:rsidRDefault="00A15839" w:rsidP="00A15839">
            <w:pPr>
              <w:pStyle w:val="MDPI13authornames"/>
              <w:rPr>
                <w:rFonts w:eastAsia="SimSun"/>
                <w:b w:val="0"/>
                <w:lang w:val="en-GB"/>
              </w:rPr>
            </w:pPr>
            <w:r w:rsidRPr="00FB35E2">
              <w:rPr>
                <w:rFonts w:eastAsia="SimSun"/>
                <w:b w:val="0"/>
                <w:lang w:val="en-GB"/>
              </w:rPr>
              <w:t>£8,731</w:t>
            </w:r>
          </w:p>
        </w:tc>
        <w:tc>
          <w:tcPr>
            <w:tcW w:w="1630" w:type="dxa"/>
          </w:tcPr>
          <w:p w14:paraId="42B264C0" w14:textId="77777777" w:rsidR="00A15839" w:rsidRPr="00FB35E2" w:rsidRDefault="00A15839" w:rsidP="00A15839">
            <w:pPr>
              <w:pStyle w:val="MDPI13authornames"/>
              <w:rPr>
                <w:rFonts w:eastAsia="SimSun"/>
                <w:b w:val="0"/>
                <w:lang w:val="en-GB"/>
              </w:rPr>
            </w:pPr>
            <w:r w:rsidRPr="00FB35E2">
              <w:rPr>
                <w:rFonts w:eastAsia="SimSun"/>
                <w:b w:val="0"/>
                <w:lang w:val="en-GB"/>
              </w:rPr>
              <w:t>538,439</w:t>
            </w:r>
          </w:p>
        </w:tc>
        <w:tc>
          <w:tcPr>
            <w:tcW w:w="1820" w:type="dxa"/>
          </w:tcPr>
          <w:p w14:paraId="50CFF696" w14:textId="77777777" w:rsidR="00A15839" w:rsidRPr="00FB35E2" w:rsidRDefault="00A15839" w:rsidP="00A15839">
            <w:pPr>
              <w:pStyle w:val="MDPI13authornames"/>
              <w:rPr>
                <w:rFonts w:eastAsia="SimSun"/>
                <w:b w:val="0"/>
                <w:lang w:val="en-GB"/>
              </w:rPr>
            </w:pPr>
            <w:r w:rsidRPr="00FB35E2">
              <w:rPr>
                <w:rFonts w:eastAsia="SimSun"/>
                <w:b w:val="0"/>
                <w:lang w:val="en-GB"/>
              </w:rPr>
              <w:t>171</w:t>
            </w:r>
          </w:p>
        </w:tc>
        <w:tc>
          <w:tcPr>
            <w:tcW w:w="1392" w:type="dxa"/>
          </w:tcPr>
          <w:p w14:paraId="5533B45A" w14:textId="77777777" w:rsidR="00A15839" w:rsidRPr="00FB35E2" w:rsidRDefault="00A15839" w:rsidP="00A15839">
            <w:pPr>
              <w:pStyle w:val="MDPI13authornames"/>
              <w:rPr>
                <w:rFonts w:eastAsia="SimSun"/>
                <w:b w:val="0"/>
                <w:lang w:val="en-GB"/>
              </w:rPr>
            </w:pPr>
            <w:r w:rsidRPr="00FB35E2">
              <w:rPr>
                <w:rFonts w:eastAsia="SimSun"/>
                <w:b w:val="0"/>
                <w:lang w:val="en-GB"/>
              </w:rPr>
              <w:t>0.2</w:t>
            </w:r>
          </w:p>
        </w:tc>
        <w:tc>
          <w:tcPr>
            <w:tcW w:w="1658" w:type="dxa"/>
          </w:tcPr>
          <w:p w14:paraId="3B9AD50F" w14:textId="77777777" w:rsidR="00A15839" w:rsidRPr="00FB35E2" w:rsidRDefault="00A15839" w:rsidP="00A15839">
            <w:pPr>
              <w:pStyle w:val="MDPI13authornames"/>
              <w:rPr>
                <w:rFonts w:eastAsia="SimSun"/>
                <w:b w:val="0"/>
                <w:lang w:val="en-GB"/>
              </w:rPr>
            </w:pPr>
            <w:r w:rsidRPr="00FB35E2">
              <w:rPr>
                <w:rFonts w:eastAsia="SimSun"/>
                <w:b w:val="0"/>
                <w:lang w:val="en-GB"/>
              </w:rPr>
              <w:t>All High</w:t>
            </w:r>
          </w:p>
        </w:tc>
      </w:tr>
      <w:tr w:rsidR="00A15839" w:rsidRPr="00A15839" w14:paraId="70129FDA" w14:textId="77777777" w:rsidTr="00FB35E2">
        <w:tc>
          <w:tcPr>
            <w:tcW w:w="959" w:type="dxa"/>
          </w:tcPr>
          <w:p w14:paraId="349D94BC" w14:textId="77777777" w:rsidR="00A15839" w:rsidRPr="00FB35E2" w:rsidRDefault="00A15839" w:rsidP="00A15839">
            <w:pPr>
              <w:pStyle w:val="MDPI13authornames"/>
              <w:rPr>
                <w:rFonts w:eastAsia="SimSun"/>
                <w:b w:val="0"/>
                <w:lang w:val="en-GB"/>
              </w:rPr>
            </w:pPr>
            <w:r w:rsidRPr="00FB35E2">
              <w:rPr>
                <w:rFonts w:eastAsia="SimSun"/>
                <w:b w:val="0"/>
                <w:lang w:val="en-GB"/>
              </w:rPr>
              <w:t>2</w:t>
            </w:r>
          </w:p>
        </w:tc>
        <w:tc>
          <w:tcPr>
            <w:tcW w:w="3685" w:type="dxa"/>
          </w:tcPr>
          <w:p w14:paraId="1C5FD00F" w14:textId="77777777" w:rsidR="00A15839" w:rsidRPr="00FB35E2" w:rsidRDefault="00A15839" w:rsidP="00A15839">
            <w:pPr>
              <w:pStyle w:val="MDPI13authornames"/>
              <w:rPr>
                <w:rFonts w:eastAsia="SimSun"/>
                <w:b w:val="0"/>
                <w:lang w:val="en-GB"/>
              </w:rPr>
            </w:pPr>
            <w:r w:rsidRPr="00FB35E2">
              <w:rPr>
                <w:rFonts w:eastAsia="SimSun"/>
                <w:b w:val="0"/>
                <w:lang w:val="en-GB"/>
              </w:rPr>
              <w:t>Energy Awareness Training for Staff</w:t>
            </w:r>
          </w:p>
        </w:tc>
        <w:tc>
          <w:tcPr>
            <w:tcW w:w="1657" w:type="dxa"/>
          </w:tcPr>
          <w:p w14:paraId="22BD882C" w14:textId="77777777" w:rsidR="00A15839" w:rsidRPr="00FB35E2" w:rsidRDefault="00A15839" w:rsidP="00A15839">
            <w:pPr>
              <w:pStyle w:val="MDPI13authornames"/>
              <w:rPr>
                <w:rFonts w:eastAsia="SimSun"/>
                <w:b w:val="0"/>
                <w:lang w:val="en-GB"/>
              </w:rPr>
            </w:pPr>
            <w:r w:rsidRPr="00FB35E2">
              <w:rPr>
                <w:rFonts w:eastAsia="SimSun"/>
                <w:b w:val="0"/>
                <w:lang w:val="en-GB"/>
              </w:rPr>
              <w:t>£47,290</w:t>
            </w:r>
          </w:p>
        </w:tc>
        <w:tc>
          <w:tcPr>
            <w:tcW w:w="1675" w:type="dxa"/>
          </w:tcPr>
          <w:p w14:paraId="5C1DC6B7" w14:textId="77777777" w:rsidR="00A15839" w:rsidRPr="00FB35E2" w:rsidRDefault="00A15839" w:rsidP="00A15839">
            <w:pPr>
              <w:pStyle w:val="MDPI13authornames"/>
              <w:rPr>
                <w:rFonts w:eastAsia="SimSun"/>
                <w:b w:val="0"/>
                <w:lang w:val="en-GB"/>
              </w:rPr>
            </w:pPr>
            <w:r w:rsidRPr="00FB35E2">
              <w:rPr>
                <w:rFonts w:eastAsia="SimSun"/>
                <w:b w:val="0"/>
                <w:lang w:val="en-GB"/>
              </w:rPr>
              <w:t>-</w:t>
            </w:r>
          </w:p>
        </w:tc>
        <w:tc>
          <w:tcPr>
            <w:tcW w:w="1630" w:type="dxa"/>
          </w:tcPr>
          <w:p w14:paraId="7D5D464D" w14:textId="77777777" w:rsidR="00A15839" w:rsidRPr="00FB35E2" w:rsidRDefault="00A15839" w:rsidP="00A15839">
            <w:pPr>
              <w:pStyle w:val="MDPI13authornames"/>
              <w:rPr>
                <w:rFonts w:eastAsia="SimSun"/>
                <w:b w:val="0"/>
                <w:lang w:val="en-GB"/>
              </w:rPr>
            </w:pPr>
            <w:r w:rsidRPr="00FB35E2">
              <w:rPr>
                <w:rFonts w:eastAsia="SimSun"/>
                <w:b w:val="0"/>
                <w:lang w:val="en-GB"/>
              </w:rPr>
              <w:t>538,439</w:t>
            </w:r>
          </w:p>
        </w:tc>
        <w:tc>
          <w:tcPr>
            <w:tcW w:w="1820" w:type="dxa"/>
          </w:tcPr>
          <w:p w14:paraId="7E5EE06B" w14:textId="77777777" w:rsidR="00A15839" w:rsidRPr="00FB35E2" w:rsidRDefault="00A15839" w:rsidP="00A15839">
            <w:pPr>
              <w:pStyle w:val="MDPI13authornames"/>
              <w:rPr>
                <w:rFonts w:eastAsia="SimSun"/>
                <w:b w:val="0"/>
                <w:lang w:val="en-GB"/>
              </w:rPr>
            </w:pPr>
            <w:r w:rsidRPr="00FB35E2">
              <w:rPr>
                <w:rFonts w:eastAsia="SimSun"/>
                <w:b w:val="0"/>
                <w:lang w:val="en-GB"/>
              </w:rPr>
              <w:t>171</w:t>
            </w:r>
          </w:p>
        </w:tc>
        <w:tc>
          <w:tcPr>
            <w:tcW w:w="1392" w:type="dxa"/>
          </w:tcPr>
          <w:p w14:paraId="18D4712B" w14:textId="77777777" w:rsidR="00A15839" w:rsidRPr="00FB35E2" w:rsidRDefault="00A15839" w:rsidP="00A15839">
            <w:pPr>
              <w:pStyle w:val="MDPI13authornames"/>
              <w:rPr>
                <w:rFonts w:eastAsia="SimSun"/>
                <w:b w:val="0"/>
                <w:lang w:val="en-GB"/>
              </w:rPr>
            </w:pPr>
            <w:r w:rsidRPr="00FB35E2">
              <w:rPr>
                <w:rFonts w:eastAsia="SimSun"/>
                <w:b w:val="0"/>
                <w:lang w:val="en-GB"/>
              </w:rPr>
              <w:t>Immediate</w:t>
            </w:r>
          </w:p>
        </w:tc>
        <w:tc>
          <w:tcPr>
            <w:tcW w:w="1658" w:type="dxa"/>
          </w:tcPr>
          <w:p w14:paraId="290641AF" w14:textId="77777777" w:rsidR="00A15839" w:rsidRPr="00FB35E2" w:rsidRDefault="00A15839" w:rsidP="00A15839">
            <w:pPr>
              <w:pStyle w:val="MDPI13authornames"/>
              <w:rPr>
                <w:rFonts w:eastAsia="SimSun"/>
                <w:b w:val="0"/>
                <w:lang w:val="en-GB"/>
              </w:rPr>
            </w:pPr>
            <w:r w:rsidRPr="00FB35E2">
              <w:rPr>
                <w:rFonts w:eastAsia="SimSun"/>
                <w:b w:val="0"/>
                <w:lang w:val="en-GB"/>
              </w:rPr>
              <w:t>All High</w:t>
            </w:r>
          </w:p>
        </w:tc>
      </w:tr>
      <w:tr w:rsidR="00A15839" w:rsidRPr="00A15839" w14:paraId="545B905D" w14:textId="77777777" w:rsidTr="00FB35E2">
        <w:tc>
          <w:tcPr>
            <w:tcW w:w="959" w:type="dxa"/>
          </w:tcPr>
          <w:p w14:paraId="158B60C3" w14:textId="77777777" w:rsidR="00A15839" w:rsidRPr="00FB35E2" w:rsidRDefault="00A15839" w:rsidP="00A15839">
            <w:pPr>
              <w:pStyle w:val="MDPI13authornames"/>
              <w:rPr>
                <w:rFonts w:eastAsia="SimSun"/>
                <w:b w:val="0"/>
                <w:lang w:val="en-GB"/>
              </w:rPr>
            </w:pPr>
            <w:r w:rsidRPr="00FB35E2">
              <w:rPr>
                <w:rFonts w:eastAsia="SimSun"/>
                <w:b w:val="0"/>
                <w:lang w:val="en-GB"/>
              </w:rPr>
              <w:t>3</w:t>
            </w:r>
          </w:p>
        </w:tc>
        <w:tc>
          <w:tcPr>
            <w:tcW w:w="3685" w:type="dxa"/>
          </w:tcPr>
          <w:p w14:paraId="1F0BE857" w14:textId="77777777" w:rsidR="00A15839" w:rsidRPr="00FB35E2" w:rsidRDefault="00A15839" w:rsidP="00A15839">
            <w:pPr>
              <w:pStyle w:val="MDPI13authornames"/>
              <w:rPr>
                <w:rFonts w:eastAsia="SimSun"/>
                <w:b w:val="0"/>
                <w:lang w:val="en-GB"/>
              </w:rPr>
            </w:pPr>
            <w:r w:rsidRPr="00FB35E2">
              <w:rPr>
                <w:rFonts w:eastAsia="SimSun"/>
                <w:b w:val="0"/>
                <w:lang w:val="en-GB"/>
              </w:rPr>
              <w:t>Replacement of Low Temperature Hot Water Gas Boiler</w:t>
            </w:r>
          </w:p>
        </w:tc>
        <w:tc>
          <w:tcPr>
            <w:tcW w:w="1657" w:type="dxa"/>
          </w:tcPr>
          <w:p w14:paraId="26DD20BB" w14:textId="77777777" w:rsidR="00A15839" w:rsidRPr="00FB35E2" w:rsidRDefault="00A15839" w:rsidP="00A15839">
            <w:pPr>
              <w:pStyle w:val="MDPI13authornames"/>
              <w:rPr>
                <w:rFonts w:eastAsia="SimSun"/>
                <w:b w:val="0"/>
                <w:lang w:val="en-GB"/>
              </w:rPr>
            </w:pPr>
            <w:r w:rsidRPr="00FB35E2">
              <w:rPr>
                <w:rFonts w:eastAsia="SimSun"/>
                <w:b w:val="0"/>
                <w:lang w:val="en-GB"/>
              </w:rPr>
              <w:t>£2,200</w:t>
            </w:r>
          </w:p>
        </w:tc>
        <w:tc>
          <w:tcPr>
            <w:tcW w:w="1675" w:type="dxa"/>
          </w:tcPr>
          <w:p w14:paraId="0C3D7895" w14:textId="77777777" w:rsidR="00A15839" w:rsidRPr="00FB35E2" w:rsidRDefault="00A15839" w:rsidP="00A15839">
            <w:pPr>
              <w:pStyle w:val="MDPI13authornames"/>
              <w:rPr>
                <w:rFonts w:eastAsia="SimSun"/>
                <w:b w:val="0"/>
                <w:lang w:val="en-GB"/>
              </w:rPr>
            </w:pPr>
            <w:r w:rsidRPr="00FB35E2">
              <w:rPr>
                <w:rFonts w:eastAsia="SimSun"/>
                <w:b w:val="0"/>
                <w:lang w:val="en-GB"/>
              </w:rPr>
              <w:t>£11,000</w:t>
            </w:r>
          </w:p>
        </w:tc>
        <w:tc>
          <w:tcPr>
            <w:tcW w:w="1630" w:type="dxa"/>
          </w:tcPr>
          <w:p w14:paraId="2D47AD05" w14:textId="77777777" w:rsidR="00A15839" w:rsidRPr="00FB35E2" w:rsidRDefault="00A15839" w:rsidP="00A15839">
            <w:pPr>
              <w:pStyle w:val="MDPI13authornames"/>
              <w:rPr>
                <w:rFonts w:eastAsia="SimSun"/>
                <w:b w:val="0"/>
                <w:lang w:val="en-GB"/>
              </w:rPr>
            </w:pPr>
            <w:r w:rsidRPr="00FB35E2">
              <w:rPr>
                <w:rFonts w:eastAsia="SimSun"/>
                <w:b w:val="0"/>
                <w:lang w:val="en-GB"/>
              </w:rPr>
              <w:t>1,929</w:t>
            </w:r>
          </w:p>
        </w:tc>
        <w:tc>
          <w:tcPr>
            <w:tcW w:w="1820" w:type="dxa"/>
          </w:tcPr>
          <w:p w14:paraId="31C557D5" w14:textId="77777777" w:rsidR="00A15839" w:rsidRPr="00FB35E2" w:rsidRDefault="00A15839" w:rsidP="00A15839">
            <w:pPr>
              <w:pStyle w:val="MDPI13authornames"/>
              <w:rPr>
                <w:rFonts w:eastAsia="SimSun"/>
                <w:b w:val="0"/>
                <w:lang w:val="en-GB"/>
              </w:rPr>
            </w:pPr>
            <w:r w:rsidRPr="00FB35E2">
              <w:rPr>
                <w:rFonts w:eastAsia="SimSun"/>
                <w:b w:val="0"/>
                <w:lang w:val="en-GB"/>
              </w:rPr>
              <w:t>2</w:t>
            </w:r>
          </w:p>
        </w:tc>
        <w:tc>
          <w:tcPr>
            <w:tcW w:w="1392" w:type="dxa"/>
          </w:tcPr>
          <w:p w14:paraId="7AC75700" w14:textId="77777777" w:rsidR="00A15839" w:rsidRPr="00FB35E2" w:rsidRDefault="00A15839" w:rsidP="00A15839">
            <w:pPr>
              <w:pStyle w:val="MDPI13authornames"/>
              <w:rPr>
                <w:rFonts w:eastAsia="SimSun"/>
                <w:b w:val="0"/>
                <w:lang w:val="en-GB"/>
              </w:rPr>
            </w:pPr>
            <w:r w:rsidRPr="00FB35E2">
              <w:rPr>
                <w:rFonts w:eastAsia="SimSun"/>
                <w:b w:val="0"/>
                <w:lang w:val="en-GB"/>
              </w:rPr>
              <w:t>5</w:t>
            </w:r>
          </w:p>
        </w:tc>
        <w:tc>
          <w:tcPr>
            <w:tcW w:w="1658" w:type="dxa"/>
          </w:tcPr>
          <w:p w14:paraId="4C6185EC" w14:textId="77777777" w:rsidR="00A15839" w:rsidRPr="00FB35E2" w:rsidRDefault="00A15839" w:rsidP="00A15839">
            <w:pPr>
              <w:pStyle w:val="MDPI13authornames"/>
              <w:rPr>
                <w:rFonts w:eastAsia="SimSun"/>
                <w:b w:val="0"/>
                <w:lang w:val="en-GB"/>
              </w:rPr>
            </w:pPr>
            <w:r w:rsidRPr="00FB35E2">
              <w:rPr>
                <w:rFonts w:eastAsia="SimSun"/>
                <w:b w:val="0"/>
                <w:lang w:val="en-GB"/>
              </w:rPr>
              <w:t>BM Foods Medium</w:t>
            </w:r>
          </w:p>
        </w:tc>
      </w:tr>
      <w:tr w:rsidR="00A15839" w:rsidRPr="00A15839" w14:paraId="50C35DE5" w14:textId="77777777" w:rsidTr="00FB35E2">
        <w:tc>
          <w:tcPr>
            <w:tcW w:w="959" w:type="dxa"/>
          </w:tcPr>
          <w:p w14:paraId="57BE33A0" w14:textId="77777777" w:rsidR="00A15839" w:rsidRPr="00FB35E2" w:rsidRDefault="00A15839" w:rsidP="00A15839">
            <w:pPr>
              <w:pStyle w:val="MDPI13authornames"/>
              <w:rPr>
                <w:rFonts w:eastAsia="SimSun"/>
                <w:b w:val="0"/>
                <w:lang w:val="en-GB"/>
              </w:rPr>
            </w:pPr>
            <w:r w:rsidRPr="00FB35E2">
              <w:rPr>
                <w:rFonts w:eastAsia="SimSun"/>
                <w:b w:val="0"/>
                <w:lang w:val="en-GB"/>
              </w:rPr>
              <w:t>4</w:t>
            </w:r>
          </w:p>
        </w:tc>
        <w:tc>
          <w:tcPr>
            <w:tcW w:w="3685" w:type="dxa"/>
          </w:tcPr>
          <w:p w14:paraId="36CF53EC" w14:textId="77777777" w:rsidR="00A15839" w:rsidRPr="00FB35E2" w:rsidRDefault="00A15839" w:rsidP="00A15839">
            <w:pPr>
              <w:pStyle w:val="MDPI13authornames"/>
              <w:rPr>
                <w:rFonts w:eastAsia="SimSun"/>
                <w:b w:val="0"/>
                <w:lang w:val="en-GB"/>
              </w:rPr>
            </w:pPr>
            <w:r w:rsidRPr="00FB35E2">
              <w:rPr>
                <w:rFonts w:eastAsia="SimSun"/>
                <w:b w:val="0"/>
                <w:lang w:val="en-GB"/>
              </w:rPr>
              <w:t>Reduce Temperature Range on Stocked Mobile Chillers</w:t>
            </w:r>
          </w:p>
        </w:tc>
        <w:tc>
          <w:tcPr>
            <w:tcW w:w="1657" w:type="dxa"/>
          </w:tcPr>
          <w:p w14:paraId="4AD3538F" w14:textId="77777777" w:rsidR="00A15839" w:rsidRPr="00FB35E2" w:rsidRDefault="00A15839" w:rsidP="00A15839">
            <w:pPr>
              <w:pStyle w:val="MDPI13authornames"/>
              <w:rPr>
                <w:rFonts w:eastAsia="SimSun"/>
                <w:b w:val="0"/>
                <w:lang w:val="en-GB"/>
              </w:rPr>
            </w:pPr>
            <w:r w:rsidRPr="00FB35E2">
              <w:rPr>
                <w:rFonts w:eastAsia="SimSun"/>
                <w:b w:val="0"/>
                <w:lang w:val="en-GB"/>
              </w:rPr>
              <w:t>£99</w:t>
            </w:r>
          </w:p>
        </w:tc>
        <w:tc>
          <w:tcPr>
            <w:tcW w:w="1675" w:type="dxa"/>
          </w:tcPr>
          <w:p w14:paraId="28397216" w14:textId="77777777" w:rsidR="00A15839" w:rsidRPr="00FB35E2" w:rsidRDefault="00A15839" w:rsidP="00A15839">
            <w:pPr>
              <w:pStyle w:val="MDPI13authornames"/>
              <w:rPr>
                <w:rFonts w:eastAsia="SimSun"/>
                <w:b w:val="0"/>
                <w:lang w:val="en-GB"/>
              </w:rPr>
            </w:pPr>
            <w:r w:rsidRPr="00FB35E2">
              <w:rPr>
                <w:rFonts w:eastAsia="SimSun"/>
                <w:b w:val="0"/>
                <w:lang w:val="en-GB"/>
              </w:rPr>
              <w:t>-</w:t>
            </w:r>
          </w:p>
        </w:tc>
        <w:tc>
          <w:tcPr>
            <w:tcW w:w="1630" w:type="dxa"/>
          </w:tcPr>
          <w:p w14:paraId="3EDA875D" w14:textId="77777777" w:rsidR="00A15839" w:rsidRPr="00FB35E2" w:rsidRDefault="00A15839" w:rsidP="00A15839">
            <w:pPr>
              <w:pStyle w:val="MDPI13authornames"/>
              <w:rPr>
                <w:rFonts w:eastAsia="SimSun"/>
                <w:b w:val="0"/>
                <w:lang w:val="en-GB"/>
              </w:rPr>
            </w:pPr>
            <w:r w:rsidRPr="00FB35E2">
              <w:rPr>
                <w:rFonts w:eastAsia="SimSun"/>
                <w:b w:val="0"/>
                <w:lang w:val="en-GB"/>
              </w:rPr>
              <w:t>991</w:t>
            </w:r>
          </w:p>
        </w:tc>
        <w:tc>
          <w:tcPr>
            <w:tcW w:w="1820" w:type="dxa"/>
          </w:tcPr>
          <w:p w14:paraId="6087DEAA" w14:textId="77777777" w:rsidR="00A15839" w:rsidRPr="00FB35E2" w:rsidRDefault="00A15839" w:rsidP="00A15839">
            <w:pPr>
              <w:pStyle w:val="MDPI13authornames"/>
              <w:rPr>
                <w:rFonts w:eastAsia="SimSun"/>
                <w:b w:val="0"/>
                <w:lang w:val="en-GB"/>
              </w:rPr>
            </w:pPr>
            <w:r w:rsidRPr="00FB35E2">
              <w:rPr>
                <w:rFonts w:eastAsia="SimSun"/>
                <w:b w:val="0"/>
                <w:lang w:val="en-GB"/>
              </w:rPr>
              <w:t>0.5</w:t>
            </w:r>
          </w:p>
        </w:tc>
        <w:tc>
          <w:tcPr>
            <w:tcW w:w="1392" w:type="dxa"/>
          </w:tcPr>
          <w:p w14:paraId="5775FE77" w14:textId="77777777" w:rsidR="00A15839" w:rsidRPr="00FB35E2" w:rsidRDefault="00A15839" w:rsidP="00A15839">
            <w:pPr>
              <w:pStyle w:val="MDPI13authornames"/>
              <w:rPr>
                <w:rFonts w:eastAsia="SimSun"/>
                <w:b w:val="0"/>
                <w:lang w:val="en-GB"/>
              </w:rPr>
            </w:pPr>
            <w:r w:rsidRPr="00FB35E2">
              <w:rPr>
                <w:rFonts w:eastAsia="SimSun"/>
                <w:b w:val="0"/>
                <w:lang w:val="en-GB"/>
              </w:rPr>
              <w:t>Immediate</w:t>
            </w:r>
          </w:p>
        </w:tc>
        <w:tc>
          <w:tcPr>
            <w:tcW w:w="1658" w:type="dxa"/>
          </w:tcPr>
          <w:p w14:paraId="64B00BD9" w14:textId="77777777" w:rsidR="00A15839" w:rsidRPr="00FB35E2" w:rsidRDefault="00A15839" w:rsidP="00A15839">
            <w:pPr>
              <w:pStyle w:val="MDPI13authornames"/>
              <w:rPr>
                <w:rFonts w:eastAsia="SimSun"/>
                <w:b w:val="0"/>
                <w:lang w:val="en-GB"/>
              </w:rPr>
            </w:pPr>
            <w:r w:rsidRPr="00FB35E2">
              <w:rPr>
                <w:rFonts w:eastAsia="SimSun"/>
                <w:b w:val="0"/>
                <w:lang w:val="en-GB"/>
              </w:rPr>
              <w:t>Stocked Medium</w:t>
            </w:r>
          </w:p>
        </w:tc>
      </w:tr>
      <w:tr w:rsidR="00A15839" w:rsidRPr="00A15839" w14:paraId="1C1B76F6" w14:textId="77777777" w:rsidTr="00FB35E2">
        <w:tc>
          <w:tcPr>
            <w:tcW w:w="959" w:type="dxa"/>
          </w:tcPr>
          <w:p w14:paraId="71F600C4" w14:textId="77777777" w:rsidR="00A15839" w:rsidRPr="00FB35E2" w:rsidRDefault="00A15839" w:rsidP="00A15839">
            <w:pPr>
              <w:pStyle w:val="MDPI13authornames"/>
              <w:rPr>
                <w:rFonts w:eastAsia="SimSun"/>
                <w:b w:val="0"/>
                <w:lang w:val="en-GB"/>
              </w:rPr>
            </w:pPr>
            <w:r w:rsidRPr="00FB35E2">
              <w:rPr>
                <w:rFonts w:eastAsia="SimSun"/>
                <w:b w:val="0"/>
                <w:lang w:val="en-GB"/>
              </w:rPr>
              <w:t>5</w:t>
            </w:r>
          </w:p>
        </w:tc>
        <w:tc>
          <w:tcPr>
            <w:tcW w:w="3685" w:type="dxa"/>
          </w:tcPr>
          <w:p w14:paraId="05885299" w14:textId="77777777" w:rsidR="00A15839" w:rsidRPr="00FB35E2" w:rsidRDefault="00A15839" w:rsidP="00A15839">
            <w:pPr>
              <w:pStyle w:val="MDPI13authornames"/>
              <w:rPr>
                <w:rFonts w:eastAsia="SimSun"/>
                <w:b w:val="0"/>
                <w:lang w:val="en-GB"/>
              </w:rPr>
            </w:pPr>
            <w:r w:rsidRPr="00FB35E2">
              <w:rPr>
                <w:rFonts w:eastAsia="SimSun"/>
                <w:b w:val="0"/>
                <w:lang w:val="en-GB"/>
              </w:rPr>
              <w:t xml:space="preserve">Installation of Energy Efficient Lighting Throughout the Factory  </w:t>
            </w:r>
          </w:p>
        </w:tc>
        <w:tc>
          <w:tcPr>
            <w:tcW w:w="1657" w:type="dxa"/>
          </w:tcPr>
          <w:p w14:paraId="59D56091" w14:textId="77777777" w:rsidR="00A15839" w:rsidRPr="00FB35E2" w:rsidRDefault="00A15839" w:rsidP="00A15839">
            <w:pPr>
              <w:pStyle w:val="MDPI13authornames"/>
              <w:rPr>
                <w:rFonts w:eastAsia="SimSun"/>
                <w:b w:val="0"/>
                <w:lang w:val="en-GB"/>
              </w:rPr>
            </w:pPr>
            <w:r w:rsidRPr="00FB35E2">
              <w:rPr>
                <w:rFonts w:eastAsia="SimSun"/>
                <w:b w:val="0"/>
                <w:lang w:val="en-GB"/>
              </w:rPr>
              <w:t>£63,147</w:t>
            </w:r>
          </w:p>
        </w:tc>
        <w:tc>
          <w:tcPr>
            <w:tcW w:w="1675" w:type="dxa"/>
          </w:tcPr>
          <w:p w14:paraId="69E68239" w14:textId="77777777" w:rsidR="00A15839" w:rsidRPr="00FB35E2" w:rsidRDefault="00A15839" w:rsidP="00A15839">
            <w:pPr>
              <w:pStyle w:val="MDPI13authornames"/>
              <w:rPr>
                <w:rFonts w:eastAsia="SimSun"/>
                <w:b w:val="0"/>
                <w:lang w:val="en-GB"/>
              </w:rPr>
            </w:pPr>
            <w:r w:rsidRPr="00FB35E2">
              <w:rPr>
                <w:rFonts w:eastAsia="SimSun"/>
                <w:b w:val="0"/>
                <w:lang w:val="en-GB"/>
              </w:rPr>
              <w:t>£82,844</w:t>
            </w:r>
          </w:p>
        </w:tc>
        <w:tc>
          <w:tcPr>
            <w:tcW w:w="1630" w:type="dxa"/>
          </w:tcPr>
          <w:p w14:paraId="4B1EC5F5" w14:textId="77777777" w:rsidR="00A15839" w:rsidRPr="00FB35E2" w:rsidRDefault="00A15839" w:rsidP="00A15839">
            <w:pPr>
              <w:pStyle w:val="MDPI13authornames"/>
              <w:rPr>
                <w:rFonts w:eastAsia="SimSun"/>
                <w:b w:val="0"/>
                <w:lang w:val="en-GB"/>
              </w:rPr>
            </w:pPr>
            <w:r w:rsidRPr="00FB35E2">
              <w:rPr>
                <w:rFonts w:eastAsia="SimSun"/>
                <w:b w:val="0"/>
                <w:lang w:val="en-GB"/>
              </w:rPr>
              <w:t>462,139</w:t>
            </w:r>
          </w:p>
        </w:tc>
        <w:tc>
          <w:tcPr>
            <w:tcW w:w="1820" w:type="dxa"/>
          </w:tcPr>
          <w:p w14:paraId="769D2E81" w14:textId="77777777" w:rsidR="00A15839" w:rsidRPr="00FB35E2" w:rsidRDefault="00A15839" w:rsidP="00A15839">
            <w:pPr>
              <w:pStyle w:val="MDPI13authornames"/>
              <w:rPr>
                <w:rFonts w:eastAsia="SimSun"/>
                <w:b w:val="0"/>
                <w:lang w:val="en-GB"/>
              </w:rPr>
            </w:pPr>
            <w:r w:rsidRPr="00FB35E2">
              <w:rPr>
                <w:rFonts w:eastAsia="SimSun"/>
                <w:b w:val="0"/>
                <w:lang w:val="en-GB"/>
              </w:rPr>
              <w:t>250</w:t>
            </w:r>
          </w:p>
        </w:tc>
        <w:tc>
          <w:tcPr>
            <w:tcW w:w="1392" w:type="dxa"/>
          </w:tcPr>
          <w:p w14:paraId="070DF74A" w14:textId="77777777" w:rsidR="00A15839" w:rsidRPr="00FB35E2" w:rsidRDefault="00A15839" w:rsidP="00A15839">
            <w:pPr>
              <w:pStyle w:val="MDPI13authornames"/>
              <w:rPr>
                <w:rFonts w:eastAsia="SimSun"/>
                <w:b w:val="0"/>
                <w:lang w:val="en-GB"/>
              </w:rPr>
            </w:pPr>
            <w:r w:rsidRPr="00FB35E2">
              <w:rPr>
                <w:rFonts w:eastAsia="SimSun"/>
                <w:b w:val="0"/>
                <w:lang w:val="en-GB"/>
              </w:rPr>
              <w:t>1.3</w:t>
            </w:r>
          </w:p>
        </w:tc>
        <w:tc>
          <w:tcPr>
            <w:tcW w:w="1658" w:type="dxa"/>
          </w:tcPr>
          <w:p w14:paraId="3DD47F11" w14:textId="77777777" w:rsidR="00A15839" w:rsidRPr="00FB35E2" w:rsidRDefault="00A15839" w:rsidP="00A15839">
            <w:pPr>
              <w:pStyle w:val="MDPI13authornames"/>
              <w:rPr>
                <w:rFonts w:eastAsia="SimSun"/>
                <w:b w:val="0"/>
                <w:lang w:val="en-GB"/>
              </w:rPr>
            </w:pPr>
            <w:r w:rsidRPr="00FB35E2">
              <w:rPr>
                <w:rFonts w:eastAsia="SimSun"/>
                <w:b w:val="0"/>
                <w:lang w:val="en-GB"/>
              </w:rPr>
              <w:t>Winning Blend High</w:t>
            </w:r>
          </w:p>
        </w:tc>
      </w:tr>
      <w:tr w:rsidR="00A15839" w:rsidRPr="00A15839" w14:paraId="0C776D43" w14:textId="77777777" w:rsidTr="00FB35E2">
        <w:tc>
          <w:tcPr>
            <w:tcW w:w="959" w:type="dxa"/>
          </w:tcPr>
          <w:p w14:paraId="64AF6F4A" w14:textId="77777777" w:rsidR="00A15839" w:rsidRPr="00FB35E2" w:rsidRDefault="00A15839" w:rsidP="00A15839">
            <w:pPr>
              <w:pStyle w:val="MDPI13authornames"/>
              <w:rPr>
                <w:rFonts w:eastAsia="SimSun"/>
                <w:b w:val="0"/>
                <w:lang w:val="en-GB"/>
              </w:rPr>
            </w:pPr>
            <w:r w:rsidRPr="00FB35E2">
              <w:rPr>
                <w:rFonts w:eastAsia="SimSun"/>
                <w:b w:val="0"/>
                <w:lang w:val="en-GB"/>
              </w:rPr>
              <w:lastRenderedPageBreak/>
              <w:t>6</w:t>
            </w:r>
          </w:p>
        </w:tc>
        <w:tc>
          <w:tcPr>
            <w:tcW w:w="3685" w:type="dxa"/>
          </w:tcPr>
          <w:p w14:paraId="394D655E" w14:textId="77777777" w:rsidR="00A15839" w:rsidRPr="00FB35E2" w:rsidRDefault="00A15839" w:rsidP="00A15839">
            <w:pPr>
              <w:pStyle w:val="MDPI13authornames"/>
              <w:rPr>
                <w:rFonts w:eastAsia="SimSun"/>
                <w:b w:val="0"/>
                <w:lang w:val="en-GB"/>
              </w:rPr>
            </w:pPr>
            <w:r w:rsidRPr="00FB35E2">
              <w:rPr>
                <w:rFonts w:eastAsia="SimSun"/>
                <w:b w:val="0"/>
                <w:lang w:val="en-GB"/>
              </w:rPr>
              <w:t>Completion of Installation of LED Luminaires</w:t>
            </w:r>
          </w:p>
        </w:tc>
        <w:tc>
          <w:tcPr>
            <w:tcW w:w="1657" w:type="dxa"/>
          </w:tcPr>
          <w:p w14:paraId="693687CF" w14:textId="77777777" w:rsidR="00A15839" w:rsidRPr="00FB35E2" w:rsidRDefault="00A15839" w:rsidP="00A15839">
            <w:pPr>
              <w:pStyle w:val="MDPI13authornames"/>
              <w:rPr>
                <w:rFonts w:eastAsia="SimSun"/>
                <w:b w:val="0"/>
                <w:lang w:val="en-GB"/>
              </w:rPr>
            </w:pPr>
            <w:r w:rsidRPr="00FB35E2">
              <w:rPr>
                <w:rFonts w:eastAsia="SimSun"/>
                <w:b w:val="0"/>
                <w:lang w:val="en-GB"/>
              </w:rPr>
              <w:t>£2,264</w:t>
            </w:r>
          </w:p>
        </w:tc>
        <w:tc>
          <w:tcPr>
            <w:tcW w:w="1675" w:type="dxa"/>
          </w:tcPr>
          <w:p w14:paraId="6C050708" w14:textId="77777777" w:rsidR="00A15839" w:rsidRPr="00FB35E2" w:rsidRDefault="00A15839" w:rsidP="00A15839">
            <w:pPr>
              <w:pStyle w:val="MDPI13authornames"/>
              <w:rPr>
                <w:rFonts w:eastAsia="SimSun"/>
                <w:b w:val="0"/>
                <w:lang w:val="en-GB"/>
              </w:rPr>
            </w:pPr>
            <w:r w:rsidRPr="00FB35E2">
              <w:rPr>
                <w:rFonts w:eastAsia="SimSun"/>
                <w:b w:val="0"/>
                <w:lang w:val="en-GB"/>
              </w:rPr>
              <w:t>£3,600</w:t>
            </w:r>
          </w:p>
        </w:tc>
        <w:tc>
          <w:tcPr>
            <w:tcW w:w="1630" w:type="dxa"/>
          </w:tcPr>
          <w:p w14:paraId="17EBC142" w14:textId="77777777" w:rsidR="00A15839" w:rsidRPr="00FB35E2" w:rsidRDefault="00A15839" w:rsidP="00A15839">
            <w:pPr>
              <w:pStyle w:val="MDPI13authornames"/>
              <w:rPr>
                <w:rFonts w:eastAsia="SimSun"/>
                <w:b w:val="0"/>
                <w:lang w:val="en-GB"/>
              </w:rPr>
            </w:pPr>
            <w:r w:rsidRPr="00FB35E2">
              <w:rPr>
                <w:rFonts w:eastAsia="SimSun"/>
                <w:b w:val="0"/>
                <w:lang w:val="en-GB"/>
              </w:rPr>
              <w:t>56609</w:t>
            </w:r>
          </w:p>
        </w:tc>
        <w:tc>
          <w:tcPr>
            <w:tcW w:w="1820" w:type="dxa"/>
          </w:tcPr>
          <w:p w14:paraId="4A61C47D" w14:textId="77777777" w:rsidR="00A15839" w:rsidRPr="00FB35E2" w:rsidRDefault="00A15839" w:rsidP="00A15839">
            <w:pPr>
              <w:pStyle w:val="MDPI13authornames"/>
              <w:rPr>
                <w:rFonts w:eastAsia="SimSun"/>
                <w:b w:val="0"/>
                <w:lang w:val="en-GB"/>
              </w:rPr>
            </w:pPr>
            <w:r w:rsidRPr="00FB35E2">
              <w:rPr>
                <w:rFonts w:eastAsia="SimSun"/>
                <w:b w:val="0"/>
                <w:lang w:val="en-GB"/>
              </w:rPr>
              <w:t>24</w:t>
            </w:r>
          </w:p>
        </w:tc>
        <w:tc>
          <w:tcPr>
            <w:tcW w:w="1392" w:type="dxa"/>
          </w:tcPr>
          <w:p w14:paraId="23BBBC24" w14:textId="77777777" w:rsidR="00A15839" w:rsidRPr="00FB35E2" w:rsidRDefault="00A15839" w:rsidP="00A15839">
            <w:pPr>
              <w:pStyle w:val="MDPI13authornames"/>
              <w:rPr>
                <w:rFonts w:eastAsia="SimSun"/>
                <w:b w:val="0"/>
                <w:lang w:val="en-GB"/>
              </w:rPr>
            </w:pPr>
            <w:r w:rsidRPr="00FB35E2">
              <w:rPr>
                <w:rFonts w:eastAsia="SimSun"/>
                <w:b w:val="0"/>
                <w:lang w:val="en-GB"/>
              </w:rPr>
              <w:t>1.6</w:t>
            </w:r>
          </w:p>
        </w:tc>
        <w:tc>
          <w:tcPr>
            <w:tcW w:w="1658" w:type="dxa"/>
          </w:tcPr>
          <w:p w14:paraId="742D648D" w14:textId="77777777" w:rsidR="00A15839" w:rsidRPr="00FB35E2" w:rsidRDefault="00A15839" w:rsidP="00A15839">
            <w:pPr>
              <w:pStyle w:val="MDPI13authornames"/>
              <w:rPr>
                <w:rFonts w:eastAsia="SimSun"/>
                <w:b w:val="0"/>
                <w:lang w:val="en-GB"/>
              </w:rPr>
            </w:pPr>
            <w:r w:rsidRPr="00FB35E2">
              <w:rPr>
                <w:rFonts w:eastAsia="SimSun"/>
                <w:b w:val="0"/>
                <w:lang w:val="en-GB"/>
              </w:rPr>
              <w:t>BM Foods High</w:t>
            </w:r>
          </w:p>
        </w:tc>
      </w:tr>
      <w:tr w:rsidR="00A15839" w:rsidRPr="00A15839" w14:paraId="00C0FE8D" w14:textId="77777777" w:rsidTr="00FB35E2">
        <w:tc>
          <w:tcPr>
            <w:tcW w:w="959" w:type="dxa"/>
          </w:tcPr>
          <w:p w14:paraId="5CA75684" w14:textId="77777777" w:rsidR="00A15839" w:rsidRPr="00FB35E2" w:rsidRDefault="00A15839" w:rsidP="00A15839">
            <w:pPr>
              <w:pStyle w:val="MDPI13authornames"/>
              <w:rPr>
                <w:rFonts w:eastAsia="SimSun"/>
                <w:b w:val="0"/>
                <w:lang w:val="en-GB"/>
              </w:rPr>
            </w:pPr>
            <w:r w:rsidRPr="00FB35E2">
              <w:rPr>
                <w:rFonts w:eastAsia="SimSun"/>
                <w:b w:val="0"/>
                <w:lang w:val="en-GB"/>
              </w:rPr>
              <w:t>7</w:t>
            </w:r>
          </w:p>
        </w:tc>
        <w:tc>
          <w:tcPr>
            <w:tcW w:w="3685" w:type="dxa"/>
          </w:tcPr>
          <w:p w14:paraId="1AAEE21E" w14:textId="77777777" w:rsidR="00A15839" w:rsidRPr="00FB35E2" w:rsidRDefault="00A15839" w:rsidP="00A15839">
            <w:pPr>
              <w:pStyle w:val="MDPI13authornames"/>
              <w:rPr>
                <w:rFonts w:eastAsia="SimSun"/>
                <w:b w:val="0"/>
                <w:lang w:val="en-GB"/>
              </w:rPr>
            </w:pPr>
            <w:r w:rsidRPr="00FB35E2">
              <w:rPr>
                <w:rFonts w:eastAsia="SimSun"/>
                <w:b w:val="0"/>
                <w:lang w:val="en-GB"/>
              </w:rPr>
              <w:t>Installation of LED Luminaires</w:t>
            </w:r>
          </w:p>
        </w:tc>
        <w:tc>
          <w:tcPr>
            <w:tcW w:w="1657" w:type="dxa"/>
          </w:tcPr>
          <w:p w14:paraId="42255C69" w14:textId="77777777" w:rsidR="00A15839" w:rsidRPr="00FB35E2" w:rsidRDefault="00A15839" w:rsidP="00A15839">
            <w:pPr>
              <w:pStyle w:val="MDPI13authornames"/>
              <w:rPr>
                <w:rFonts w:eastAsia="SimSun"/>
                <w:b w:val="0"/>
                <w:lang w:val="en-GB"/>
              </w:rPr>
            </w:pPr>
            <w:r w:rsidRPr="00FB35E2">
              <w:rPr>
                <w:rFonts w:eastAsia="SimSun"/>
                <w:b w:val="0"/>
                <w:lang w:val="en-GB"/>
              </w:rPr>
              <w:t>£3,235</w:t>
            </w:r>
          </w:p>
        </w:tc>
        <w:tc>
          <w:tcPr>
            <w:tcW w:w="1675" w:type="dxa"/>
          </w:tcPr>
          <w:p w14:paraId="2E56F4DF" w14:textId="77777777" w:rsidR="00A15839" w:rsidRPr="00FB35E2" w:rsidRDefault="00A15839" w:rsidP="00A15839">
            <w:pPr>
              <w:pStyle w:val="MDPI13authornames"/>
              <w:rPr>
                <w:rFonts w:eastAsia="SimSun"/>
                <w:b w:val="0"/>
                <w:lang w:val="en-GB"/>
              </w:rPr>
            </w:pPr>
            <w:r w:rsidRPr="00FB35E2">
              <w:rPr>
                <w:rFonts w:eastAsia="SimSun"/>
                <w:b w:val="0"/>
                <w:lang w:val="en-GB"/>
              </w:rPr>
              <w:t>£7,440</w:t>
            </w:r>
          </w:p>
        </w:tc>
        <w:tc>
          <w:tcPr>
            <w:tcW w:w="1630" w:type="dxa"/>
          </w:tcPr>
          <w:p w14:paraId="58FCE8D9" w14:textId="77777777" w:rsidR="00A15839" w:rsidRPr="00FB35E2" w:rsidRDefault="00A15839" w:rsidP="00A15839">
            <w:pPr>
              <w:pStyle w:val="MDPI13authornames"/>
              <w:rPr>
                <w:rFonts w:eastAsia="SimSun"/>
                <w:b w:val="0"/>
                <w:lang w:val="en-GB"/>
              </w:rPr>
            </w:pPr>
            <w:r w:rsidRPr="00FB35E2">
              <w:rPr>
                <w:rFonts w:eastAsia="SimSun"/>
                <w:b w:val="0"/>
                <w:lang w:val="en-GB"/>
              </w:rPr>
              <w:t>32,348</w:t>
            </w:r>
          </w:p>
        </w:tc>
        <w:tc>
          <w:tcPr>
            <w:tcW w:w="1820" w:type="dxa"/>
          </w:tcPr>
          <w:p w14:paraId="797DC4DD" w14:textId="77777777" w:rsidR="00A15839" w:rsidRPr="00FB35E2" w:rsidRDefault="00A15839" w:rsidP="00A15839">
            <w:pPr>
              <w:pStyle w:val="MDPI13authornames"/>
              <w:rPr>
                <w:rFonts w:eastAsia="SimSun"/>
                <w:b w:val="0"/>
                <w:lang w:val="en-GB"/>
              </w:rPr>
            </w:pPr>
            <w:r w:rsidRPr="00FB35E2">
              <w:rPr>
                <w:rFonts w:eastAsia="SimSun"/>
                <w:b w:val="0"/>
                <w:lang w:val="en-GB"/>
              </w:rPr>
              <w:t>35</w:t>
            </w:r>
          </w:p>
        </w:tc>
        <w:tc>
          <w:tcPr>
            <w:tcW w:w="1392" w:type="dxa"/>
          </w:tcPr>
          <w:p w14:paraId="68F65209" w14:textId="77777777" w:rsidR="00A15839" w:rsidRPr="00FB35E2" w:rsidRDefault="00A15839" w:rsidP="00A15839">
            <w:pPr>
              <w:pStyle w:val="MDPI13authornames"/>
              <w:rPr>
                <w:rFonts w:eastAsia="SimSun"/>
                <w:b w:val="0"/>
                <w:lang w:val="en-GB"/>
              </w:rPr>
            </w:pPr>
            <w:r w:rsidRPr="00FB35E2">
              <w:rPr>
                <w:rFonts w:eastAsia="SimSun"/>
                <w:b w:val="0"/>
                <w:lang w:val="en-GB"/>
              </w:rPr>
              <w:t>2.3</w:t>
            </w:r>
          </w:p>
        </w:tc>
        <w:tc>
          <w:tcPr>
            <w:tcW w:w="1658" w:type="dxa"/>
          </w:tcPr>
          <w:p w14:paraId="4CB617EF" w14:textId="77777777" w:rsidR="00A15839" w:rsidRPr="00FB35E2" w:rsidRDefault="00A15839" w:rsidP="00A15839">
            <w:pPr>
              <w:pStyle w:val="MDPI13authornames"/>
              <w:rPr>
                <w:rFonts w:eastAsia="SimSun"/>
                <w:b w:val="0"/>
                <w:lang w:val="en-GB"/>
              </w:rPr>
            </w:pPr>
            <w:r w:rsidRPr="00FB35E2">
              <w:rPr>
                <w:rFonts w:eastAsia="SimSun"/>
                <w:b w:val="0"/>
                <w:lang w:val="en-GB"/>
              </w:rPr>
              <w:t>Stocked High</w:t>
            </w:r>
          </w:p>
        </w:tc>
      </w:tr>
      <w:tr w:rsidR="00A15839" w:rsidRPr="00A15839" w14:paraId="42DBD788" w14:textId="77777777" w:rsidTr="00FB35E2">
        <w:tc>
          <w:tcPr>
            <w:tcW w:w="959" w:type="dxa"/>
          </w:tcPr>
          <w:p w14:paraId="06F208B8" w14:textId="77777777" w:rsidR="00A15839" w:rsidRPr="00FB35E2" w:rsidRDefault="00A15839" w:rsidP="00A15839">
            <w:pPr>
              <w:pStyle w:val="MDPI13authornames"/>
              <w:rPr>
                <w:rFonts w:eastAsia="SimSun"/>
                <w:b w:val="0"/>
                <w:lang w:val="en-GB"/>
              </w:rPr>
            </w:pPr>
            <w:r w:rsidRPr="00FB35E2">
              <w:rPr>
                <w:rFonts w:eastAsia="SimSun"/>
                <w:b w:val="0"/>
                <w:lang w:val="en-GB"/>
              </w:rPr>
              <w:t>8</w:t>
            </w:r>
          </w:p>
        </w:tc>
        <w:tc>
          <w:tcPr>
            <w:tcW w:w="3685" w:type="dxa"/>
          </w:tcPr>
          <w:p w14:paraId="0E4535BE" w14:textId="77777777" w:rsidR="00A15839" w:rsidRPr="00FB35E2" w:rsidRDefault="00A15839" w:rsidP="00A15839">
            <w:pPr>
              <w:pStyle w:val="MDPI13authornames"/>
              <w:rPr>
                <w:rFonts w:eastAsia="SimSun"/>
                <w:b w:val="0"/>
                <w:lang w:val="en-GB"/>
              </w:rPr>
            </w:pPr>
            <w:r w:rsidRPr="00FB35E2">
              <w:rPr>
                <w:rFonts w:eastAsia="SimSun"/>
                <w:b w:val="0"/>
                <w:lang w:val="en-GB"/>
              </w:rPr>
              <w:t>Replacement of Electric with Gas Kettles</w:t>
            </w:r>
          </w:p>
        </w:tc>
        <w:tc>
          <w:tcPr>
            <w:tcW w:w="1657" w:type="dxa"/>
          </w:tcPr>
          <w:p w14:paraId="102B702A" w14:textId="77777777" w:rsidR="00A15839" w:rsidRPr="00FB35E2" w:rsidRDefault="00A15839" w:rsidP="00A15839">
            <w:pPr>
              <w:pStyle w:val="MDPI13authornames"/>
              <w:rPr>
                <w:rFonts w:eastAsia="SimSun"/>
                <w:b w:val="0"/>
                <w:lang w:val="en-GB"/>
              </w:rPr>
            </w:pPr>
            <w:r w:rsidRPr="00FB35E2">
              <w:rPr>
                <w:rFonts w:eastAsia="SimSun"/>
                <w:b w:val="0"/>
                <w:lang w:val="en-GB"/>
              </w:rPr>
              <w:t>£13,104</w:t>
            </w:r>
          </w:p>
        </w:tc>
        <w:tc>
          <w:tcPr>
            <w:tcW w:w="1675" w:type="dxa"/>
          </w:tcPr>
          <w:p w14:paraId="6D7AA494" w14:textId="77777777" w:rsidR="00A15839" w:rsidRPr="00FB35E2" w:rsidRDefault="00A15839" w:rsidP="00A15839">
            <w:pPr>
              <w:pStyle w:val="MDPI13authornames"/>
              <w:rPr>
                <w:rFonts w:eastAsia="SimSun"/>
                <w:b w:val="0"/>
                <w:lang w:val="en-GB"/>
              </w:rPr>
            </w:pPr>
            <w:r w:rsidRPr="00FB35E2">
              <w:rPr>
                <w:rFonts w:eastAsia="SimSun"/>
                <w:b w:val="0"/>
                <w:lang w:val="en-GB"/>
              </w:rPr>
              <w:t xml:space="preserve">£132,000  </w:t>
            </w:r>
          </w:p>
        </w:tc>
        <w:tc>
          <w:tcPr>
            <w:tcW w:w="1630" w:type="dxa"/>
          </w:tcPr>
          <w:p w14:paraId="1508B57F" w14:textId="77777777" w:rsidR="00A15839" w:rsidRPr="00FB35E2" w:rsidRDefault="00A15839" w:rsidP="00A15839">
            <w:pPr>
              <w:pStyle w:val="MDPI13authornames"/>
              <w:rPr>
                <w:rFonts w:eastAsia="SimSun"/>
                <w:b w:val="0"/>
                <w:lang w:val="en-GB"/>
              </w:rPr>
            </w:pPr>
            <w:r w:rsidRPr="00FB35E2">
              <w:rPr>
                <w:rFonts w:eastAsia="SimSun"/>
                <w:b w:val="0"/>
                <w:lang w:val="en-GB"/>
              </w:rPr>
              <w:t>43,680</w:t>
            </w:r>
          </w:p>
        </w:tc>
        <w:tc>
          <w:tcPr>
            <w:tcW w:w="1820" w:type="dxa"/>
          </w:tcPr>
          <w:p w14:paraId="0A277E6A" w14:textId="77777777" w:rsidR="00A15839" w:rsidRPr="00FB35E2" w:rsidRDefault="00A15839" w:rsidP="00A15839">
            <w:pPr>
              <w:pStyle w:val="MDPI13authornames"/>
              <w:rPr>
                <w:rFonts w:eastAsia="SimSun"/>
                <w:b w:val="0"/>
                <w:lang w:val="en-GB"/>
              </w:rPr>
            </w:pPr>
            <w:r w:rsidRPr="00FB35E2">
              <w:rPr>
                <w:rFonts w:eastAsia="SimSun"/>
                <w:b w:val="0"/>
                <w:lang w:val="en-GB"/>
              </w:rPr>
              <w:t>69</w:t>
            </w:r>
          </w:p>
        </w:tc>
        <w:tc>
          <w:tcPr>
            <w:tcW w:w="1392" w:type="dxa"/>
          </w:tcPr>
          <w:p w14:paraId="2829619B" w14:textId="77777777" w:rsidR="00A15839" w:rsidRPr="00FB35E2" w:rsidRDefault="00A15839" w:rsidP="00A15839">
            <w:pPr>
              <w:pStyle w:val="MDPI13authornames"/>
              <w:rPr>
                <w:rFonts w:eastAsia="SimSun"/>
                <w:b w:val="0"/>
                <w:lang w:val="en-GB"/>
              </w:rPr>
            </w:pPr>
            <w:r w:rsidRPr="00FB35E2">
              <w:rPr>
                <w:rFonts w:eastAsia="SimSun"/>
                <w:b w:val="0"/>
                <w:lang w:val="en-GB"/>
              </w:rPr>
              <w:t>10 years</w:t>
            </w:r>
          </w:p>
        </w:tc>
        <w:tc>
          <w:tcPr>
            <w:tcW w:w="1658" w:type="dxa"/>
          </w:tcPr>
          <w:p w14:paraId="56923A85" w14:textId="77777777" w:rsidR="00A15839" w:rsidRPr="00FB35E2" w:rsidRDefault="00A15839" w:rsidP="00A15839">
            <w:pPr>
              <w:pStyle w:val="MDPI13authornames"/>
              <w:rPr>
                <w:rFonts w:eastAsia="SimSun"/>
                <w:b w:val="0"/>
                <w:lang w:val="en-GB"/>
              </w:rPr>
            </w:pPr>
            <w:r w:rsidRPr="00FB35E2">
              <w:rPr>
                <w:rFonts w:eastAsia="SimSun"/>
                <w:b w:val="0"/>
                <w:lang w:val="en-GB"/>
              </w:rPr>
              <w:t>Winning Blend High</w:t>
            </w:r>
          </w:p>
        </w:tc>
      </w:tr>
      <w:tr w:rsidR="00A15839" w:rsidRPr="00A15839" w14:paraId="5BAAA591" w14:textId="77777777" w:rsidTr="00FB35E2">
        <w:tc>
          <w:tcPr>
            <w:tcW w:w="959" w:type="dxa"/>
          </w:tcPr>
          <w:p w14:paraId="06E866BC" w14:textId="77777777" w:rsidR="00A15839" w:rsidRPr="00FB35E2" w:rsidRDefault="00A15839" w:rsidP="00A15839">
            <w:pPr>
              <w:pStyle w:val="MDPI13authornames"/>
              <w:rPr>
                <w:rFonts w:eastAsia="SimSun"/>
                <w:b w:val="0"/>
                <w:lang w:val="en-GB"/>
              </w:rPr>
            </w:pPr>
            <w:r w:rsidRPr="00FB35E2">
              <w:rPr>
                <w:rFonts w:eastAsia="SimSun"/>
                <w:b w:val="0"/>
                <w:lang w:val="en-GB"/>
              </w:rPr>
              <w:t>9</w:t>
            </w:r>
          </w:p>
        </w:tc>
        <w:tc>
          <w:tcPr>
            <w:tcW w:w="3685" w:type="dxa"/>
          </w:tcPr>
          <w:p w14:paraId="1CB9E41C" w14:textId="77777777" w:rsidR="00A15839" w:rsidRPr="00FB35E2" w:rsidRDefault="00A15839" w:rsidP="00A15839">
            <w:pPr>
              <w:pStyle w:val="MDPI13authornames"/>
              <w:rPr>
                <w:rFonts w:eastAsia="SimSun"/>
                <w:b w:val="0"/>
                <w:lang w:val="en-GB"/>
              </w:rPr>
            </w:pPr>
            <w:r w:rsidRPr="00FB35E2">
              <w:rPr>
                <w:rFonts w:eastAsia="SimSun"/>
                <w:b w:val="0"/>
                <w:lang w:val="en-GB"/>
              </w:rPr>
              <w:t>Compressed Air Leakage Detection</w:t>
            </w:r>
          </w:p>
        </w:tc>
        <w:tc>
          <w:tcPr>
            <w:tcW w:w="1657" w:type="dxa"/>
          </w:tcPr>
          <w:p w14:paraId="2270C749" w14:textId="77777777" w:rsidR="00A15839" w:rsidRPr="00FB35E2" w:rsidRDefault="00A15839" w:rsidP="00A15839">
            <w:pPr>
              <w:pStyle w:val="MDPI13authornames"/>
              <w:rPr>
                <w:rFonts w:eastAsia="SimSun"/>
                <w:b w:val="0"/>
                <w:lang w:val="en-GB"/>
              </w:rPr>
            </w:pPr>
            <w:r w:rsidRPr="00FB35E2">
              <w:rPr>
                <w:rFonts w:eastAsia="SimSun"/>
                <w:b w:val="0"/>
                <w:lang w:val="en-GB"/>
              </w:rPr>
              <w:t>£17,739</w:t>
            </w:r>
          </w:p>
        </w:tc>
        <w:tc>
          <w:tcPr>
            <w:tcW w:w="1675" w:type="dxa"/>
          </w:tcPr>
          <w:p w14:paraId="5B9A0F70" w14:textId="77777777" w:rsidR="00A15839" w:rsidRPr="00FB35E2" w:rsidRDefault="00A15839" w:rsidP="00A15839">
            <w:pPr>
              <w:pStyle w:val="MDPI13authornames"/>
              <w:rPr>
                <w:rFonts w:eastAsia="SimSun"/>
                <w:b w:val="0"/>
                <w:lang w:val="en-GB"/>
              </w:rPr>
            </w:pPr>
            <w:r w:rsidRPr="00FB35E2">
              <w:rPr>
                <w:rFonts w:eastAsia="SimSun"/>
                <w:b w:val="0"/>
                <w:lang w:val="en-GB"/>
              </w:rPr>
              <w:t>Nil</w:t>
            </w:r>
          </w:p>
        </w:tc>
        <w:tc>
          <w:tcPr>
            <w:tcW w:w="1630" w:type="dxa"/>
          </w:tcPr>
          <w:p w14:paraId="404F2650" w14:textId="77777777" w:rsidR="00A15839" w:rsidRPr="00FB35E2" w:rsidRDefault="00A15839" w:rsidP="00A15839">
            <w:pPr>
              <w:pStyle w:val="MDPI13authornames"/>
              <w:rPr>
                <w:rFonts w:eastAsia="SimSun"/>
                <w:b w:val="0"/>
                <w:lang w:val="en-GB"/>
              </w:rPr>
            </w:pPr>
            <w:r w:rsidRPr="00FB35E2">
              <w:rPr>
                <w:rFonts w:eastAsia="SimSun"/>
                <w:b w:val="0"/>
                <w:lang w:val="en-GB"/>
              </w:rPr>
              <w:t>197,100</w:t>
            </w:r>
          </w:p>
        </w:tc>
        <w:tc>
          <w:tcPr>
            <w:tcW w:w="1820" w:type="dxa"/>
          </w:tcPr>
          <w:p w14:paraId="377D90BF" w14:textId="77777777" w:rsidR="00A15839" w:rsidRPr="00FB35E2" w:rsidRDefault="00A15839" w:rsidP="00A15839">
            <w:pPr>
              <w:pStyle w:val="MDPI13authornames"/>
              <w:rPr>
                <w:rFonts w:eastAsia="SimSun"/>
                <w:b w:val="0"/>
                <w:lang w:val="en-GB"/>
              </w:rPr>
            </w:pPr>
            <w:r w:rsidRPr="00FB35E2">
              <w:rPr>
                <w:rFonts w:eastAsia="SimSun"/>
                <w:b w:val="0"/>
                <w:lang w:val="en-GB"/>
              </w:rPr>
              <w:t>91</w:t>
            </w:r>
          </w:p>
        </w:tc>
        <w:tc>
          <w:tcPr>
            <w:tcW w:w="1392" w:type="dxa"/>
          </w:tcPr>
          <w:p w14:paraId="6726C660" w14:textId="77777777" w:rsidR="00A15839" w:rsidRPr="00FB35E2" w:rsidRDefault="00A15839" w:rsidP="00A15839">
            <w:pPr>
              <w:pStyle w:val="MDPI13authornames"/>
              <w:rPr>
                <w:rFonts w:eastAsia="SimSun"/>
                <w:b w:val="0"/>
                <w:lang w:val="en-GB"/>
              </w:rPr>
            </w:pPr>
            <w:r w:rsidRPr="00FB35E2">
              <w:rPr>
                <w:rFonts w:eastAsia="SimSun"/>
                <w:b w:val="0"/>
                <w:lang w:val="en-GB"/>
              </w:rPr>
              <w:t>Immediate</w:t>
            </w:r>
          </w:p>
        </w:tc>
        <w:tc>
          <w:tcPr>
            <w:tcW w:w="1658" w:type="dxa"/>
          </w:tcPr>
          <w:p w14:paraId="55954CA8" w14:textId="77777777" w:rsidR="00A15839" w:rsidRPr="00FB35E2" w:rsidRDefault="00A15839" w:rsidP="00A15839">
            <w:pPr>
              <w:pStyle w:val="MDPI13authornames"/>
              <w:rPr>
                <w:rFonts w:eastAsia="SimSun"/>
                <w:b w:val="0"/>
                <w:lang w:val="en-GB"/>
              </w:rPr>
            </w:pPr>
            <w:r w:rsidRPr="00FB35E2">
              <w:rPr>
                <w:rFonts w:eastAsia="SimSun"/>
                <w:b w:val="0"/>
                <w:lang w:val="en-GB"/>
              </w:rPr>
              <w:t>Winning Blend High</w:t>
            </w:r>
          </w:p>
        </w:tc>
      </w:tr>
      <w:tr w:rsidR="00A15839" w:rsidRPr="00A15839" w14:paraId="19E204AE" w14:textId="77777777" w:rsidTr="00FB35E2">
        <w:tc>
          <w:tcPr>
            <w:tcW w:w="959" w:type="dxa"/>
          </w:tcPr>
          <w:p w14:paraId="3C9E9207" w14:textId="77777777" w:rsidR="00A15839" w:rsidRPr="00FB35E2" w:rsidRDefault="00A15839" w:rsidP="00A15839">
            <w:pPr>
              <w:pStyle w:val="MDPI13authornames"/>
              <w:rPr>
                <w:rFonts w:eastAsia="SimSun"/>
                <w:b w:val="0"/>
                <w:lang w:val="en-GB"/>
              </w:rPr>
            </w:pPr>
            <w:r w:rsidRPr="00FB35E2">
              <w:rPr>
                <w:rFonts w:eastAsia="SimSun"/>
                <w:b w:val="0"/>
                <w:lang w:val="en-GB"/>
              </w:rPr>
              <w:t>10</w:t>
            </w:r>
          </w:p>
        </w:tc>
        <w:tc>
          <w:tcPr>
            <w:tcW w:w="3685" w:type="dxa"/>
          </w:tcPr>
          <w:p w14:paraId="2A54F507" w14:textId="77777777" w:rsidR="00A15839" w:rsidRPr="00FB35E2" w:rsidRDefault="00A15839" w:rsidP="00A15839">
            <w:pPr>
              <w:pStyle w:val="MDPI13authornames"/>
              <w:rPr>
                <w:rFonts w:eastAsia="SimSun"/>
                <w:b w:val="0"/>
                <w:lang w:val="en-GB"/>
              </w:rPr>
            </w:pPr>
            <w:r w:rsidRPr="00FB35E2">
              <w:rPr>
                <w:rFonts w:eastAsia="SimSun"/>
                <w:b w:val="0"/>
                <w:lang w:val="en-GB"/>
              </w:rPr>
              <w:t>Compressed Air Leakage Detection</w:t>
            </w:r>
          </w:p>
        </w:tc>
        <w:tc>
          <w:tcPr>
            <w:tcW w:w="1657" w:type="dxa"/>
          </w:tcPr>
          <w:p w14:paraId="1848E942" w14:textId="77777777" w:rsidR="00A15839" w:rsidRPr="00FB35E2" w:rsidRDefault="00A15839" w:rsidP="00A15839">
            <w:pPr>
              <w:pStyle w:val="MDPI13authornames"/>
              <w:rPr>
                <w:rFonts w:eastAsia="SimSun"/>
                <w:b w:val="0"/>
                <w:lang w:val="en-GB"/>
              </w:rPr>
            </w:pPr>
            <w:r w:rsidRPr="00FB35E2">
              <w:rPr>
                <w:rFonts w:eastAsia="SimSun"/>
                <w:b w:val="0"/>
                <w:lang w:val="en-GB"/>
              </w:rPr>
              <w:t>£4,040</w:t>
            </w:r>
          </w:p>
        </w:tc>
        <w:tc>
          <w:tcPr>
            <w:tcW w:w="1675" w:type="dxa"/>
          </w:tcPr>
          <w:p w14:paraId="4029490A" w14:textId="77777777" w:rsidR="00A15839" w:rsidRPr="00FB35E2" w:rsidRDefault="00A15839" w:rsidP="00A15839">
            <w:pPr>
              <w:pStyle w:val="MDPI13authornames"/>
              <w:rPr>
                <w:rFonts w:eastAsia="SimSun"/>
                <w:b w:val="0"/>
                <w:lang w:val="en-GB"/>
              </w:rPr>
            </w:pPr>
            <w:r w:rsidRPr="00FB35E2">
              <w:rPr>
                <w:rFonts w:eastAsia="SimSun"/>
                <w:b w:val="0"/>
                <w:lang w:val="en-GB"/>
              </w:rPr>
              <w:t>-</w:t>
            </w:r>
          </w:p>
        </w:tc>
        <w:tc>
          <w:tcPr>
            <w:tcW w:w="1630" w:type="dxa"/>
          </w:tcPr>
          <w:p w14:paraId="0AE3EA17" w14:textId="77777777" w:rsidR="00A15839" w:rsidRPr="00FB35E2" w:rsidRDefault="00A15839" w:rsidP="00A15839">
            <w:pPr>
              <w:pStyle w:val="MDPI13authornames"/>
              <w:rPr>
                <w:rFonts w:eastAsia="SimSun"/>
                <w:b w:val="0"/>
                <w:lang w:val="en-GB"/>
              </w:rPr>
            </w:pPr>
            <w:r w:rsidRPr="00FB35E2">
              <w:rPr>
                <w:rFonts w:eastAsia="SimSun"/>
                <w:b w:val="0"/>
                <w:lang w:val="en-GB"/>
              </w:rPr>
              <w:t>40,404</w:t>
            </w:r>
          </w:p>
        </w:tc>
        <w:tc>
          <w:tcPr>
            <w:tcW w:w="1820" w:type="dxa"/>
          </w:tcPr>
          <w:p w14:paraId="64982595" w14:textId="77777777" w:rsidR="00A15839" w:rsidRPr="00FB35E2" w:rsidRDefault="00A15839" w:rsidP="00A15839">
            <w:pPr>
              <w:pStyle w:val="MDPI13authornames"/>
              <w:rPr>
                <w:rFonts w:eastAsia="SimSun"/>
                <w:b w:val="0"/>
                <w:lang w:val="en-GB"/>
              </w:rPr>
            </w:pPr>
            <w:r w:rsidRPr="00FB35E2">
              <w:rPr>
                <w:rFonts w:eastAsia="SimSun"/>
                <w:b w:val="0"/>
                <w:lang w:val="en-GB"/>
              </w:rPr>
              <w:t>19</w:t>
            </w:r>
          </w:p>
        </w:tc>
        <w:tc>
          <w:tcPr>
            <w:tcW w:w="1392" w:type="dxa"/>
          </w:tcPr>
          <w:p w14:paraId="3BE6ABEE" w14:textId="77777777" w:rsidR="00A15839" w:rsidRPr="00FB35E2" w:rsidRDefault="00A15839" w:rsidP="00A15839">
            <w:pPr>
              <w:pStyle w:val="MDPI13authornames"/>
              <w:rPr>
                <w:rFonts w:eastAsia="SimSun"/>
                <w:b w:val="0"/>
                <w:lang w:val="en-GB"/>
              </w:rPr>
            </w:pPr>
            <w:r w:rsidRPr="00FB35E2">
              <w:rPr>
                <w:rFonts w:eastAsia="SimSun"/>
                <w:b w:val="0"/>
                <w:lang w:val="en-GB"/>
              </w:rPr>
              <w:t>Immediate</w:t>
            </w:r>
          </w:p>
        </w:tc>
        <w:tc>
          <w:tcPr>
            <w:tcW w:w="1658" w:type="dxa"/>
          </w:tcPr>
          <w:p w14:paraId="1B5EAB65" w14:textId="77777777" w:rsidR="00A15839" w:rsidRPr="00FB35E2" w:rsidRDefault="00A15839" w:rsidP="00A15839">
            <w:pPr>
              <w:pStyle w:val="MDPI13authornames"/>
              <w:rPr>
                <w:rFonts w:eastAsia="SimSun"/>
                <w:b w:val="0"/>
                <w:lang w:val="en-GB"/>
              </w:rPr>
            </w:pPr>
            <w:r w:rsidRPr="00FB35E2">
              <w:rPr>
                <w:rFonts w:eastAsia="SimSun"/>
                <w:b w:val="0"/>
                <w:lang w:val="en-GB"/>
              </w:rPr>
              <w:t>BM Foods High</w:t>
            </w:r>
          </w:p>
        </w:tc>
      </w:tr>
      <w:tr w:rsidR="00A15839" w:rsidRPr="00A15839" w14:paraId="75DAC8F3" w14:textId="77777777" w:rsidTr="00FB35E2">
        <w:tc>
          <w:tcPr>
            <w:tcW w:w="959" w:type="dxa"/>
          </w:tcPr>
          <w:p w14:paraId="0EDA4987" w14:textId="77777777" w:rsidR="00A15839" w:rsidRPr="00FB35E2" w:rsidRDefault="00A15839" w:rsidP="00A15839">
            <w:pPr>
              <w:pStyle w:val="MDPI13authornames"/>
              <w:rPr>
                <w:rFonts w:eastAsia="SimSun"/>
                <w:b w:val="0"/>
                <w:lang w:val="en-GB"/>
              </w:rPr>
            </w:pPr>
            <w:r w:rsidRPr="00FB35E2">
              <w:rPr>
                <w:rFonts w:eastAsia="SimSun"/>
                <w:b w:val="0"/>
                <w:lang w:val="en-GB"/>
              </w:rPr>
              <w:t>11</w:t>
            </w:r>
          </w:p>
        </w:tc>
        <w:tc>
          <w:tcPr>
            <w:tcW w:w="3685" w:type="dxa"/>
          </w:tcPr>
          <w:p w14:paraId="67436A00" w14:textId="77777777" w:rsidR="00A15839" w:rsidRPr="00FB35E2" w:rsidRDefault="00A15839" w:rsidP="00A15839">
            <w:pPr>
              <w:pStyle w:val="MDPI13authornames"/>
              <w:rPr>
                <w:rFonts w:eastAsia="SimSun"/>
                <w:b w:val="0"/>
                <w:lang w:val="en-GB"/>
              </w:rPr>
            </w:pPr>
            <w:r w:rsidRPr="00FB35E2">
              <w:rPr>
                <w:rFonts w:eastAsia="SimSun"/>
                <w:b w:val="0"/>
                <w:lang w:val="en-GB"/>
              </w:rPr>
              <w:t>Energy Efficiency Driver Training</w:t>
            </w:r>
          </w:p>
        </w:tc>
        <w:tc>
          <w:tcPr>
            <w:tcW w:w="1657" w:type="dxa"/>
          </w:tcPr>
          <w:p w14:paraId="2046776A" w14:textId="77777777" w:rsidR="00A15839" w:rsidRPr="00FB35E2" w:rsidRDefault="00A15839" w:rsidP="00A15839">
            <w:pPr>
              <w:pStyle w:val="MDPI13authornames"/>
              <w:rPr>
                <w:rFonts w:eastAsia="SimSun"/>
                <w:b w:val="0"/>
                <w:lang w:val="en-GB"/>
              </w:rPr>
            </w:pPr>
            <w:r w:rsidRPr="00FB35E2">
              <w:rPr>
                <w:rFonts w:eastAsia="SimSun"/>
                <w:b w:val="0"/>
                <w:lang w:val="en-GB"/>
              </w:rPr>
              <w:t>£19,044</w:t>
            </w:r>
          </w:p>
        </w:tc>
        <w:tc>
          <w:tcPr>
            <w:tcW w:w="1675" w:type="dxa"/>
          </w:tcPr>
          <w:p w14:paraId="4A5FE92F" w14:textId="77777777" w:rsidR="00A15839" w:rsidRPr="00FB35E2" w:rsidRDefault="00A15839" w:rsidP="00A15839">
            <w:pPr>
              <w:pStyle w:val="MDPI13authornames"/>
              <w:rPr>
                <w:rFonts w:eastAsia="SimSun"/>
                <w:b w:val="0"/>
                <w:lang w:val="en-GB"/>
              </w:rPr>
            </w:pPr>
            <w:r w:rsidRPr="00FB35E2">
              <w:rPr>
                <w:rFonts w:eastAsia="SimSun"/>
                <w:b w:val="0"/>
                <w:lang w:val="en-GB"/>
              </w:rPr>
              <w:t>5,400</w:t>
            </w:r>
          </w:p>
        </w:tc>
        <w:tc>
          <w:tcPr>
            <w:tcW w:w="1630" w:type="dxa"/>
          </w:tcPr>
          <w:p w14:paraId="5C819B72" w14:textId="77777777" w:rsidR="00A15839" w:rsidRPr="00FB35E2" w:rsidRDefault="00A15839" w:rsidP="00A15839">
            <w:pPr>
              <w:pStyle w:val="MDPI13authornames"/>
              <w:rPr>
                <w:rFonts w:eastAsia="SimSun"/>
                <w:b w:val="0"/>
                <w:lang w:val="en-GB"/>
              </w:rPr>
            </w:pPr>
            <w:r w:rsidRPr="00FB35E2">
              <w:rPr>
                <w:rFonts w:eastAsia="SimSun"/>
                <w:b w:val="0"/>
                <w:lang w:val="en-GB"/>
              </w:rPr>
              <w:t>19,044</w:t>
            </w:r>
          </w:p>
        </w:tc>
        <w:tc>
          <w:tcPr>
            <w:tcW w:w="1820" w:type="dxa"/>
          </w:tcPr>
          <w:p w14:paraId="7335496A" w14:textId="77777777" w:rsidR="00A15839" w:rsidRPr="00FB35E2" w:rsidRDefault="00A15839" w:rsidP="00A15839">
            <w:pPr>
              <w:pStyle w:val="MDPI13authornames"/>
              <w:rPr>
                <w:rFonts w:eastAsia="SimSun"/>
                <w:b w:val="0"/>
                <w:lang w:val="en-GB"/>
              </w:rPr>
            </w:pPr>
            <w:r w:rsidRPr="00FB35E2">
              <w:rPr>
                <w:rFonts w:eastAsia="SimSun"/>
                <w:b w:val="0"/>
                <w:lang w:val="en-GB"/>
              </w:rPr>
              <w:t>3</w:t>
            </w:r>
          </w:p>
        </w:tc>
        <w:tc>
          <w:tcPr>
            <w:tcW w:w="1392" w:type="dxa"/>
          </w:tcPr>
          <w:p w14:paraId="5E4E6204" w14:textId="77777777" w:rsidR="00A15839" w:rsidRPr="00FB35E2" w:rsidRDefault="00A15839" w:rsidP="00A15839">
            <w:pPr>
              <w:pStyle w:val="MDPI13authornames"/>
              <w:rPr>
                <w:rFonts w:eastAsia="SimSun"/>
                <w:b w:val="0"/>
                <w:lang w:val="en-GB"/>
              </w:rPr>
            </w:pPr>
            <w:r w:rsidRPr="00FB35E2">
              <w:rPr>
                <w:rFonts w:eastAsia="SimSun"/>
                <w:b w:val="0"/>
                <w:lang w:val="en-GB"/>
              </w:rPr>
              <w:t>0.3</w:t>
            </w:r>
          </w:p>
        </w:tc>
        <w:tc>
          <w:tcPr>
            <w:tcW w:w="1658" w:type="dxa"/>
          </w:tcPr>
          <w:p w14:paraId="00130CB2" w14:textId="77777777" w:rsidR="00A15839" w:rsidRPr="00FB35E2" w:rsidRDefault="00A15839" w:rsidP="00A15839">
            <w:pPr>
              <w:pStyle w:val="MDPI13authornames"/>
              <w:rPr>
                <w:rFonts w:eastAsia="SimSun"/>
                <w:b w:val="0"/>
                <w:lang w:val="en-GB"/>
              </w:rPr>
            </w:pPr>
            <w:r w:rsidRPr="00FB35E2">
              <w:rPr>
                <w:rFonts w:eastAsia="SimSun"/>
                <w:b w:val="0"/>
                <w:lang w:val="en-GB"/>
              </w:rPr>
              <w:t>Stocked High</w:t>
            </w:r>
          </w:p>
        </w:tc>
      </w:tr>
      <w:tr w:rsidR="00A15839" w:rsidRPr="00A15839" w14:paraId="70D49BD8" w14:textId="77777777" w:rsidTr="00FB35E2">
        <w:tc>
          <w:tcPr>
            <w:tcW w:w="959" w:type="dxa"/>
          </w:tcPr>
          <w:p w14:paraId="655C0CA2" w14:textId="77777777" w:rsidR="00A15839" w:rsidRPr="00FB35E2" w:rsidRDefault="00A15839" w:rsidP="00A15839">
            <w:pPr>
              <w:pStyle w:val="MDPI13authornames"/>
              <w:rPr>
                <w:rFonts w:eastAsia="SimSun"/>
                <w:b w:val="0"/>
                <w:lang w:val="en-GB"/>
              </w:rPr>
            </w:pPr>
            <w:r w:rsidRPr="00FB35E2">
              <w:rPr>
                <w:rFonts w:eastAsia="SimSun"/>
                <w:b w:val="0"/>
                <w:lang w:val="en-GB"/>
              </w:rPr>
              <w:t>12</w:t>
            </w:r>
          </w:p>
        </w:tc>
        <w:tc>
          <w:tcPr>
            <w:tcW w:w="3685" w:type="dxa"/>
          </w:tcPr>
          <w:p w14:paraId="175DA228" w14:textId="77777777" w:rsidR="00A15839" w:rsidRPr="00FB35E2" w:rsidRDefault="00A15839" w:rsidP="00A15839">
            <w:pPr>
              <w:pStyle w:val="MDPI13authornames"/>
              <w:rPr>
                <w:rFonts w:eastAsia="SimSun"/>
                <w:b w:val="0"/>
                <w:lang w:val="en-GB"/>
              </w:rPr>
            </w:pPr>
            <w:r w:rsidRPr="00FB35E2">
              <w:rPr>
                <w:rFonts w:eastAsia="SimSun"/>
                <w:b w:val="0"/>
                <w:lang w:val="en-GB"/>
              </w:rPr>
              <w:t xml:space="preserve">Improved Analysis and Targeting Using Vehicle  </w:t>
            </w:r>
          </w:p>
        </w:tc>
        <w:tc>
          <w:tcPr>
            <w:tcW w:w="1657" w:type="dxa"/>
          </w:tcPr>
          <w:p w14:paraId="7E22A34E" w14:textId="77777777" w:rsidR="00A15839" w:rsidRPr="00FB35E2" w:rsidRDefault="00A15839" w:rsidP="00A15839">
            <w:pPr>
              <w:pStyle w:val="MDPI13authornames"/>
              <w:rPr>
                <w:rFonts w:eastAsia="SimSun"/>
                <w:b w:val="0"/>
                <w:lang w:val="en-GB"/>
              </w:rPr>
            </w:pPr>
            <w:r w:rsidRPr="00FB35E2">
              <w:rPr>
                <w:rFonts w:eastAsia="SimSun"/>
                <w:b w:val="0"/>
                <w:lang w:val="en-GB"/>
              </w:rPr>
              <w:t>£30,471</w:t>
            </w:r>
          </w:p>
        </w:tc>
        <w:tc>
          <w:tcPr>
            <w:tcW w:w="1675" w:type="dxa"/>
          </w:tcPr>
          <w:p w14:paraId="11DFF22E" w14:textId="77777777" w:rsidR="00A15839" w:rsidRPr="00FB35E2" w:rsidRDefault="00A15839" w:rsidP="00A15839">
            <w:pPr>
              <w:pStyle w:val="MDPI13authornames"/>
              <w:rPr>
                <w:rFonts w:eastAsia="SimSun"/>
                <w:b w:val="0"/>
                <w:lang w:val="en-GB"/>
              </w:rPr>
            </w:pPr>
            <w:r w:rsidRPr="00FB35E2">
              <w:rPr>
                <w:rFonts w:eastAsia="SimSun"/>
                <w:b w:val="0"/>
                <w:lang w:val="en-GB"/>
              </w:rPr>
              <w:t>-</w:t>
            </w:r>
          </w:p>
        </w:tc>
        <w:tc>
          <w:tcPr>
            <w:tcW w:w="1630" w:type="dxa"/>
          </w:tcPr>
          <w:p w14:paraId="575A9884" w14:textId="77777777" w:rsidR="00A15839" w:rsidRPr="00FB35E2" w:rsidRDefault="00A15839" w:rsidP="00A15839">
            <w:pPr>
              <w:pStyle w:val="MDPI13authornames"/>
              <w:rPr>
                <w:rFonts w:eastAsia="SimSun"/>
                <w:b w:val="0"/>
                <w:lang w:val="en-GB"/>
              </w:rPr>
            </w:pPr>
            <w:r w:rsidRPr="00FB35E2">
              <w:rPr>
                <w:rFonts w:eastAsia="SimSun"/>
                <w:b w:val="0"/>
                <w:lang w:val="en-GB"/>
              </w:rPr>
              <w:t>30,471</w:t>
            </w:r>
          </w:p>
        </w:tc>
        <w:tc>
          <w:tcPr>
            <w:tcW w:w="1820" w:type="dxa"/>
          </w:tcPr>
          <w:p w14:paraId="4999D692" w14:textId="77777777" w:rsidR="00A15839" w:rsidRPr="00FB35E2" w:rsidRDefault="00A15839" w:rsidP="00A15839">
            <w:pPr>
              <w:pStyle w:val="MDPI13authornames"/>
              <w:rPr>
                <w:rFonts w:eastAsia="SimSun"/>
                <w:b w:val="0"/>
                <w:lang w:val="en-GB"/>
              </w:rPr>
            </w:pPr>
            <w:r w:rsidRPr="00FB35E2">
              <w:rPr>
                <w:rFonts w:eastAsia="SimSun"/>
                <w:b w:val="0"/>
                <w:lang w:val="en-GB"/>
              </w:rPr>
              <w:t>4</w:t>
            </w:r>
          </w:p>
        </w:tc>
        <w:tc>
          <w:tcPr>
            <w:tcW w:w="1392" w:type="dxa"/>
          </w:tcPr>
          <w:p w14:paraId="2DC977FB" w14:textId="77777777" w:rsidR="00A15839" w:rsidRPr="00FB35E2" w:rsidRDefault="00A15839" w:rsidP="00A15839">
            <w:pPr>
              <w:pStyle w:val="MDPI13authornames"/>
              <w:rPr>
                <w:rFonts w:eastAsia="SimSun"/>
                <w:b w:val="0"/>
                <w:lang w:val="en-GB"/>
              </w:rPr>
            </w:pPr>
            <w:r w:rsidRPr="00FB35E2">
              <w:rPr>
                <w:rFonts w:eastAsia="SimSun"/>
                <w:b w:val="0"/>
                <w:lang w:val="en-GB"/>
              </w:rPr>
              <w:t>Immediate</w:t>
            </w:r>
          </w:p>
        </w:tc>
        <w:tc>
          <w:tcPr>
            <w:tcW w:w="1658" w:type="dxa"/>
          </w:tcPr>
          <w:p w14:paraId="250CA2F7" w14:textId="77777777" w:rsidR="00A15839" w:rsidRPr="00FB35E2" w:rsidRDefault="00A15839" w:rsidP="00A15839">
            <w:pPr>
              <w:pStyle w:val="MDPI13authornames"/>
              <w:rPr>
                <w:rFonts w:eastAsia="SimSun"/>
                <w:b w:val="0"/>
                <w:lang w:val="en-GB"/>
              </w:rPr>
            </w:pPr>
            <w:r w:rsidRPr="00FB35E2">
              <w:rPr>
                <w:rFonts w:eastAsia="SimSun"/>
                <w:b w:val="0"/>
                <w:lang w:val="en-GB"/>
              </w:rPr>
              <w:t>Stocked High</w:t>
            </w:r>
          </w:p>
        </w:tc>
      </w:tr>
      <w:tr w:rsidR="00A15839" w:rsidRPr="00A15839" w14:paraId="52131F23" w14:textId="77777777" w:rsidTr="00FB35E2">
        <w:tc>
          <w:tcPr>
            <w:tcW w:w="959" w:type="dxa"/>
          </w:tcPr>
          <w:p w14:paraId="276B9D90" w14:textId="77777777" w:rsidR="00A15839" w:rsidRPr="00FB35E2" w:rsidRDefault="00A15839" w:rsidP="00A15839">
            <w:pPr>
              <w:pStyle w:val="MDPI13authornames"/>
              <w:rPr>
                <w:rFonts w:eastAsia="SimSun"/>
                <w:b w:val="0"/>
                <w:lang w:val="en-GB"/>
              </w:rPr>
            </w:pPr>
            <w:r w:rsidRPr="00FB35E2">
              <w:rPr>
                <w:rFonts w:eastAsia="SimSun"/>
                <w:b w:val="0"/>
                <w:lang w:val="en-GB"/>
              </w:rPr>
              <w:t>TOTAL</w:t>
            </w:r>
          </w:p>
        </w:tc>
        <w:tc>
          <w:tcPr>
            <w:tcW w:w="3685" w:type="dxa"/>
          </w:tcPr>
          <w:p w14:paraId="66886CF6" w14:textId="77777777" w:rsidR="00A15839" w:rsidRPr="00FB35E2" w:rsidRDefault="00A15839" w:rsidP="00A15839">
            <w:pPr>
              <w:pStyle w:val="MDPI13authornames"/>
              <w:rPr>
                <w:rFonts w:eastAsia="SimSun"/>
                <w:b w:val="0"/>
                <w:lang w:val="en-GB"/>
              </w:rPr>
            </w:pPr>
          </w:p>
        </w:tc>
        <w:tc>
          <w:tcPr>
            <w:tcW w:w="1657" w:type="dxa"/>
          </w:tcPr>
          <w:p w14:paraId="1AC8F66E" w14:textId="77777777" w:rsidR="00A15839" w:rsidRPr="00FB35E2" w:rsidRDefault="00A15839" w:rsidP="00A15839">
            <w:pPr>
              <w:pStyle w:val="MDPI13authornames"/>
              <w:rPr>
                <w:rFonts w:eastAsia="SimSun"/>
                <w:b w:val="0"/>
                <w:lang w:val="en-GB"/>
              </w:rPr>
            </w:pPr>
            <w:r w:rsidRPr="00FB35E2">
              <w:rPr>
                <w:rFonts w:eastAsia="SimSun"/>
                <w:b w:val="0"/>
                <w:lang w:val="en-GB"/>
              </w:rPr>
              <w:t>£249,923</w:t>
            </w:r>
          </w:p>
        </w:tc>
        <w:tc>
          <w:tcPr>
            <w:tcW w:w="1675" w:type="dxa"/>
          </w:tcPr>
          <w:p w14:paraId="2AA2A45E" w14:textId="77777777" w:rsidR="00A15839" w:rsidRPr="00FB35E2" w:rsidRDefault="00A15839" w:rsidP="00A15839">
            <w:pPr>
              <w:pStyle w:val="MDPI13authornames"/>
              <w:rPr>
                <w:rFonts w:eastAsia="SimSun"/>
                <w:b w:val="0"/>
                <w:lang w:val="en-GB"/>
              </w:rPr>
            </w:pPr>
            <w:r w:rsidRPr="00FB35E2">
              <w:rPr>
                <w:rFonts w:eastAsia="SimSun"/>
                <w:b w:val="0"/>
                <w:lang w:val="en-GB"/>
              </w:rPr>
              <w:t>£251,015</w:t>
            </w:r>
          </w:p>
        </w:tc>
        <w:tc>
          <w:tcPr>
            <w:tcW w:w="1630" w:type="dxa"/>
          </w:tcPr>
          <w:p w14:paraId="3C886BC9" w14:textId="77777777" w:rsidR="00A15839" w:rsidRPr="00FB35E2" w:rsidRDefault="00A15839" w:rsidP="00A15839">
            <w:pPr>
              <w:pStyle w:val="MDPI13authornames"/>
              <w:rPr>
                <w:rFonts w:eastAsia="SimSun"/>
                <w:b w:val="0"/>
                <w:lang w:val="en-GB"/>
              </w:rPr>
            </w:pPr>
            <w:r w:rsidRPr="00FB35E2">
              <w:rPr>
                <w:rFonts w:eastAsia="SimSun"/>
                <w:b w:val="0"/>
                <w:lang w:val="en-GB"/>
              </w:rPr>
              <w:t>1,960,602</w:t>
            </w:r>
          </w:p>
        </w:tc>
        <w:tc>
          <w:tcPr>
            <w:tcW w:w="1820" w:type="dxa"/>
          </w:tcPr>
          <w:p w14:paraId="589BDC5A" w14:textId="77777777" w:rsidR="00A15839" w:rsidRPr="00FB35E2" w:rsidRDefault="00A15839" w:rsidP="00A15839">
            <w:pPr>
              <w:pStyle w:val="MDPI13authornames"/>
              <w:rPr>
                <w:rFonts w:eastAsia="SimSun"/>
                <w:b w:val="0"/>
                <w:lang w:val="en-GB"/>
              </w:rPr>
            </w:pPr>
            <w:r w:rsidRPr="00FB35E2">
              <w:rPr>
                <w:rFonts w:eastAsia="SimSun"/>
                <w:b w:val="0"/>
                <w:lang w:val="en-GB"/>
              </w:rPr>
              <w:t>839.5</w:t>
            </w:r>
          </w:p>
        </w:tc>
        <w:tc>
          <w:tcPr>
            <w:tcW w:w="1392" w:type="dxa"/>
          </w:tcPr>
          <w:p w14:paraId="6E615CD5" w14:textId="77777777" w:rsidR="00A15839" w:rsidRPr="00FB35E2" w:rsidRDefault="00A15839" w:rsidP="00A15839">
            <w:pPr>
              <w:pStyle w:val="MDPI13authornames"/>
              <w:rPr>
                <w:rFonts w:eastAsia="SimSun"/>
                <w:b w:val="0"/>
                <w:lang w:val="en-GB"/>
              </w:rPr>
            </w:pPr>
          </w:p>
        </w:tc>
        <w:tc>
          <w:tcPr>
            <w:tcW w:w="1658" w:type="dxa"/>
          </w:tcPr>
          <w:p w14:paraId="2833460D" w14:textId="77777777" w:rsidR="00A15839" w:rsidRPr="00FB35E2" w:rsidRDefault="00A15839" w:rsidP="00A15839">
            <w:pPr>
              <w:pStyle w:val="MDPI13authornames"/>
              <w:rPr>
                <w:rFonts w:eastAsia="SimSun"/>
                <w:b w:val="0"/>
                <w:lang w:val="en-GB"/>
              </w:rPr>
            </w:pPr>
          </w:p>
        </w:tc>
      </w:tr>
    </w:tbl>
    <w:p w14:paraId="429E6751" w14:textId="77777777" w:rsidR="00A15839" w:rsidRPr="00A15839" w:rsidRDefault="00A15839" w:rsidP="00A15839">
      <w:pPr>
        <w:pStyle w:val="MDPI13authornames"/>
        <w:rPr>
          <w:rFonts w:eastAsia="SimSun"/>
          <w:lang w:val="en-GB"/>
        </w:rPr>
      </w:pPr>
    </w:p>
    <w:p w14:paraId="51EE73F4" w14:textId="77777777" w:rsidR="00A15839" w:rsidRPr="00A15839" w:rsidRDefault="00A15839" w:rsidP="00A15839">
      <w:pPr>
        <w:pStyle w:val="MDPI13authornames"/>
        <w:rPr>
          <w:rFonts w:eastAsia="SimSun"/>
          <w:lang w:val="en-GB"/>
        </w:rPr>
        <w:sectPr w:rsidR="00A15839" w:rsidRPr="00A15839" w:rsidSect="00A15839">
          <w:footerReference w:type="default" r:id="rId9"/>
          <w:pgSz w:w="16838" w:h="11906" w:orient="landscape" w:code="9"/>
          <w:pgMar w:top="1440" w:right="1440" w:bottom="1440" w:left="1247" w:header="709" w:footer="397" w:gutter="0"/>
          <w:cols w:space="708"/>
          <w:docGrid w:linePitch="360"/>
        </w:sectPr>
      </w:pPr>
    </w:p>
    <w:p w14:paraId="628D2986" w14:textId="77777777" w:rsidR="00860648" w:rsidRDefault="00860648" w:rsidP="00A15839">
      <w:pPr>
        <w:pStyle w:val="MDPI13authornames"/>
        <w:rPr>
          <w:rFonts w:eastAsia="SimSun"/>
          <w:lang w:val="en-GB"/>
        </w:rPr>
        <w:sectPr w:rsidR="00860648" w:rsidSect="00860648">
          <w:headerReference w:type="even" r:id="rId10"/>
          <w:headerReference w:type="default" r:id="rId11"/>
          <w:footerReference w:type="default" r:id="rId12"/>
          <w:footerReference w:type="first" r:id="rId13"/>
          <w:pgSz w:w="11906" w:h="16838" w:code="9"/>
          <w:pgMar w:top="1417" w:right="1531" w:bottom="1077" w:left="1531" w:header="1020" w:footer="850" w:gutter="0"/>
          <w:cols w:space="425"/>
          <w:docGrid w:type="lines" w:linePitch="326"/>
        </w:sectPr>
      </w:pPr>
    </w:p>
    <w:p w14:paraId="43E33633" w14:textId="1B493544" w:rsidR="00A15839" w:rsidRPr="00A15839" w:rsidRDefault="00A15839" w:rsidP="00A15839">
      <w:pPr>
        <w:pStyle w:val="MDPI13authornames"/>
        <w:rPr>
          <w:rFonts w:eastAsia="SimSun"/>
          <w:lang w:val="en-GB"/>
        </w:rPr>
      </w:pPr>
      <w:r w:rsidRPr="00A15839">
        <w:rPr>
          <w:rFonts w:eastAsia="SimSun"/>
          <w:lang w:val="en-GB"/>
        </w:rPr>
        <w:t>ESOS - Conclusion</w:t>
      </w:r>
    </w:p>
    <w:p w14:paraId="7EA32534" w14:textId="77777777" w:rsidR="00A15839" w:rsidRPr="00FB35E2" w:rsidRDefault="00A15839" w:rsidP="00FB35E2">
      <w:pPr>
        <w:pStyle w:val="MDPI13authornames"/>
        <w:jc w:val="both"/>
        <w:rPr>
          <w:rFonts w:eastAsia="SimSun"/>
          <w:b w:val="0"/>
          <w:lang w:val="en-GB"/>
        </w:rPr>
      </w:pPr>
      <w:r w:rsidRPr="00FB35E2">
        <w:rPr>
          <w:rFonts w:eastAsia="SimSun"/>
          <w:b w:val="0"/>
          <w:lang w:val="en-GB"/>
        </w:rPr>
        <w:t xml:space="preserve">Our analysis of the ESOS returns for the Initial Compliance Period yields no evidence that large UK food manufacturers are measuring the energy consumption of their machinery to any significant extent.  </w:t>
      </w:r>
    </w:p>
    <w:p w14:paraId="53D7448F" w14:textId="1A2602CD" w:rsidR="00A15839" w:rsidRPr="00A15839" w:rsidRDefault="00FB35E2" w:rsidP="0047710E">
      <w:pPr>
        <w:pStyle w:val="ShadedHeading"/>
      </w:pPr>
      <w:r>
        <w:t xml:space="preserve">c. </w:t>
      </w:r>
      <w:r w:rsidR="00A15839" w:rsidRPr="00A15839">
        <w:t xml:space="preserve">Interviews with energy managers at four large manufacturers (five sites) </w:t>
      </w:r>
      <w:bookmarkStart w:id="1" w:name="_Hlk527465231"/>
    </w:p>
    <w:p w14:paraId="046E07C8" w14:textId="77777777" w:rsidR="00A15839" w:rsidRPr="0047710E" w:rsidRDefault="00A15839" w:rsidP="0047710E">
      <w:pPr>
        <w:pStyle w:val="MDPI13authornames"/>
        <w:jc w:val="both"/>
        <w:rPr>
          <w:rFonts w:eastAsia="SimSun"/>
          <w:b w:val="0"/>
          <w:lang w:val="en-GB"/>
        </w:rPr>
      </w:pPr>
      <w:r w:rsidRPr="0047710E">
        <w:rPr>
          <w:rFonts w:eastAsia="SimSun"/>
          <w:b w:val="0"/>
          <w:lang w:val="en-GB"/>
        </w:rPr>
        <w:t>Our conclusion was that, whilst these leading companies do have partial or extensive sub-metering, one acknowledged the cost challenge, and their partial use of various types of software or in one case Excel indicates that this was the state of the art and that smaller companies would be behind them.</w:t>
      </w:r>
    </w:p>
    <w:bookmarkEnd w:id="1"/>
    <w:p w14:paraId="0C2D315E" w14:textId="77777777" w:rsidR="00A15839" w:rsidRPr="0047710E" w:rsidRDefault="00A15839" w:rsidP="0047710E">
      <w:pPr>
        <w:pStyle w:val="MDPI13authornames"/>
        <w:jc w:val="both"/>
        <w:rPr>
          <w:rFonts w:eastAsia="SimSun"/>
          <w:b w:val="0"/>
          <w:lang w:val="en-GB"/>
        </w:rPr>
      </w:pPr>
      <w:r w:rsidRPr="0047710E">
        <w:rPr>
          <w:rFonts w:eastAsia="SimSun"/>
          <w:b w:val="0"/>
          <w:lang w:val="en-GB"/>
        </w:rPr>
        <w:t>A written record of these interviews exists but is not generally available as Research Data because they were given on the condition of anonymity.  Were the names of people and company to be redacted, it seems to me that the companies’ identities could be deduced from the comments, but this is a judgement that Loughborough staff would need to make if there was a request for exceptional access.</w:t>
      </w:r>
    </w:p>
    <w:p w14:paraId="3CCB8EFB" w14:textId="77777777" w:rsidR="00A15839" w:rsidRPr="0047710E" w:rsidRDefault="00A15839" w:rsidP="0047710E">
      <w:pPr>
        <w:pStyle w:val="MDPI13authornames"/>
        <w:jc w:val="both"/>
        <w:rPr>
          <w:rFonts w:eastAsia="SimSun"/>
          <w:b w:val="0"/>
          <w:lang w:val="en-GB"/>
        </w:rPr>
      </w:pPr>
      <w:r w:rsidRPr="0047710E">
        <w:rPr>
          <w:rFonts w:eastAsia="SimSun"/>
          <w:b w:val="0"/>
          <w:lang w:val="en-GB"/>
        </w:rPr>
        <w:t xml:space="preserve">Reading online articles in trade publications, particularly </w:t>
      </w:r>
      <w:r w:rsidRPr="0047710E">
        <w:rPr>
          <w:rFonts w:eastAsia="SimSun"/>
          <w:b w:val="0"/>
          <w:i/>
          <w:lang w:val="en-GB"/>
        </w:rPr>
        <w:t>Machine Design, Control Design</w:t>
      </w:r>
      <w:r w:rsidRPr="0047710E">
        <w:rPr>
          <w:rFonts w:eastAsia="SimSun"/>
          <w:b w:val="0"/>
          <w:lang w:val="en-GB"/>
        </w:rPr>
        <w:t xml:space="preserve"> and </w:t>
      </w:r>
      <w:r w:rsidRPr="0047710E">
        <w:rPr>
          <w:rFonts w:eastAsia="SimSun"/>
          <w:b w:val="0"/>
          <w:i/>
          <w:lang w:val="en-GB"/>
        </w:rPr>
        <w:t>Food Manufacture</w:t>
      </w:r>
    </w:p>
    <w:p w14:paraId="683916FC" w14:textId="77777777" w:rsidR="00A15839" w:rsidRPr="0047710E" w:rsidRDefault="00A15839" w:rsidP="0047710E">
      <w:pPr>
        <w:pStyle w:val="MDPI13authornames"/>
        <w:jc w:val="both"/>
        <w:rPr>
          <w:rFonts w:eastAsia="SimSun"/>
          <w:b w:val="0"/>
          <w:lang w:val="en-GB"/>
        </w:rPr>
      </w:pPr>
      <w:r w:rsidRPr="0047710E">
        <w:rPr>
          <w:rFonts w:eastAsia="SimSun"/>
          <w:b w:val="0"/>
          <w:lang w:val="en-GB"/>
        </w:rPr>
        <w:t>A common impression from these was that energy data acquisition at machine level was not common and that cost was a barrier.</w:t>
      </w:r>
    </w:p>
    <w:p w14:paraId="694C380A" w14:textId="35255257" w:rsidR="00A15839" w:rsidRPr="00860648" w:rsidRDefault="00A15839" w:rsidP="00860648">
      <w:pPr>
        <w:pStyle w:val="MDPI13authornames"/>
        <w:jc w:val="both"/>
        <w:rPr>
          <w:rFonts w:eastAsia="SimSun"/>
          <w:b w:val="0"/>
          <w:lang w:val="en-GB"/>
        </w:rPr>
      </w:pPr>
      <w:r w:rsidRPr="0047710E">
        <w:rPr>
          <w:rFonts w:eastAsia="SimSun"/>
          <w:b w:val="0"/>
          <w:lang w:val="en-GB"/>
        </w:rPr>
        <w:t>My experience of energy efficiency consultancy at one non-food advanced components manufacturer, and my career knowledge of the common barriers to investing in EE measures in manufacturing.</w:t>
      </w:r>
    </w:p>
    <w:p w14:paraId="2C0ED7D6" w14:textId="1A8AD044" w:rsidR="00A15839" w:rsidRPr="00A15839" w:rsidRDefault="00860648" w:rsidP="00860648">
      <w:pPr>
        <w:pStyle w:val="ShadedHeading"/>
      </w:pPr>
      <w:r>
        <w:t xml:space="preserve">d.  </w:t>
      </w:r>
      <w:r w:rsidR="00A15839" w:rsidRPr="00A15839">
        <w:t>Review of hardware and software</w:t>
      </w:r>
    </w:p>
    <w:p w14:paraId="507AFE6A" w14:textId="77777777" w:rsidR="00A15839" w:rsidRPr="00860648" w:rsidRDefault="00A15839" w:rsidP="00860648">
      <w:pPr>
        <w:pStyle w:val="MDPI13authornames"/>
        <w:jc w:val="both"/>
        <w:rPr>
          <w:rFonts w:eastAsia="SimSun"/>
          <w:b w:val="0"/>
          <w:lang w:val="en-GB"/>
        </w:rPr>
      </w:pPr>
      <w:r w:rsidRPr="00860648">
        <w:rPr>
          <w:rFonts w:eastAsia="SimSun"/>
          <w:b w:val="0"/>
          <w:lang w:val="en-GB"/>
        </w:rPr>
        <w:t>My review of relevant hardware and software provided strong indications of limited sales at the machine level.  This is detailed in my draft (unsubmitted) papers listed below (copies of which are in the Data Folder) and in the literature I read.</w:t>
      </w:r>
    </w:p>
    <w:p w14:paraId="197F01E6" w14:textId="77777777" w:rsidR="00A15839" w:rsidRPr="00860648" w:rsidRDefault="00A15839" w:rsidP="00860648">
      <w:pPr>
        <w:pStyle w:val="MDPI13authornames"/>
        <w:numPr>
          <w:ilvl w:val="0"/>
          <w:numId w:val="10"/>
        </w:numPr>
        <w:jc w:val="both"/>
        <w:rPr>
          <w:rFonts w:eastAsia="SimSun"/>
          <w:b w:val="0"/>
          <w:lang w:val="en-GB"/>
        </w:rPr>
      </w:pPr>
      <w:r w:rsidRPr="00860648">
        <w:rPr>
          <w:rFonts w:eastAsia="SimSun"/>
          <w:b w:val="0"/>
          <w:lang w:val="en-GB"/>
        </w:rPr>
        <w:t>Review Paper v5</w:t>
      </w:r>
    </w:p>
    <w:p w14:paraId="3878A2C8" w14:textId="77777777" w:rsidR="00A15839" w:rsidRPr="00860648" w:rsidRDefault="00A15839" w:rsidP="00860648">
      <w:pPr>
        <w:pStyle w:val="MDPI13authornames"/>
        <w:numPr>
          <w:ilvl w:val="0"/>
          <w:numId w:val="10"/>
        </w:numPr>
        <w:jc w:val="both"/>
        <w:rPr>
          <w:rFonts w:eastAsia="SimSun"/>
          <w:b w:val="0"/>
          <w:lang w:val="en-GB"/>
        </w:rPr>
      </w:pPr>
      <w:r w:rsidRPr="00860648">
        <w:rPr>
          <w:rFonts w:eastAsia="SimSun"/>
          <w:b w:val="0"/>
          <w:lang w:val="en-GB"/>
        </w:rPr>
        <w:t xml:space="preserve">Literature &amp; Activity Review v4 </w:t>
      </w:r>
    </w:p>
    <w:p w14:paraId="07099E6A" w14:textId="77777777" w:rsidR="00A15839" w:rsidRPr="00860648" w:rsidRDefault="00A15839" w:rsidP="00860648">
      <w:pPr>
        <w:pStyle w:val="MDPI13authornames"/>
        <w:numPr>
          <w:ilvl w:val="0"/>
          <w:numId w:val="10"/>
        </w:numPr>
        <w:jc w:val="both"/>
        <w:rPr>
          <w:rFonts w:eastAsia="SimSun"/>
          <w:b w:val="0"/>
          <w:lang w:val="en-GB"/>
        </w:rPr>
      </w:pPr>
      <w:r w:rsidRPr="00860648">
        <w:rPr>
          <w:rFonts w:eastAsia="SimSun"/>
          <w:b w:val="0"/>
          <w:lang w:val="en-GB"/>
        </w:rPr>
        <w:t xml:space="preserve">EE in F&amp;B Manufacturing – State of Knowledge Summary v4 </w:t>
      </w:r>
    </w:p>
    <w:p w14:paraId="170EEE20" w14:textId="77777777" w:rsidR="00A15839" w:rsidRPr="00A15839" w:rsidRDefault="00A15839" w:rsidP="00A15839">
      <w:pPr>
        <w:pStyle w:val="MDPI13authornames"/>
        <w:rPr>
          <w:rFonts w:eastAsia="SimSun"/>
          <w:i/>
          <w:lang w:val="en-GB"/>
        </w:rPr>
      </w:pPr>
    </w:p>
    <w:p w14:paraId="32D1FC25" w14:textId="77777777" w:rsidR="00A15839" w:rsidRPr="00860648" w:rsidRDefault="00A15839" w:rsidP="00A15839">
      <w:pPr>
        <w:pStyle w:val="MDPI13authornames"/>
        <w:rPr>
          <w:rFonts w:eastAsia="SimSun"/>
          <w:b w:val="0"/>
          <w:i/>
          <w:lang w:val="en-GB"/>
        </w:rPr>
      </w:pPr>
      <w:r w:rsidRPr="00860648">
        <w:rPr>
          <w:rFonts w:eastAsia="SimSun"/>
          <w:b w:val="0"/>
          <w:i/>
          <w:lang w:val="en-GB"/>
        </w:rPr>
        <w:t>Phil Sheppard, October 2018 and March 2019</w:t>
      </w:r>
    </w:p>
    <w:p w14:paraId="3CC2EBF6" w14:textId="77777777" w:rsidR="00A15839" w:rsidRPr="00A15839" w:rsidRDefault="00A15839" w:rsidP="00A15839">
      <w:pPr>
        <w:pStyle w:val="MDPI13authornames"/>
        <w:rPr>
          <w:rFonts w:eastAsia="SimSun"/>
          <w:lang w:val="en-GB"/>
        </w:rPr>
      </w:pPr>
    </w:p>
    <w:p w14:paraId="1CFA71B9" w14:textId="4CE5C84D" w:rsidR="00A15839" w:rsidRPr="00A15839" w:rsidRDefault="00A15839" w:rsidP="00A15839">
      <w:pPr>
        <w:pStyle w:val="MDPI13authornames"/>
        <w:rPr>
          <w:rFonts w:eastAsia="SimSun"/>
          <w:b w:val="0"/>
          <w:lang w:val="en-GB"/>
        </w:rPr>
      </w:pPr>
    </w:p>
    <w:p w14:paraId="2642163B" w14:textId="37967503" w:rsidR="00A15839" w:rsidRDefault="00A15839" w:rsidP="00A15839">
      <w:pPr>
        <w:pStyle w:val="MDPI14history"/>
        <w:rPr>
          <w:rFonts w:eastAsia="SimSun"/>
          <w:lang w:val="en-GB"/>
        </w:rPr>
      </w:pPr>
    </w:p>
    <w:p w14:paraId="3131447B" w14:textId="77777777" w:rsidR="00BB18F4" w:rsidRDefault="00BB18F4" w:rsidP="00A15839">
      <w:pPr>
        <w:rPr>
          <w:rFonts w:eastAsia="SimSun"/>
          <w:lang w:val="en-GB" w:bidi="en-US"/>
        </w:rPr>
        <w:sectPr w:rsidR="00BB18F4" w:rsidSect="00860648">
          <w:type w:val="continuous"/>
          <w:pgSz w:w="11906" w:h="16838" w:code="9"/>
          <w:pgMar w:top="1417" w:right="1531" w:bottom="1077" w:left="1531" w:header="1020" w:footer="850" w:gutter="0"/>
          <w:pgNumType w:start="1"/>
          <w:cols w:space="425"/>
          <w:titlePg/>
          <w:docGrid w:type="lines" w:linePitch="326"/>
        </w:sectPr>
      </w:pPr>
      <w:bookmarkStart w:id="2" w:name="_GoBack"/>
      <w:bookmarkEnd w:id="2"/>
    </w:p>
    <w:p w14:paraId="4FFD6986" w14:textId="2C6CA99E" w:rsidR="00365B5A" w:rsidRPr="00365B5A" w:rsidRDefault="00BB18F4" w:rsidP="00BB18F4">
      <w:pPr>
        <w:pStyle w:val="Heading-1"/>
        <w:ind w:left="0" w:firstLine="0"/>
      </w:pPr>
      <w:r>
        <w:lastRenderedPageBreak/>
        <w:t xml:space="preserve">2.  </w:t>
      </w:r>
      <w:r w:rsidR="00365B5A" w:rsidRPr="00365B5A">
        <w:t>Examples of GS1 codes for intermediate and final products</w:t>
      </w:r>
    </w:p>
    <w:p w14:paraId="15496E0F" w14:textId="256B9716" w:rsidR="00365B5A" w:rsidRPr="00365B5A" w:rsidRDefault="00365B5A" w:rsidP="002211A5">
      <w:pPr>
        <w:pStyle w:val="MDPI31text"/>
        <w:rPr>
          <w:rFonts w:eastAsia="SimSun"/>
          <w:lang w:val="en-GB"/>
        </w:rPr>
      </w:pPr>
      <w:r w:rsidRPr="00365B5A">
        <w:rPr>
          <w:rFonts w:eastAsia="SimSun"/>
          <w:lang w:val="en-GB"/>
        </w:rPr>
        <w:t xml:space="preserve">The GS1 system </w:t>
      </w:r>
      <w:r w:rsidR="006409E0">
        <w:rPr>
          <w:rFonts w:eastAsia="SimSun"/>
          <w:lang w:val="en-GB"/>
        </w:rPr>
        <w:fldChar w:fldCharType="begin" w:fldLock="1"/>
      </w:r>
      <w:r w:rsidR="006409E0">
        <w:rPr>
          <w:rFonts w:eastAsia="SimSun"/>
          <w:lang w:val="en-GB"/>
        </w:rPr>
        <w:instrText>ADDIN CSL_CITATION { "citationItems" : [ { "id" : "ITEM-1", "itemData" : { "URL" : "https://www.gs1.org/services/gpc-browser", "accessed" : { "date-parts" : [ [ "2018", "1", "18" ] ] }, "author" : [ { "dropping-particle" : "", "family" : "GS1 UK Ltd", "given" : "", "non-dropping-particle" : "", "parse-names" : false, "suffix" : "" } ], "id" : "ITEM-1", "issued" : { "date-parts" : [ [ "0" ] ] }, "title" : "GS1 General Product Classification", "type" : "webpage" }, "uris" : [ "http://www.mendeley.com/documents/?uuid=27a557d9-4bc6-48b9-bcac-4599ce96e6a1" ] } ], "mendeley" : { "formattedCitation" : "[1]", "plainTextFormattedCitation" : "[1]", "previouslyFormattedCitation" : "[1]" }, "properties" : { "noteIndex" : 0 }, "schema" : "https://github.com/citation-style-language/schema/raw/master/csl-citation.json" }</w:instrText>
      </w:r>
      <w:r w:rsidR="006409E0">
        <w:rPr>
          <w:rFonts w:eastAsia="SimSun"/>
          <w:lang w:val="en-GB"/>
        </w:rPr>
        <w:fldChar w:fldCharType="separate"/>
      </w:r>
      <w:r w:rsidR="006409E0" w:rsidRPr="006409E0">
        <w:rPr>
          <w:rFonts w:eastAsia="SimSun"/>
          <w:noProof/>
          <w:lang w:val="en-GB"/>
        </w:rPr>
        <w:t>[1]</w:t>
      </w:r>
      <w:r w:rsidR="006409E0">
        <w:rPr>
          <w:rFonts w:eastAsia="SimSun"/>
          <w:lang w:val="en-GB"/>
        </w:rPr>
        <w:fldChar w:fldCharType="end"/>
      </w:r>
      <w:r w:rsidR="006409E0">
        <w:rPr>
          <w:rFonts w:eastAsia="SimSun"/>
          <w:lang w:val="en-GB"/>
        </w:rPr>
        <w:t xml:space="preserve"> </w:t>
      </w:r>
      <w:r w:rsidRPr="00365B5A">
        <w:rPr>
          <w:rFonts w:eastAsia="SimSun"/>
          <w:lang w:val="en-GB"/>
        </w:rPr>
        <w:t xml:space="preserve">enables unique classification of products. </w:t>
      </w:r>
      <w:r>
        <w:rPr>
          <w:rFonts w:eastAsia="SimSun"/>
          <w:lang w:val="en-GB"/>
        </w:rPr>
        <w:t xml:space="preserve">Tables </w:t>
      </w:r>
      <w:r w:rsidR="00CF3CCC">
        <w:rPr>
          <w:rFonts w:eastAsia="SimSun"/>
          <w:lang w:val="en-GB"/>
        </w:rPr>
        <w:t>OR</w:t>
      </w:r>
      <w:r>
        <w:rPr>
          <w:rFonts w:eastAsia="SimSun"/>
          <w:lang w:val="en-GB"/>
        </w:rPr>
        <w:t xml:space="preserve">1 and </w:t>
      </w:r>
      <w:r w:rsidR="00CF3CCC">
        <w:rPr>
          <w:rFonts w:eastAsia="SimSun"/>
          <w:lang w:val="en-GB"/>
        </w:rPr>
        <w:t>OR</w:t>
      </w:r>
      <w:r>
        <w:rPr>
          <w:rFonts w:eastAsia="SimSun"/>
          <w:lang w:val="en-GB"/>
        </w:rPr>
        <w:t xml:space="preserve">2 give a </w:t>
      </w:r>
      <w:r w:rsidRPr="00365B5A">
        <w:rPr>
          <w:rFonts w:eastAsia="SimSun"/>
          <w:lang w:val="en-GB"/>
        </w:rPr>
        <w:t>brief illustration of how an intermediate and a corresponding final product would be identified.</w:t>
      </w:r>
    </w:p>
    <w:p w14:paraId="2722755D" w14:textId="133552CC" w:rsidR="00365B5A" w:rsidRPr="00363361" w:rsidRDefault="00365B5A" w:rsidP="00365B5A">
      <w:pPr>
        <w:pStyle w:val="MDPI41tablecaption"/>
        <w:jc w:val="center"/>
        <w:rPr>
          <w:rFonts w:eastAsia="SimSun"/>
          <w:b/>
          <w:lang w:val="en-GB"/>
        </w:rPr>
      </w:pPr>
      <w:r w:rsidRPr="00363361">
        <w:rPr>
          <w:rFonts w:eastAsia="SimSun"/>
          <w:b/>
          <w:lang w:val="en-GB"/>
        </w:rPr>
        <w:t xml:space="preserve">Table </w:t>
      </w:r>
      <w:r w:rsidR="00CF3CCC">
        <w:rPr>
          <w:rFonts w:eastAsia="SimSun"/>
          <w:b/>
          <w:lang w:val="en-GB"/>
        </w:rPr>
        <w:t>OR</w:t>
      </w:r>
      <w:r w:rsidR="00860648">
        <w:rPr>
          <w:rFonts w:eastAsia="SimSun"/>
          <w:b/>
          <w:lang w:val="en-GB"/>
        </w:rPr>
        <w:t>2</w:t>
      </w:r>
      <w:r w:rsidRPr="00363361">
        <w:rPr>
          <w:rFonts w:eastAsia="SimSun"/>
          <w:b/>
          <w:lang w:val="en-GB"/>
        </w:rPr>
        <w:t>. GS1 Classification hierarchy for dough used for perishable bread</w:t>
      </w:r>
    </w:p>
    <w:tbl>
      <w:tblPr>
        <w:tblStyle w:val="MDPI41threelinetable"/>
        <w:tblW w:w="0" w:type="auto"/>
        <w:tblLook w:val="04A0" w:firstRow="1" w:lastRow="0" w:firstColumn="1" w:lastColumn="0" w:noHBand="0" w:noVBand="1"/>
      </w:tblPr>
      <w:tblGrid>
        <w:gridCol w:w="3660"/>
        <w:gridCol w:w="4420"/>
      </w:tblGrid>
      <w:tr w:rsidR="00365B5A" w:rsidRPr="00365B5A" w14:paraId="5BFF823F" w14:textId="77777777" w:rsidTr="00225A6F">
        <w:trPr>
          <w:cnfStyle w:val="100000000000" w:firstRow="1" w:lastRow="0" w:firstColumn="0" w:lastColumn="0" w:oddVBand="0" w:evenVBand="0" w:oddHBand="0" w:evenHBand="0" w:firstRowFirstColumn="0" w:firstRowLastColumn="0" w:lastRowFirstColumn="0" w:lastRowLastColumn="0"/>
          <w:trHeight w:val="300"/>
        </w:trPr>
        <w:tc>
          <w:tcPr>
            <w:tcW w:w="3660" w:type="dxa"/>
            <w:tcBorders>
              <w:top w:val="single" w:sz="8" w:space="0" w:color="auto"/>
              <w:bottom w:val="nil"/>
            </w:tcBorders>
            <w:noWrap/>
            <w:hideMark/>
          </w:tcPr>
          <w:p w14:paraId="6FFD4AD9" w14:textId="77777777" w:rsidR="00365B5A" w:rsidRPr="00365B5A" w:rsidRDefault="00365B5A" w:rsidP="00365B5A">
            <w:pPr>
              <w:adjustRightInd/>
              <w:snapToGrid/>
              <w:jc w:val="left"/>
              <w:rPr>
                <w:rFonts w:ascii="Palatino Linotype" w:eastAsia="SimSun" w:hAnsi="Palatino Linotype"/>
                <w:b w:val="0"/>
                <w:bCs/>
                <w:sz w:val="20"/>
                <w:lang w:val="en-GB"/>
              </w:rPr>
            </w:pPr>
            <w:r w:rsidRPr="00365B5A">
              <w:rPr>
                <w:rFonts w:ascii="Palatino Linotype" w:eastAsia="SimSun" w:hAnsi="Palatino Linotype"/>
                <w:b w:val="0"/>
                <w:bCs/>
                <w:sz w:val="20"/>
                <w:lang w:val="en-GB"/>
              </w:rPr>
              <w:t>Segment Code</w:t>
            </w:r>
          </w:p>
        </w:tc>
        <w:tc>
          <w:tcPr>
            <w:tcW w:w="4420" w:type="dxa"/>
            <w:tcBorders>
              <w:top w:val="single" w:sz="8" w:space="0" w:color="auto"/>
              <w:bottom w:val="nil"/>
            </w:tcBorders>
            <w:noWrap/>
            <w:hideMark/>
          </w:tcPr>
          <w:p w14:paraId="632D4D68" w14:textId="77777777" w:rsidR="00365B5A" w:rsidRPr="00365B5A" w:rsidRDefault="00365B5A" w:rsidP="00365B5A">
            <w:pPr>
              <w:adjustRightInd/>
              <w:snapToGrid/>
              <w:jc w:val="left"/>
              <w:rPr>
                <w:rFonts w:eastAsia="SimSun"/>
                <w:b w:val="0"/>
                <w:bCs/>
                <w:sz w:val="20"/>
                <w:lang w:val="en-GB"/>
              </w:rPr>
            </w:pPr>
            <w:r w:rsidRPr="00365B5A">
              <w:rPr>
                <w:rFonts w:eastAsia="SimSun"/>
                <w:b w:val="0"/>
                <w:bCs/>
                <w:sz w:val="20"/>
                <w:lang w:val="en-GB"/>
              </w:rPr>
              <w:t>50000000</w:t>
            </w:r>
          </w:p>
        </w:tc>
      </w:tr>
      <w:tr w:rsidR="00365B5A" w:rsidRPr="00365B5A" w14:paraId="42E6A420" w14:textId="77777777" w:rsidTr="00225A6F">
        <w:trPr>
          <w:trHeight w:val="300"/>
        </w:trPr>
        <w:tc>
          <w:tcPr>
            <w:tcW w:w="3660" w:type="dxa"/>
            <w:tcBorders>
              <w:top w:val="nil"/>
            </w:tcBorders>
            <w:noWrap/>
            <w:hideMark/>
          </w:tcPr>
          <w:p w14:paraId="74348134"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Segment Description</w:t>
            </w:r>
          </w:p>
        </w:tc>
        <w:tc>
          <w:tcPr>
            <w:tcW w:w="4420" w:type="dxa"/>
            <w:tcBorders>
              <w:top w:val="nil"/>
            </w:tcBorders>
            <w:noWrap/>
            <w:hideMark/>
          </w:tcPr>
          <w:p w14:paraId="1D4D8B53"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Food/Beverage/Tobacco</w:t>
            </w:r>
          </w:p>
        </w:tc>
      </w:tr>
      <w:tr w:rsidR="00365B5A" w:rsidRPr="00365B5A" w14:paraId="2C6574CD" w14:textId="77777777" w:rsidTr="00225A6F">
        <w:trPr>
          <w:trHeight w:val="300"/>
        </w:trPr>
        <w:tc>
          <w:tcPr>
            <w:tcW w:w="3660" w:type="dxa"/>
            <w:noWrap/>
            <w:hideMark/>
          </w:tcPr>
          <w:p w14:paraId="25334993"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Family Code</w:t>
            </w:r>
          </w:p>
        </w:tc>
        <w:tc>
          <w:tcPr>
            <w:tcW w:w="4420" w:type="dxa"/>
            <w:noWrap/>
            <w:hideMark/>
          </w:tcPr>
          <w:p w14:paraId="3B9A6019"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50180000</w:t>
            </w:r>
          </w:p>
        </w:tc>
      </w:tr>
      <w:tr w:rsidR="00365B5A" w:rsidRPr="00365B5A" w14:paraId="7FBFBD0E" w14:textId="77777777" w:rsidTr="00225A6F">
        <w:trPr>
          <w:trHeight w:val="300"/>
        </w:trPr>
        <w:tc>
          <w:tcPr>
            <w:tcW w:w="3660" w:type="dxa"/>
            <w:noWrap/>
            <w:hideMark/>
          </w:tcPr>
          <w:p w14:paraId="4B3EAE85"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Family Description</w:t>
            </w:r>
          </w:p>
        </w:tc>
        <w:tc>
          <w:tcPr>
            <w:tcW w:w="4420" w:type="dxa"/>
            <w:noWrap/>
            <w:hideMark/>
          </w:tcPr>
          <w:p w14:paraId="3EB9FA2F"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Bread/Bakery Products</w:t>
            </w:r>
          </w:p>
        </w:tc>
      </w:tr>
      <w:tr w:rsidR="00365B5A" w:rsidRPr="00365B5A" w14:paraId="65224EDF" w14:textId="77777777" w:rsidTr="00225A6F">
        <w:trPr>
          <w:trHeight w:val="300"/>
        </w:trPr>
        <w:tc>
          <w:tcPr>
            <w:tcW w:w="3660" w:type="dxa"/>
            <w:noWrap/>
            <w:hideMark/>
          </w:tcPr>
          <w:p w14:paraId="79C4B612"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Class Code</w:t>
            </w:r>
          </w:p>
        </w:tc>
        <w:tc>
          <w:tcPr>
            <w:tcW w:w="4420" w:type="dxa"/>
            <w:noWrap/>
            <w:hideMark/>
          </w:tcPr>
          <w:p w14:paraId="0A89D7A3"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50181700</w:t>
            </w:r>
          </w:p>
        </w:tc>
      </w:tr>
      <w:tr w:rsidR="00365B5A" w:rsidRPr="00365B5A" w14:paraId="59ADE20A" w14:textId="77777777" w:rsidTr="00225A6F">
        <w:trPr>
          <w:trHeight w:val="300"/>
        </w:trPr>
        <w:tc>
          <w:tcPr>
            <w:tcW w:w="3660" w:type="dxa"/>
            <w:noWrap/>
            <w:hideMark/>
          </w:tcPr>
          <w:p w14:paraId="7038A5DD"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Class Description</w:t>
            </w:r>
          </w:p>
        </w:tc>
        <w:tc>
          <w:tcPr>
            <w:tcW w:w="4420" w:type="dxa"/>
            <w:noWrap/>
            <w:hideMark/>
          </w:tcPr>
          <w:p w14:paraId="483FFBDB"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Baking/Cooking Mixes/Supplies</w:t>
            </w:r>
          </w:p>
        </w:tc>
      </w:tr>
      <w:tr w:rsidR="00365B5A" w:rsidRPr="00365B5A" w14:paraId="03AC245A" w14:textId="77777777" w:rsidTr="00225A6F">
        <w:trPr>
          <w:trHeight w:val="300"/>
        </w:trPr>
        <w:tc>
          <w:tcPr>
            <w:tcW w:w="3660" w:type="dxa"/>
            <w:noWrap/>
            <w:hideMark/>
          </w:tcPr>
          <w:p w14:paraId="7EC57F88"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Brick Code</w:t>
            </w:r>
          </w:p>
        </w:tc>
        <w:tc>
          <w:tcPr>
            <w:tcW w:w="4420" w:type="dxa"/>
            <w:noWrap/>
            <w:hideMark/>
          </w:tcPr>
          <w:p w14:paraId="79BA85CE"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10000155</w:t>
            </w:r>
          </w:p>
        </w:tc>
      </w:tr>
      <w:tr w:rsidR="00365B5A" w:rsidRPr="00365B5A" w14:paraId="6A158634" w14:textId="77777777" w:rsidTr="00225A6F">
        <w:trPr>
          <w:trHeight w:val="300"/>
        </w:trPr>
        <w:tc>
          <w:tcPr>
            <w:tcW w:w="3660" w:type="dxa"/>
            <w:noWrap/>
            <w:hideMark/>
          </w:tcPr>
          <w:p w14:paraId="7DFB558D"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Brick Description</w:t>
            </w:r>
          </w:p>
        </w:tc>
        <w:tc>
          <w:tcPr>
            <w:tcW w:w="4420" w:type="dxa"/>
            <w:noWrap/>
            <w:hideMark/>
          </w:tcPr>
          <w:p w14:paraId="2E0DFFA7"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Baking/Cooking Mixes (Frozen)</w:t>
            </w:r>
          </w:p>
        </w:tc>
      </w:tr>
      <w:tr w:rsidR="00365B5A" w:rsidRPr="00365B5A" w14:paraId="2A37A471" w14:textId="77777777" w:rsidTr="00225A6F">
        <w:trPr>
          <w:trHeight w:val="300"/>
        </w:trPr>
        <w:tc>
          <w:tcPr>
            <w:tcW w:w="3660" w:type="dxa"/>
            <w:noWrap/>
            <w:hideMark/>
          </w:tcPr>
          <w:p w14:paraId="56CA5F3E"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Code</w:t>
            </w:r>
          </w:p>
        </w:tc>
        <w:tc>
          <w:tcPr>
            <w:tcW w:w="4420" w:type="dxa"/>
            <w:noWrap/>
            <w:hideMark/>
          </w:tcPr>
          <w:p w14:paraId="2CB4AC02"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20000013</w:t>
            </w:r>
          </w:p>
        </w:tc>
      </w:tr>
      <w:tr w:rsidR="00365B5A" w:rsidRPr="00365B5A" w14:paraId="3C3B8580" w14:textId="77777777" w:rsidTr="00225A6F">
        <w:trPr>
          <w:trHeight w:val="300"/>
        </w:trPr>
        <w:tc>
          <w:tcPr>
            <w:tcW w:w="3660" w:type="dxa"/>
            <w:noWrap/>
            <w:hideMark/>
          </w:tcPr>
          <w:p w14:paraId="33AC431E"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Description</w:t>
            </w:r>
          </w:p>
        </w:tc>
        <w:tc>
          <w:tcPr>
            <w:tcW w:w="4420" w:type="dxa"/>
            <w:noWrap/>
            <w:hideMark/>
          </w:tcPr>
          <w:p w14:paraId="729794FC"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Type of Baking/Cooking Mix</w:t>
            </w:r>
          </w:p>
        </w:tc>
      </w:tr>
      <w:tr w:rsidR="00365B5A" w:rsidRPr="00365B5A" w14:paraId="73F9E628" w14:textId="77777777" w:rsidTr="00225A6F">
        <w:trPr>
          <w:trHeight w:val="300"/>
        </w:trPr>
        <w:tc>
          <w:tcPr>
            <w:tcW w:w="3660" w:type="dxa"/>
            <w:noWrap/>
            <w:hideMark/>
          </w:tcPr>
          <w:p w14:paraId="527D6660"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Value Code</w:t>
            </w:r>
          </w:p>
        </w:tc>
        <w:tc>
          <w:tcPr>
            <w:tcW w:w="4420" w:type="dxa"/>
            <w:noWrap/>
            <w:hideMark/>
          </w:tcPr>
          <w:p w14:paraId="2FCD59C7"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30017171</w:t>
            </w:r>
          </w:p>
        </w:tc>
      </w:tr>
      <w:tr w:rsidR="00365B5A" w:rsidRPr="00365B5A" w14:paraId="4EACC802" w14:textId="77777777" w:rsidTr="00225A6F">
        <w:trPr>
          <w:trHeight w:val="300"/>
        </w:trPr>
        <w:tc>
          <w:tcPr>
            <w:tcW w:w="3660" w:type="dxa"/>
            <w:noWrap/>
            <w:hideMark/>
          </w:tcPr>
          <w:p w14:paraId="54FF7594"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Value Description</w:t>
            </w:r>
          </w:p>
        </w:tc>
        <w:tc>
          <w:tcPr>
            <w:tcW w:w="4420" w:type="dxa"/>
            <w:noWrap/>
            <w:hideMark/>
          </w:tcPr>
          <w:p w14:paraId="674EA214"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BREAD DOUGH MIX</w:t>
            </w:r>
          </w:p>
        </w:tc>
      </w:tr>
      <w:tr w:rsidR="00365B5A" w:rsidRPr="00365B5A" w14:paraId="46E63BB3" w14:textId="77777777" w:rsidTr="00225A6F">
        <w:trPr>
          <w:trHeight w:val="300"/>
        </w:trPr>
        <w:tc>
          <w:tcPr>
            <w:tcW w:w="3660" w:type="dxa"/>
            <w:noWrap/>
            <w:hideMark/>
          </w:tcPr>
          <w:p w14:paraId="5581E066"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1 Code</w:t>
            </w:r>
          </w:p>
        </w:tc>
        <w:tc>
          <w:tcPr>
            <w:tcW w:w="4420" w:type="dxa"/>
            <w:noWrap/>
            <w:hideMark/>
          </w:tcPr>
          <w:p w14:paraId="728A8391"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20000056</w:t>
            </w:r>
          </w:p>
        </w:tc>
      </w:tr>
      <w:tr w:rsidR="00365B5A" w:rsidRPr="00365B5A" w14:paraId="4F214ADE" w14:textId="77777777" w:rsidTr="00225A6F">
        <w:trPr>
          <w:trHeight w:val="300"/>
        </w:trPr>
        <w:tc>
          <w:tcPr>
            <w:tcW w:w="3660" w:type="dxa"/>
            <w:noWrap/>
            <w:hideMark/>
          </w:tcPr>
          <w:p w14:paraId="098D1CC5"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1 Description</w:t>
            </w:r>
          </w:p>
        </w:tc>
        <w:tc>
          <w:tcPr>
            <w:tcW w:w="4420" w:type="dxa"/>
            <w:noWrap/>
            <w:hideMark/>
          </w:tcPr>
          <w:p w14:paraId="059563C6"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Diabetic Claim</w:t>
            </w:r>
          </w:p>
        </w:tc>
      </w:tr>
      <w:tr w:rsidR="00365B5A" w:rsidRPr="00365B5A" w14:paraId="0924EC69" w14:textId="77777777" w:rsidTr="00225A6F">
        <w:trPr>
          <w:trHeight w:val="300"/>
        </w:trPr>
        <w:tc>
          <w:tcPr>
            <w:tcW w:w="3660" w:type="dxa"/>
            <w:noWrap/>
            <w:hideMark/>
          </w:tcPr>
          <w:p w14:paraId="4B41F95E"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2 Code</w:t>
            </w:r>
          </w:p>
        </w:tc>
        <w:tc>
          <w:tcPr>
            <w:tcW w:w="4420" w:type="dxa"/>
            <w:noWrap/>
            <w:hideMark/>
          </w:tcPr>
          <w:p w14:paraId="3D08795E"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20000142</w:t>
            </w:r>
          </w:p>
        </w:tc>
      </w:tr>
      <w:tr w:rsidR="00365B5A" w:rsidRPr="00365B5A" w14:paraId="35D5609E" w14:textId="77777777" w:rsidTr="00225A6F">
        <w:trPr>
          <w:trHeight w:val="300"/>
        </w:trPr>
        <w:tc>
          <w:tcPr>
            <w:tcW w:w="3660" w:type="dxa"/>
            <w:noWrap/>
            <w:hideMark/>
          </w:tcPr>
          <w:p w14:paraId="688E22C7"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2 Description</w:t>
            </w:r>
          </w:p>
        </w:tc>
        <w:tc>
          <w:tcPr>
            <w:tcW w:w="4420" w:type="dxa"/>
            <w:noWrap/>
            <w:hideMark/>
          </w:tcPr>
          <w:p w14:paraId="2FD913B2"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If Organic</w:t>
            </w:r>
          </w:p>
        </w:tc>
      </w:tr>
      <w:tr w:rsidR="00365B5A" w:rsidRPr="00365B5A" w14:paraId="36F2443F" w14:textId="77777777" w:rsidTr="00225A6F">
        <w:trPr>
          <w:trHeight w:val="300"/>
        </w:trPr>
        <w:tc>
          <w:tcPr>
            <w:tcW w:w="3660" w:type="dxa"/>
            <w:noWrap/>
            <w:hideMark/>
          </w:tcPr>
          <w:p w14:paraId="55E855C7"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3 Code</w:t>
            </w:r>
          </w:p>
        </w:tc>
        <w:tc>
          <w:tcPr>
            <w:tcW w:w="4420" w:type="dxa"/>
            <w:noWrap/>
            <w:hideMark/>
          </w:tcPr>
          <w:p w14:paraId="4D2F9EF7"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20003041</w:t>
            </w:r>
          </w:p>
        </w:tc>
      </w:tr>
      <w:tr w:rsidR="00365B5A" w:rsidRPr="00365B5A" w14:paraId="54B76F47" w14:textId="77777777" w:rsidTr="00225A6F">
        <w:trPr>
          <w:trHeight w:val="300"/>
        </w:trPr>
        <w:tc>
          <w:tcPr>
            <w:tcW w:w="3660" w:type="dxa"/>
            <w:noWrap/>
            <w:hideMark/>
          </w:tcPr>
          <w:p w14:paraId="0730E88D"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3 Description</w:t>
            </w:r>
          </w:p>
        </w:tc>
        <w:tc>
          <w:tcPr>
            <w:tcW w:w="4420" w:type="dxa"/>
            <w:noWrap/>
            <w:hideMark/>
          </w:tcPr>
          <w:p w14:paraId="7A561D85"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Method of Preparation</w:t>
            </w:r>
          </w:p>
        </w:tc>
      </w:tr>
      <w:tr w:rsidR="00365B5A" w:rsidRPr="00365B5A" w14:paraId="153D6CC9" w14:textId="77777777" w:rsidTr="00225A6F">
        <w:trPr>
          <w:trHeight w:val="300"/>
        </w:trPr>
        <w:tc>
          <w:tcPr>
            <w:tcW w:w="3660" w:type="dxa"/>
            <w:noWrap/>
            <w:hideMark/>
          </w:tcPr>
          <w:p w14:paraId="1C34C94B"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4 Code</w:t>
            </w:r>
          </w:p>
        </w:tc>
        <w:tc>
          <w:tcPr>
            <w:tcW w:w="4420" w:type="dxa"/>
            <w:noWrap/>
            <w:hideMark/>
          </w:tcPr>
          <w:p w14:paraId="301AF533"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20003042</w:t>
            </w:r>
          </w:p>
        </w:tc>
      </w:tr>
      <w:tr w:rsidR="00365B5A" w:rsidRPr="00365B5A" w14:paraId="7C6E7639" w14:textId="77777777" w:rsidTr="00225A6F">
        <w:trPr>
          <w:trHeight w:val="300"/>
        </w:trPr>
        <w:tc>
          <w:tcPr>
            <w:tcW w:w="3660" w:type="dxa"/>
            <w:noWrap/>
            <w:hideMark/>
          </w:tcPr>
          <w:p w14:paraId="70832AE4"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4 Description</w:t>
            </w:r>
          </w:p>
        </w:tc>
        <w:tc>
          <w:tcPr>
            <w:tcW w:w="4420" w:type="dxa"/>
            <w:noWrap/>
            <w:hideMark/>
          </w:tcPr>
          <w:p w14:paraId="73115ECB"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Requires Additional Ingredients</w:t>
            </w:r>
          </w:p>
        </w:tc>
      </w:tr>
      <w:tr w:rsidR="00365B5A" w:rsidRPr="00365B5A" w14:paraId="7FA24C15" w14:textId="77777777" w:rsidTr="00225A6F">
        <w:trPr>
          <w:trHeight w:val="300"/>
        </w:trPr>
        <w:tc>
          <w:tcPr>
            <w:tcW w:w="3660" w:type="dxa"/>
            <w:noWrap/>
            <w:hideMark/>
          </w:tcPr>
          <w:p w14:paraId="34BA58E0"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5 Code</w:t>
            </w:r>
          </w:p>
        </w:tc>
        <w:tc>
          <w:tcPr>
            <w:tcW w:w="4420" w:type="dxa"/>
            <w:noWrap/>
            <w:hideMark/>
          </w:tcPr>
          <w:p w14:paraId="6BF06011"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20000175</w:t>
            </w:r>
          </w:p>
        </w:tc>
      </w:tr>
      <w:tr w:rsidR="00365B5A" w:rsidRPr="00365B5A" w14:paraId="0B7FF9FA" w14:textId="77777777" w:rsidTr="00225A6F">
        <w:trPr>
          <w:trHeight w:val="300"/>
        </w:trPr>
        <w:tc>
          <w:tcPr>
            <w:tcW w:w="3660" w:type="dxa"/>
            <w:noWrap/>
            <w:hideMark/>
          </w:tcPr>
          <w:p w14:paraId="104DAEA7"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5 Description</w:t>
            </w:r>
          </w:p>
        </w:tc>
        <w:tc>
          <w:tcPr>
            <w:tcW w:w="4420" w:type="dxa"/>
            <w:noWrap/>
            <w:hideMark/>
          </w:tcPr>
          <w:p w14:paraId="0F31FB3D"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Suitability for Vegetarians/Vegans Claim</w:t>
            </w:r>
          </w:p>
        </w:tc>
      </w:tr>
      <w:tr w:rsidR="00365B5A" w:rsidRPr="00365B5A" w14:paraId="03D4C285" w14:textId="77777777" w:rsidTr="00225A6F">
        <w:trPr>
          <w:trHeight w:val="300"/>
        </w:trPr>
        <w:tc>
          <w:tcPr>
            <w:tcW w:w="3660" w:type="dxa"/>
            <w:noWrap/>
            <w:hideMark/>
          </w:tcPr>
          <w:p w14:paraId="47A5A2BE"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6 Code</w:t>
            </w:r>
          </w:p>
        </w:tc>
        <w:tc>
          <w:tcPr>
            <w:tcW w:w="4420" w:type="dxa"/>
            <w:noWrap/>
            <w:hideMark/>
          </w:tcPr>
          <w:p w14:paraId="38613255"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20000013</w:t>
            </w:r>
          </w:p>
        </w:tc>
      </w:tr>
      <w:tr w:rsidR="00365B5A" w:rsidRPr="00365B5A" w14:paraId="66B4440F" w14:textId="77777777" w:rsidTr="00225A6F">
        <w:trPr>
          <w:trHeight w:val="300"/>
        </w:trPr>
        <w:tc>
          <w:tcPr>
            <w:tcW w:w="3660" w:type="dxa"/>
            <w:noWrap/>
            <w:hideMark/>
          </w:tcPr>
          <w:p w14:paraId="1437216A" w14:textId="77777777" w:rsidR="00365B5A" w:rsidRPr="00365B5A" w:rsidRDefault="00365B5A" w:rsidP="00365B5A">
            <w:pPr>
              <w:adjustRightInd/>
              <w:snapToGrid/>
              <w:jc w:val="left"/>
              <w:rPr>
                <w:rFonts w:ascii="Palatino Linotype" w:eastAsia="SimSun" w:hAnsi="Palatino Linotype"/>
                <w:bCs/>
                <w:sz w:val="20"/>
                <w:lang w:val="en-GB"/>
              </w:rPr>
            </w:pPr>
            <w:r w:rsidRPr="00365B5A">
              <w:rPr>
                <w:rFonts w:ascii="Palatino Linotype" w:eastAsia="SimSun" w:hAnsi="Palatino Linotype"/>
                <w:bCs/>
                <w:sz w:val="20"/>
                <w:lang w:val="en-GB"/>
              </w:rPr>
              <w:t>Core Attribute  Type 6 Description</w:t>
            </w:r>
          </w:p>
        </w:tc>
        <w:tc>
          <w:tcPr>
            <w:tcW w:w="4420" w:type="dxa"/>
            <w:noWrap/>
            <w:hideMark/>
          </w:tcPr>
          <w:p w14:paraId="2209A2B8" w14:textId="77777777" w:rsidR="00365B5A" w:rsidRPr="00365B5A" w:rsidRDefault="00365B5A" w:rsidP="00365B5A">
            <w:pPr>
              <w:adjustRightInd/>
              <w:snapToGrid/>
              <w:jc w:val="left"/>
              <w:rPr>
                <w:rFonts w:eastAsia="SimSun"/>
                <w:bCs/>
                <w:sz w:val="20"/>
                <w:lang w:val="en-GB"/>
              </w:rPr>
            </w:pPr>
            <w:r w:rsidRPr="00365B5A">
              <w:rPr>
                <w:rFonts w:eastAsia="SimSun"/>
                <w:bCs/>
                <w:sz w:val="20"/>
                <w:lang w:val="en-GB"/>
              </w:rPr>
              <w:t>Type of Baking/Cooking Mix</w:t>
            </w:r>
          </w:p>
        </w:tc>
      </w:tr>
    </w:tbl>
    <w:p w14:paraId="2CA3DDC6" w14:textId="77777777" w:rsidR="00365B5A" w:rsidRPr="00365B5A" w:rsidRDefault="00365B5A" w:rsidP="00365B5A">
      <w:pPr>
        <w:rPr>
          <w:rFonts w:eastAsia="SimSun"/>
          <w:bCs/>
          <w:lang w:val="en-GB"/>
        </w:rPr>
      </w:pPr>
    </w:p>
    <w:p w14:paraId="257FC51B" w14:textId="77777777" w:rsidR="00365B5A" w:rsidRPr="00365B5A" w:rsidRDefault="00365B5A" w:rsidP="00365B5A">
      <w:pPr>
        <w:rPr>
          <w:rFonts w:eastAsia="SimSun"/>
          <w:bCs/>
          <w:lang w:val="en-GB"/>
        </w:rPr>
      </w:pPr>
    </w:p>
    <w:p w14:paraId="31B95DEC" w14:textId="77777777" w:rsidR="00365B5A" w:rsidRPr="00365B5A" w:rsidRDefault="00365B5A" w:rsidP="00365B5A">
      <w:pPr>
        <w:rPr>
          <w:rFonts w:eastAsia="SimSun"/>
          <w:bCs/>
          <w:lang w:val="en-GB"/>
        </w:rPr>
      </w:pPr>
    </w:p>
    <w:p w14:paraId="2F54FAA8" w14:textId="77777777" w:rsidR="00365B5A" w:rsidRPr="00365B5A" w:rsidRDefault="00365B5A" w:rsidP="00365B5A">
      <w:pPr>
        <w:rPr>
          <w:rFonts w:eastAsia="SimSun"/>
          <w:bCs/>
          <w:lang w:val="en-GB"/>
        </w:rPr>
      </w:pPr>
    </w:p>
    <w:p w14:paraId="6A20C34A" w14:textId="77777777" w:rsidR="00365B5A" w:rsidRPr="00365B5A" w:rsidRDefault="00365B5A" w:rsidP="00365B5A">
      <w:pPr>
        <w:rPr>
          <w:rFonts w:eastAsia="SimSun"/>
          <w:bCs/>
          <w:lang w:val="en-GB"/>
        </w:rPr>
      </w:pPr>
    </w:p>
    <w:p w14:paraId="05F0D9EF" w14:textId="77777777" w:rsidR="00365B5A" w:rsidRPr="00365B5A" w:rsidRDefault="00365B5A" w:rsidP="00365B5A">
      <w:pPr>
        <w:rPr>
          <w:rFonts w:eastAsia="SimSun"/>
          <w:bCs/>
          <w:lang w:val="en-GB"/>
        </w:rPr>
      </w:pPr>
    </w:p>
    <w:p w14:paraId="03E55675" w14:textId="5BD28967" w:rsidR="00365B5A" w:rsidRDefault="00365B5A" w:rsidP="00365B5A">
      <w:pPr>
        <w:rPr>
          <w:rFonts w:eastAsia="SimSun"/>
          <w:bCs/>
          <w:lang w:val="en-GB"/>
        </w:rPr>
      </w:pPr>
    </w:p>
    <w:p w14:paraId="36EE0D82" w14:textId="77777777" w:rsidR="00363361" w:rsidRPr="00365B5A" w:rsidRDefault="00363361" w:rsidP="00365B5A">
      <w:pPr>
        <w:rPr>
          <w:rFonts w:eastAsia="SimSun"/>
          <w:bCs/>
          <w:lang w:val="en-GB"/>
        </w:rPr>
      </w:pPr>
    </w:p>
    <w:p w14:paraId="10327590" w14:textId="07EDDA31" w:rsidR="00365B5A" w:rsidRDefault="00365B5A" w:rsidP="00365B5A">
      <w:pPr>
        <w:rPr>
          <w:rFonts w:eastAsia="SimSun"/>
          <w:bCs/>
          <w:lang w:val="en-GB"/>
        </w:rPr>
      </w:pPr>
    </w:p>
    <w:p w14:paraId="4AD84A63" w14:textId="7FB60970" w:rsidR="002211A5" w:rsidRDefault="002211A5" w:rsidP="00365B5A">
      <w:pPr>
        <w:rPr>
          <w:rFonts w:eastAsia="SimSun"/>
          <w:bCs/>
          <w:lang w:val="en-GB"/>
        </w:rPr>
      </w:pPr>
    </w:p>
    <w:p w14:paraId="059509C6" w14:textId="41A49C9D" w:rsidR="00860648" w:rsidRDefault="00860648" w:rsidP="00365B5A">
      <w:pPr>
        <w:rPr>
          <w:rFonts w:eastAsia="SimSun"/>
          <w:bCs/>
          <w:lang w:val="en-GB"/>
        </w:rPr>
      </w:pPr>
    </w:p>
    <w:p w14:paraId="631908E7" w14:textId="77777777" w:rsidR="00860648" w:rsidRPr="00365B5A" w:rsidRDefault="00860648" w:rsidP="00365B5A">
      <w:pPr>
        <w:rPr>
          <w:rFonts w:eastAsia="SimSun"/>
          <w:bCs/>
          <w:lang w:val="en-GB"/>
        </w:rPr>
      </w:pPr>
    </w:p>
    <w:p w14:paraId="508F3A66" w14:textId="498D1C8B" w:rsidR="00365B5A" w:rsidRPr="00363361" w:rsidRDefault="00225A6F" w:rsidP="00225A6F">
      <w:pPr>
        <w:pStyle w:val="MDPI41tablecaption"/>
        <w:jc w:val="center"/>
        <w:rPr>
          <w:rFonts w:eastAsia="SimSun"/>
          <w:b/>
          <w:bCs/>
          <w:lang w:val="en-GB"/>
        </w:rPr>
      </w:pPr>
      <w:r w:rsidRPr="00363361">
        <w:rPr>
          <w:rFonts w:eastAsia="SimSun"/>
          <w:b/>
          <w:bCs/>
          <w:lang w:val="en-GB"/>
        </w:rPr>
        <w:t xml:space="preserve">Table </w:t>
      </w:r>
      <w:r w:rsidR="00CF3CCC">
        <w:rPr>
          <w:rFonts w:eastAsia="SimSun"/>
          <w:b/>
          <w:bCs/>
          <w:lang w:val="en-GB"/>
        </w:rPr>
        <w:t>OR</w:t>
      </w:r>
      <w:r w:rsidR="00860648">
        <w:rPr>
          <w:rFonts w:eastAsia="SimSun"/>
          <w:b/>
          <w:bCs/>
          <w:lang w:val="en-GB"/>
        </w:rPr>
        <w:t>3</w:t>
      </w:r>
      <w:r w:rsidRPr="00363361">
        <w:rPr>
          <w:rFonts w:eastAsia="SimSun"/>
          <w:b/>
          <w:bCs/>
          <w:lang w:val="en-GB"/>
        </w:rPr>
        <w:t xml:space="preserve">. </w:t>
      </w:r>
      <w:r w:rsidRPr="00363361">
        <w:rPr>
          <w:rFonts w:eastAsia="SimSun"/>
          <w:b/>
          <w:lang w:val="en-GB"/>
        </w:rPr>
        <w:t>GS1 Classification hierarchy for dough used for perishable (short-life) bread</w:t>
      </w:r>
    </w:p>
    <w:tbl>
      <w:tblPr>
        <w:tblStyle w:val="MDPI41threelinetable"/>
        <w:tblW w:w="0" w:type="auto"/>
        <w:tblLook w:val="04A0" w:firstRow="1" w:lastRow="0" w:firstColumn="1" w:lastColumn="0" w:noHBand="0" w:noVBand="1"/>
      </w:tblPr>
      <w:tblGrid>
        <w:gridCol w:w="3660"/>
        <w:gridCol w:w="4420"/>
      </w:tblGrid>
      <w:tr w:rsidR="00365B5A" w:rsidRPr="00365B5A" w14:paraId="3E409EAD" w14:textId="77777777" w:rsidTr="00225A6F">
        <w:trPr>
          <w:cnfStyle w:val="100000000000" w:firstRow="1" w:lastRow="0" w:firstColumn="0" w:lastColumn="0" w:oddVBand="0" w:evenVBand="0" w:oddHBand="0" w:evenHBand="0" w:firstRowFirstColumn="0" w:firstRowLastColumn="0" w:lastRowFirstColumn="0" w:lastRowLastColumn="0"/>
          <w:trHeight w:val="300"/>
        </w:trPr>
        <w:tc>
          <w:tcPr>
            <w:tcW w:w="3660" w:type="dxa"/>
            <w:tcBorders>
              <w:top w:val="single" w:sz="8" w:space="0" w:color="auto"/>
              <w:bottom w:val="nil"/>
            </w:tcBorders>
            <w:noWrap/>
            <w:hideMark/>
          </w:tcPr>
          <w:p w14:paraId="21C039B1" w14:textId="77777777" w:rsidR="00365B5A" w:rsidRPr="00225A6F" w:rsidRDefault="00365B5A" w:rsidP="00225A6F">
            <w:pPr>
              <w:adjustRightInd/>
              <w:snapToGrid/>
              <w:jc w:val="left"/>
              <w:rPr>
                <w:rFonts w:ascii="Palatino Linotype" w:eastAsia="SimSun" w:hAnsi="Palatino Linotype"/>
                <w:b w:val="0"/>
                <w:bCs/>
                <w:sz w:val="20"/>
                <w:lang w:val="en-GB"/>
              </w:rPr>
            </w:pPr>
            <w:r w:rsidRPr="00225A6F">
              <w:rPr>
                <w:rFonts w:ascii="Palatino Linotype" w:eastAsia="SimSun" w:hAnsi="Palatino Linotype"/>
                <w:b w:val="0"/>
                <w:bCs/>
                <w:sz w:val="20"/>
                <w:lang w:val="en-GB"/>
              </w:rPr>
              <w:t>Segment Code</w:t>
            </w:r>
          </w:p>
        </w:tc>
        <w:tc>
          <w:tcPr>
            <w:tcW w:w="4420" w:type="dxa"/>
            <w:tcBorders>
              <w:top w:val="single" w:sz="8" w:space="0" w:color="auto"/>
              <w:bottom w:val="nil"/>
            </w:tcBorders>
            <w:noWrap/>
            <w:hideMark/>
          </w:tcPr>
          <w:p w14:paraId="6671FE96" w14:textId="77777777" w:rsidR="00365B5A" w:rsidRPr="00225A6F" w:rsidRDefault="00365B5A" w:rsidP="00225A6F">
            <w:pPr>
              <w:adjustRightInd/>
              <w:snapToGrid/>
              <w:jc w:val="left"/>
              <w:rPr>
                <w:rFonts w:ascii="Palatino Linotype" w:eastAsia="SimSun" w:hAnsi="Palatino Linotype"/>
                <w:b w:val="0"/>
                <w:bCs/>
                <w:sz w:val="20"/>
                <w:lang w:val="en-GB"/>
              </w:rPr>
            </w:pPr>
            <w:r w:rsidRPr="00225A6F">
              <w:rPr>
                <w:rFonts w:ascii="Palatino Linotype" w:eastAsia="SimSun" w:hAnsi="Palatino Linotype"/>
                <w:b w:val="0"/>
                <w:bCs/>
                <w:sz w:val="20"/>
                <w:lang w:val="en-GB"/>
              </w:rPr>
              <w:t>50000000</w:t>
            </w:r>
          </w:p>
        </w:tc>
      </w:tr>
      <w:tr w:rsidR="00365B5A" w:rsidRPr="00365B5A" w14:paraId="755BD305" w14:textId="77777777" w:rsidTr="00225A6F">
        <w:trPr>
          <w:trHeight w:val="300"/>
        </w:trPr>
        <w:tc>
          <w:tcPr>
            <w:tcW w:w="3660" w:type="dxa"/>
            <w:tcBorders>
              <w:top w:val="nil"/>
            </w:tcBorders>
            <w:noWrap/>
            <w:hideMark/>
          </w:tcPr>
          <w:p w14:paraId="5014390D"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Segment Description</w:t>
            </w:r>
          </w:p>
        </w:tc>
        <w:tc>
          <w:tcPr>
            <w:tcW w:w="4420" w:type="dxa"/>
            <w:tcBorders>
              <w:top w:val="nil"/>
            </w:tcBorders>
            <w:noWrap/>
            <w:hideMark/>
          </w:tcPr>
          <w:p w14:paraId="32DD7846"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Food/Beverage/Tobacco</w:t>
            </w:r>
          </w:p>
        </w:tc>
      </w:tr>
      <w:tr w:rsidR="00365B5A" w:rsidRPr="00365B5A" w14:paraId="0A669361" w14:textId="77777777" w:rsidTr="00225A6F">
        <w:trPr>
          <w:trHeight w:val="300"/>
        </w:trPr>
        <w:tc>
          <w:tcPr>
            <w:tcW w:w="3660" w:type="dxa"/>
            <w:noWrap/>
            <w:hideMark/>
          </w:tcPr>
          <w:p w14:paraId="5EBB4C7E"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Family Code</w:t>
            </w:r>
          </w:p>
        </w:tc>
        <w:tc>
          <w:tcPr>
            <w:tcW w:w="4420" w:type="dxa"/>
            <w:noWrap/>
            <w:hideMark/>
          </w:tcPr>
          <w:p w14:paraId="52726A58"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50180000</w:t>
            </w:r>
          </w:p>
        </w:tc>
      </w:tr>
      <w:tr w:rsidR="00365B5A" w:rsidRPr="00365B5A" w14:paraId="6420531F" w14:textId="77777777" w:rsidTr="00225A6F">
        <w:trPr>
          <w:trHeight w:val="300"/>
        </w:trPr>
        <w:tc>
          <w:tcPr>
            <w:tcW w:w="3660" w:type="dxa"/>
            <w:noWrap/>
            <w:hideMark/>
          </w:tcPr>
          <w:p w14:paraId="1C30A8D0"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Family Description</w:t>
            </w:r>
          </w:p>
        </w:tc>
        <w:tc>
          <w:tcPr>
            <w:tcW w:w="4420" w:type="dxa"/>
            <w:noWrap/>
            <w:hideMark/>
          </w:tcPr>
          <w:p w14:paraId="11C8EC5C"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Bread/Bakery Products</w:t>
            </w:r>
          </w:p>
        </w:tc>
      </w:tr>
      <w:tr w:rsidR="00365B5A" w:rsidRPr="00365B5A" w14:paraId="2729AF10" w14:textId="77777777" w:rsidTr="00225A6F">
        <w:trPr>
          <w:trHeight w:val="300"/>
        </w:trPr>
        <w:tc>
          <w:tcPr>
            <w:tcW w:w="3660" w:type="dxa"/>
            <w:noWrap/>
            <w:hideMark/>
          </w:tcPr>
          <w:p w14:paraId="4721B3F6"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Class Code</w:t>
            </w:r>
          </w:p>
        </w:tc>
        <w:tc>
          <w:tcPr>
            <w:tcW w:w="4420" w:type="dxa"/>
            <w:noWrap/>
            <w:hideMark/>
          </w:tcPr>
          <w:p w14:paraId="7301CD30"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50181900</w:t>
            </w:r>
          </w:p>
        </w:tc>
      </w:tr>
      <w:tr w:rsidR="00365B5A" w:rsidRPr="00365B5A" w14:paraId="1B9D008D" w14:textId="77777777" w:rsidTr="00225A6F">
        <w:trPr>
          <w:trHeight w:val="300"/>
        </w:trPr>
        <w:tc>
          <w:tcPr>
            <w:tcW w:w="3660" w:type="dxa"/>
            <w:noWrap/>
            <w:hideMark/>
          </w:tcPr>
          <w:p w14:paraId="052DBFC6"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Class Description</w:t>
            </w:r>
          </w:p>
        </w:tc>
        <w:tc>
          <w:tcPr>
            <w:tcW w:w="4420" w:type="dxa"/>
            <w:noWrap/>
            <w:hideMark/>
          </w:tcPr>
          <w:p w14:paraId="4722C2EE"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Bread</w:t>
            </w:r>
          </w:p>
        </w:tc>
      </w:tr>
      <w:tr w:rsidR="00365B5A" w:rsidRPr="00365B5A" w14:paraId="1F52C144" w14:textId="77777777" w:rsidTr="00225A6F">
        <w:trPr>
          <w:trHeight w:val="300"/>
        </w:trPr>
        <w:tc>
          <w:tcPr>
            <w:tcW w:w="3660" w:type="dxa"/>
            <w:noWrap/>
            <w:hideMark/>
          </w:tcPr>
          <w:p w14:paraId="712ADDC3"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Brick Code</w:t>
            </w:r>
          </w:p>
        </w:tc>
        <w:tc>
          <w:tcPr>
            <w:tcW w:w="4420" w:type="dxa"/>
            <w:noWrap/>
            <w:hideMark/>
          </w:tcPr>
          <w:p w14:paraId="148A790E"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10000164</w:t>
            </w:r>
          </w:p>
        </w:tc>
      </w:tr>
      <w:tr w:rsidR="00365B5A" w:rsidRPr="00365B5A" w14:paraId="5682429A" w14:textId="77777777" w:rsidTr="00225A6F">
        <w:trPr>
          <w:trHeight w:val="300"/>
        </w:trPr>
        <w:tc>
          <w:tcPr>
            <w:tcW w:w="3660" w:type="dxa"/>
            <w:noWrap/>
            <w:hideMark/>
          </w:tcPr>
          <w:p w14:paraId="44CD0380"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Brick Description</w:t>
            </w:r>
          </w:p>
        </w:tc>
        <w:tc>
          <w:tcPr>
            <w:tcW w:w="4420" w:type="dxa"/>
            <w:noWrap/>
            <w:hideMark/>
          </w:tcPr>
          <w:p w14:paraId="080C2F61"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Bread (Perishable)</w:t>
            </w:r>
          </w:p>
        </w:tc>
      </w:tr>
      <w:tr w:rsidR="00365B5A" w:rsidRPr="00365B5A" w14:paraId="5BA9EEB0" w14:textId="77777777" w:rsidTr="00225A6F">
        <w:trPr>
          <w:trHeight w:val="300"/>
        </w:trPr>
        <w:tc>
          <w:tcPr>
            <w:tcW w:w="3660" w:type="dxa"/>
            <w:noWrap/>
            <w:hideMark/>
          </w:tcPr>
          <w:p w14:paraId="5E41E7C8"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1 Code</w:t>
            </w:r>
          </w:p>
        </w:tc>
        <w:tc>
          <w:tcPr>
            <w:tcW w:w="4420" w:type="dxa"/>
            <w:noWrap/>
            <w:hideMark/>
          </w:tcPr>
          <w:p w14:paraId="2165DBB2"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20000079</w:t>
            </w:r>
          </w:p>
        </w:tc>
      </w:tr>
      <w:tr w:rsidR="00365B5A" w:rsidRPr="00365B5A" w14:paraId="1A352617" w14:textId="77777777" w:rsidTr="00225A6F">
        <w:trPr>
          <w:trHeight w:val="300"/>
        </w:trPr>
        <w:tc>
          <w:tcPr>
            <w:tcW w:w="3660" w:type="dxa"/>
            <w:noWrap/>
            <w:hideMark/>
          </w:tcPr>
          <w:p w14:paraId="2136CA87"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1 Description</w:t>
            </w:r>
          </w:p>
        </w:tc>
        <w:tc>
          <w:tcPr>
            <w:tcW w:w="4420" w:type="dxa"/>
            <w:noWrap/>
            <w:hideMark/>
          </w:tcPr>
          <w:p w14:paraId="4E0468CC"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Gluten Free Claim</w:t>
            </w:r>
          </w:p>
        </w:tc>
      </w:tr>
      <w:tr w:rsidR="00365B5A" w:rsidRPr="00365B5A" w14:paraId="3CF021D6" w14:textId="77777777" w:rsidTr="00225A6F">
        <w:trPr>
          <w:trHeight w:val="300"/>
        </w:trPr>
        <w:tc>
          <w:tcPr>
            <w:tcW w:w="3660" w:type="dxa"/>
            <w:noWrap/>
            <w:hideMark/>
          </w:tcPr>
          <w:p w14:paraId="0402FAE1"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2 Code</w:t>
            </w:r>
          </w:p>
        </w:tc>
        <w:tc>
          <w:tcPr>
            <w:tcW w:w="4420" w:type="dxa"/>
            <w:noWrap/>
            <w:hideMark/>
          </w:tcPr>
          <w:p w14:paraId="015F37E6"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20000098</w:t>
            </w:r>
          </w:p>
        </w:tc>
      </w:tr>
      <w:tr w:rsidR="00365B5A" w:rsidRPr="00365B5A" w14:paraId="26327A9E" w14:textId="77777777" w:rsidTr="00225A6F">
        <w:trPr>
          <w:trHeight w:val="300"/>
        </w:trPr>
        <w:tc>
          <w:tcPr>
            <w:tcW w:w="3660" w:type="dxa"/>
            <w:noWrap/>
            <w:hideMark/>
          </w:tcPr>
          <w:p w14:paraId="634ED9D2"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2 Description</w:t>
            </w:r>
          </w:p>
        </w:tc>
        <w:tc>
          <w:tcPr>
            <w:tcW w:w="4420" w:type="dxa"/>
            <w:noWrap/>
            <w:hideMark/>
          </w:tcPr>
          <w:p w14:paraId="630732BD"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If Flavoured or Added Ingredient</w:t>
            </w:r>
          </w:p>
        </w:tc>
      </w:tr>
      <w:tr w:rsidR="00365B5A" w:rsidRPr="00365B5A" w14:paraId="69EBEDE8" w14:textId="77777777" w:rsidTr="00225A6F">
        <w:trPr>
          <w:trHeight w:val="300"/>
        </w:trPr>
        <w:tc>
          <w:tcPr>
            <w:tcW w:w="3660" w:type="dxa"/>
            <w:noWrap/>
            <w:hideMark/>
          </w:tcPr>
          <w:p w14:paraId="7996BFD5"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3 Code</w:t>
            </w:r>
          </w:p>
        </w:tc>
        <w:tc>
          <w:tcPr>
            <w:tcW w:w="4420" w:type="dxa"/>
            <w:noWrap/>
            <w:hideMark/>
          </w:tcPr>
          <w:p w14:paraId="274A56AD"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20000142</w:t>
            </w:r>
          </w:p>
        </w:tc>
      </w:tr>
      <w:tr w:rsidR="00365B5A" w:rsidRPr="00365B5A" w14:paraId="7DE39565" w14:textId="77777777" w:rsidTr="00225A6F">
        <w:trPr>
          <w:trHeight w:val="300"/>
        </w:trPr>
        <w:tc>
          <w:tcPr>
            <w:tcW w:w="3660" w:type="dxa"/>
            <w:noWrap/>
            <w:hideMark/>
          </w:tcPr>
          <w:p w14:paraId="1B12CCED"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3 Description</w:t>
            </w:r>
          </w:p>
        </w:tc>
        <w:tc>
          <w:tcPr>
            <w:tcW w:w="4420" w:type="dxa"/>
            <w:noWrap/>
            <w:hideMark/>
          </w:tcPr>
          <w:p w14:paraId="3B4C6C4D"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If Organic</w:t>
            </w:r>
          </w:p>
        </w:tc>
      </w:tr>
      <w:tr w:rsidR="00365B5A" w:rsidRPr="00365B5A" w14:paraId="4E7D2E59" w14:textId="77777777" w:rsidTr="00225A6F">
        <w:trPr>
          <w:trHeight w:val="300"/>
        </w:trPr>
        <w:tc>
          <w:tcPr>
            <w:tcW w:w="3660" w:type="dxa"/>
            <w:noWrap/>
            <w:hideMark/>
          </w:tcPr>
          <w:p w14:paraId="1EE73237"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4 Code</w:t>
            </w:r>
          </w:p>
        </w:tc>
        <w:tc>
          <w:tcPr>
            <w:tcW w:w="4420" w:type="dxa"/>
            <w:noWrap/>
            <w:hideMark/>
          </w:tcPr>
          <w:p w14:paraId="267E1876"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20000108</w:t>
            </w:r>
          </w:p>
        </w:tc>
      </w:tr>
      <w:tr w:rsidR="00365B5A" w:rsidRPr="00365B5A" w14:paraId="62532575" w14:textId="77777777" w:rsidTr="00225A6F">
        <w:trPr>
          <w:trHeight w:val="300"/>
        </w:trPr>
        <w:tc>
          <w:tcPr>
            <w:tcW w:w="3660" w:type="dxa"/>
            <w:noWrap/>
            <w:hideMark/>
          </w:tcPr>
          <w:p w14:paraId="3367F11D"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4 Description</w:t>
            </w:r>
          </w:p>
        </w:tc>
        <w:tc>
          <w:tcPr>
            <w:tcW w:w="4420" w:type="dxa"/>
            <w:noWrap/>
            <w:hideMark/>
          </w:tcPr>
          <w:p w14:paraId="3599A4C7"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If Part Baked</w:t>
            </w:r>
          </w:p>
        </w:tc>
      </w:tr>
      <w:tr w:rsidR="00365B5A" w:rsidRPr="00365B5A" w14:paraId="29CE8415" w14:textId="77777777" w:rsidTr="00225A6F">
        <w:trPr>
          <w:trHeight w:val="300"/>
        </w:trPr>
        <w:tc>
          <w:tcPr>
            <w:tcW w:w="3660" w:type="dxa"/>
            <w:noWrap/>
            <w:hideMark/>
          </w:tcPr>
          <w:p w14:paraId="2AD0D811"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5 Code</w:t>
            </w:r>
          </w:p>
        </w:tc>
        <w:tc>
          <w:tcPr>
            <w:tcW w:w="4420" w:type="dxa"/>
            <w:noWrap/>
            <w:hideMark/>
          </w:tcPr>
          <w:p w14:paraId="28FDC07F"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20002712</w:t>
            </w:r>
          </w:p>
        </w:tc>
      </w:tr>
      <w:tr w:rsidR="00365B5A" w:rsidRPr="00365B5A" w14:paraId="2ADEB4BB" w14:textId="77777777" w:rsidTr="00225A6F">
        <w:trPr>
          <w:trHeight w:val="300"/>
        </w:trPr>
        <w:tc>
          <w:tcPr>
            <w:tcW w:w="3660" w:type="dxa"/>
            <w:noWrap/>
            <w:hideMark/>
          </w:tcPr>
          <w:p w14:paraId="72ADD917"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5 Description</w:t>
            </w:r>
          </w:p>
        </w:tc>
        <w:tc>
          <w:tcPr>
            <w:tcW w:w="4420" w:type="dxa"/>
            <w:noWrap/>
            <w:hideMark/>
          </w:tcPr>
          <w:p w14:paraId="126E41CB"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If Sliced</w:t>
            </w:r>
          </w:p>
        </w:tc>
      </w:tr>
      <w:tr w:rsidR="00365B5A" w:rsidRPr="00365B5A" w14:paraId="34BF1C70" w14:textId="77777777" w:rsidTr="00225A6F">
        <w:trPr>
          <w:trHeight w:val="300"/>
        </w:trPr>
        <w:tc>
          <w:tcPr>
            <w:tcW w:w="3660" w:type="dxa"/>
            <w:noWrap/>
            <w:hideMark/>
          </w:tcPr>
          <w:p w14:paraId="3CC83550"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6 Code</w:t>
            </w:r>
          </w:p>
        </w:tc>
        <w:tc>
          <w:tcPr>
            <w:tcW w:w="4420" w:type="dxa"/>
            <w:noWrap/>
            <w:hideMark/>
          </w:tcPr>
          <w:p w14:paraId="67B20D8F"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20000153</w:t>
            </w:r>
          </w:p>
        </w:tc>
      </w:tr>
      <w:tr w:rsidR="00365B5A" w:rsidRPr="00365B5A" w14:paraId="7603AA5D" w14:textId="77777777" w:rsidTr="00225A6F">
        <w:trPr>
          <w:trHeight w:val="300"/>
        </w:trPr>
        <w:tc>
          <w:tcPr>
            <w:tcW w:w="3660" w:type="dxa"/>
            <w:noWrap/>
            <w:hideMark/>
          </w:tcPr>
          <w:p w14:paraId="22B2C756"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6 Description</w:t>
            </w:r>
          </w:p>
        </w:tc>
        <w:tc>
          <w:tcPr>
            <w:tcW w:w="4420" w:type="dxa"/>
            <w:noWrap/>
            <w:hideMark/>
          </w:tcPr>
          <w:p w14:paraId="3F95EF21"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Refrigeration Claim</w:t>
            </w:r>
          </w:p>
        </w:tc>
      </w:tr>
      <w:tr w:rsidR="00365B5A" w:rsidRPr="00365B5A" w14:paraId="4CF934F7" w14:textId="77777777" w:rsidTr="00225A6F">
        <w:trPr>
          <w:trHeight w:val="300"/>
        </w:trPr>
        <w:tc>
          <w:tcPr>
            <w:tcW w:w="3660" w:type="dxa"/>
            <w:noWrap/>
            <w:hideMark/>
          </w:tcPr>
          <w:p w14:paraId="05ABA8C6"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7 Code</w:t>
            </w:r>
          </w:p>
        </w:tc>
        <w:tc>
          <w:tcPr>
            <w:tcW w:w="4420" w:type="dxa"/>
            <w:noWrap/>
            <w:hideMark/>
          </w:tcPr>
          <w:p w14:paraId="2576787E"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20000190</w:t>
            </w:r>
          </w:p>
        </w:tc>
      </w:tr>
      <w:tr w:rsidR="00365B5A" w:rsidRPr="00365B5A" w14:paraId="21D962BD" w14:textId="77777777" w:rsidTr="00225A6F">
        <w:trPr>
          <w:trHeight w:val="300"/>
        </w:trPr>
        <w:tc>
          <w:tcPr>
            <w:tcW w:w="3660" w:type="dxa"/>
            <w:noWrap/>
            <w:hideMark/>
          </w:tcPr>
          <w:p w14:paraId="0F71D49B"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7 Description</w:t>
            </w:r>
          </w:p>
        </w:tc>
        <w:tc>
          <w:tcPr>
            <w:tcW w:w="4420" w:type="dxa"/>
            <w:noWrap/>
            <w:hideMark/>
          </w:tcPr>
          <w:p w14:paraId="1CF5EEDD"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Type of Bread</w:t>
            </w:r>
          </w:p>
        </w:tc>
      </w:tr>
      <w:tr w:rsidR="00365B5A" w:rsidRPr="00365B5A" w14:paraId="3FEAC49E" w14:textId="77777777" w:rsidTr="00225A6F">
        <w:trPr>
          <w:trHeight w:val="300"/>
        </w:trPr>
        <w:tc>
          <w:tcPr>
            <w:tcW w:w="8080" w:type="dxa"/>
            <w:gridSpan w:val="2"/>
            <w:noWrap/>
            <w:hideMark/>
          </w:tcPr>
          <w:p w14:paraId="2BADA6F5"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There are 44 sub-types classified, and users can add more for their purposes</w:t>
            </w:r>
          </w:p>
        </w:tc>
      </w:tr>
      <w:tr w:rsidR="00365B5A" w:rsidRPr="00365B5A" w14:paraId="5D8EAED9" w14:textId="77777777" w:rsidTr="00225A6F">
        <w:trPr>
          <w:trHeight w:val="300"/>
        </w:trPr>
        <w:tc>
          <w:tcPr>
            <w:tcW w:w="3660" w:type="dxa"/>
            <w:noWrap/>
            <w:hideMark/>
          </w:tcPr>
          <w:p w14:paraId="2C85C368"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8 Code</w:t>
            </w:r>
          </w:p>
        </w:tc>
        <w:tc>
          <w:tcPr>
            <w:tcW w:w="4420" w:type="dxa"/>
            <w:noWrap/>
            <w:hideMark/>
          </w:tcPr>
          <w:p w14:paraId="22A636BD"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20000191</w:t>
            </w:r>
          </w:p>
        </w:tc>
      </w:tr>
      <w:tr w:rsidR="00365B5A" w:rsidRPr="00365B5A" w14:paraId="5EAB9547" w14:textId="77777777" w:rsidTr="00225A6F">
        <w:trPr>
          <w:trHeight w:val="300"/>
        </w:trPr>
        <w:tc>
          <w:tcPr>
            <w:tcW w:w="3660" w:type="dxa"/>
            <w:noWrap/>
            <w:hideMark/>
          </w:tcPr>
          <w:p w14:paraId="45D6B1E5"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Core Attribute  Type 8 Description</w:t>
            </w:r>
          </w:p>
        </w:tc>
        <w:tc>
          <w:tcPr>
            <w:tcW w:w="4420" w:type="dxa"/>
            <w:noWrap/>
            <w:hideMark/>
          </w:tcPr>
          <w:p w14:paraId="587369B8"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Type of Cereal/Grain</w:t>
            </w:r>
          </w:p>
        </w:tc>
      </w:tr>
      <w:tr w:rsidR="00365B5A" w:rsidRPr="00365B5A" w14:paraId="1EDCFD08" w14:textId="77777777" w:rsidTr="00225A6F">
        <w:trPr>
          <w:trHeight w:val="300"/>
        </w:trPr>
        <w:tc>
          <w:tcPr>
            <w:tcW w:w="8080" w:type="dxa"/>
            <w:gridSpan w:val="2"/>
            <w:noWrap/>
            <w:hideMark/>
          </w:tcPr>
          <w:p w14:paraId="778AB209" w14:textId="77777777" w:rsidR="00365B5A" w:rsidRPr="00225A6F" w:rsidRDefault="00365B5A" w:rsidP="00225A6F">
            <w:pPr>
              <w:adjustRightInd/>
              <w:snapToGrid/>
              <w:jc w:val="left"/>
              <w:rPr>
                <w:rFonts w:ascii="Palatino Linotype" w:eastAsia="SimSun" w:hAnsi="Palatino Linotype"/>
                <w:bCs/>
                <w:sz w:val="20"/>
                <w:lang w:val="en-GB"/>
              </w:rPr>
            </w:pPr>
            <w:r w:rsidRPr="00225A6F">
              <w:rPr>
                <w:rFonts w:ascii="Palatino Linotype" w:eastAsia="SimSun" w:hAnsi="Palatino Linotype"/>
                <w:bCs/>
                <w:sz w:val="20"/>
                <w:lang w:val="en-GB"/>
              </w:rPr>
              <w:t xml:space="preserve">There are 26 types and combinations classified, and users can add more </w:t>
            </w:r>
          </w:p>
        </w:tc>
      </w:tr>
    </w:tbl>
    <w:p w14:paraId="1EE3D5D4" w14:textId="77777777" w:rsidR="00365B5A" w:rsidRPr="00365B5A" w:rsidRDefault="00365B5A" w:rsidP="00365B5A">
      <w:pPr>
        <w:rPr>
          <w:rFonts w:eastAsia="SimSun"/>
          <w:bCs/>
          <w:lang w:val="en-GB"/>
        </w:rPr>
      </w:pPr>
    </w:p>
    <w:p w14:paraId="258EE927" w14:textId="77777777" w:rsidR="00365B5A" w:rsidRPr="00365B5A" w:rsidRDefault="00365B5A" w:rsidP="00365B5A">
      <w:pPr>
        <w:rPr>
          <w:rFonts w:eastAsia="SimSun"/>
          <w:bCs/>
          <w:lang w:val="en-GB"/>
        </w:rPr>
      </w:pPr>
      <w:r w:rsidRPr="00365B5A">
        <w:rPr>
          <w:rFonts w:eastAsia="SimSun"/>
          <w:bCs/>
          <w:lang w:val="en-GB"/>
        </w:rPr>
        <w:br w:type="page"/>
      </w:r>
    </w:p>
    <w:p w14:paraId="76934D6A" w14:textId="48A95B04" w:rsidR="00365B5A" w:rsidRPr="00365B5A" w:rsidRDefault="00860648" w:rsidP="001947A1">
      <w:pPr>
        <w:pStyle w:val="Heading-1"/>
      </w:pPr>
      <w:r>
        <w:lastRenderedPageBreak/>
        <w:t>3</w:t>
      </w:r>
      <w:r w:rsidR="00365B5A" w:rsidRPr="00365B5A">
        <w:t>.  Benefits to Food Manufacturers from Sharing Data / Allowing Data Sharing</w:t>
      </w:r>
    </w:p>
    <w:p w14:paraId="0C0DC9F5" w14:textId="77777777" w:rsidR="00365B5A" w:rsidRPr="00365B5A" w:rsidRDefault="00365B5A" w:rsidP="001947A1">
      <w:pPr>
        <w:pStyle w:val="Heading-2"/>
      </w:pPr>
      <w:r w:rsidRPr="00365B5A">
        <w:t>Circumstance 1:  Pre-participation</w:t>
      </w:r>
    </w:p>
    <w:p w14:paraId="08096598" w14:textId="77777777" w:rsidR="00365B5A" w:rsidRPr="00EE5954" w:rsidRDefault="00365B5A" w:rsidP="00EE5954">
      <w:pPr>
        <w:numPr>
          <w:ilvl w:val="0"/>
          <w:numId w:val="6"/>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Knowing where I am on the scale of energy efficiency potential would enable more effective decision-making about energy-related investments.</w:t>
      </w:r>
    </w:p>
    <w:p w14:paraId="6B8B246D" w14:textId="77777777" w:rsidR="00365B5A" w:rsidRPr="00EE5954" w:rsidRDefault="00365B5A" w:rsidP="00EE5954">
      <w:pPr>
        <w:numPr>
          <w:ilvl w:val="0"/>
          <w:numId w:val="6"/>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Allowing collection and sharing of data is a cheap way to obtain our machine-level data, allowing us to see it for the first time.</w:t>
      </w:r>
    </w:p>
    <w:p w14:paraId="540149E1" w14:textId="77777777" w:rsidR="00365B5A" w:rsidRPr="00EE5954" w:rsidRDefault="00365B5A" w:rsidP="00EE5954">
      <w:pPr>
        <w:numPr>
          <w:ilvl w:val="0"/>
          <w:numId w:val="6"/>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I could generate intellectual property through machine design innovation informed by the comparative data.</w:t>
      </w:r>
    </w:p>
    <w:p w14:paraId="507C2650" w14:textId="77777777" w:rsidR="00365B5A" w:rsidRPr="00EE5954" w:rsidRDefault="00365B5A" w:rsidP="00EE5954">
      <w:pPr>
        <w:numPr>
          <w:ilvl w:val="0"/>
          <w:numId w:val="6"/>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Having more innovation activity in, and attention to, machine design would benefit the more important elements of competition such as production quality and supply chain competitiveness, because such innovation would probably include these aspects too.</w:t>
      </w:r>
    </w:p>
    <w:p w14:paraId="45D6A247" w14:textId="77777777" w:rsidR="00365B5A" w:rsidRPr="00EE5954" w:rsidRDefault="00365B5A" w:rsidP="00EE5954">
      <w:pPr>
        <w:numPr>
          <w:ilvl w:val="0"/>
          <w:numId w:val="6"/>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The comparative data could support energy efficiency improvements among suppliers, reducing my cost pressures.</w:t>
      </w:r>
    </w:p>
    <w:p w14:paraId="561C681D" w14:textId="77777777" w:rsidR="00365B5A" w:rsidRPr="00EE5954" w:rsidRDefault="00365B5A" w:rsidP="00EE5954">
      <w:pPr>
        <w:numPr>
          <w:ilvl w:val="0"/>
          <w:numId w:val="6"/>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Having a community of providers supporting and stimulating innovation would increase our degree of futureproofing against adverse events, including government policies, relating to the cost, supply and environmental impact of energy.  We would probably be less affected, and/or able to produce a response more quickly.</w:t>
      </w:r>
    </w:p>
    <w:p w14:paraId="1AD31713" w14:textId="77777777" w:rsidR="00365B5A" w:rsidRPr="00EE5954" w:rsidRDefault="00365B5A" w:rsidP="00EE5954">
      <w:pPr>
        <w:numPr>
          <w:ilvl w:val="0"/>
          <w:numId w:val="6"/>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Product prices are not much affected by energy costs, therefore not a differentiator for consumers, therefore sharing of data has no real effect on sales.</w:t>
      </w:r>
    </w:p>
    <w:p w14:paraId="2F28F504" w14:textId="77777777" w:rsidR="00365B5A" w:rsidRPr="00EE5954" w:rsidRDefault="00365B5A" w:rsidP="00EE5954">
      <w:pPr>
        <w:numPr>
          <w:ilvl w:val="0"/>
          <w:numId w:val="6"/>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Where energy efficiency can lower prices, brand loyalty may be of higher importance to our market.</w:t>
      </w:r>
    </w:p>
    <w:p w14:paraId="514C6E5F" w14:textId="77777777" w:rsidR="00365B5A" w:rsidRPr="00EE5954" w:rsidRDefault="00365B5A" w:rsidP="001947A1">
      <w:pPr>
        <w:pStyle w:val="Heading-2"/>
      </w:pPr>
      <w:r w:rsidRPr="00EE5954">
        <w:t>Circumstance 2:  Worse machine performance in the database rankings</w:t>
      </w:r>
    </w:p>
    <w:p w14:paraId="7C331D22" w14:textId="77777777" w:rsidR="00365B5A" w:rsidRPr="00EE5954" w:rsidRDefault="00365B5A" w:rsidP="00EE5954">
      <w:pPr>
        <w:spacing w:after="120" w:line="260" w:lineRule="atLeast"/>
        <w:rPr>
          <w:rFonts w:ascii="Palatino Linotype" w:eastAsia="SimSun" w:hAnsi="Palatino Linotype"/>
          <w:b/>
          <w:sz w:val="20"/>
          <w:lang w:val="en-GB"/>
        </w:rPr>
      </w:pPr>
      <w:r w:rsidRPr="00EE5954">
        <w:rPr>
          <w:rFonts w:ascii="Palatino Linotype" w:eastAsia="SimSun" w:hAnsi="Palatino Linotype"/>
          <w:sz w:val="20"/>
          <w:lang w:val="en-GB"/>
        </w:rPr>
        <w:t>“From the data received, or what I know or suspect already, I'm worse than others.”</w:t>
      </w:r>
    </w:p>
    <w:p w14:paraId="4FF18D66" w14:textId="77777777" w:rsidR="00365B5A" w:rsidRPr="00EE5954" w:rsidRDefault="00365B5A" w:rsidP="00EE5954">
      <w:pPr>
        <w:numPr>
          <w:ilvl w:val="0"/>
          <w:numId w:val="7"/>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I want to improve my position in the league table, so I need to contribute my data.</w:t>
      </w:r>
    </w:p>
    <w:p w14:paraId="00CA5933" w14:textId="77777777" w:rsidR="00365B5A" w:rsidRPr="00EE5954" w:rsidRDefault="00365B5A" w:rsidP="00EE5954">
      <w:pPr>
        <w:numPr>
          <w:ilvl w:val="0"/>
          <w:numId w:val="7"/>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Strengths 1-6 above.</w:t>
      </w:r>
    </w:p>
    <w:p w14:paraId="6DCCB684" w14:textId="77777777" w:rsidR="00365B5A" w:rsidRPr="00EE5954" w:rsidRDefault="00365B5A" w:rsidP="001947A1">
      <w:pPr>
        <w:pStyle w:val="Heading-2"/>
      </w:pPr>
      <w:r w:rsidRPr="00EE5954">
        <w:t>Circumstance 3:  Better machine performance in the database rankings or investment in machine improvement following initial participation</w:t>
      </w:r>
    </w:p>
    <w:p w14:paraId="6182E09C" w14:textId="77777777" w:rsidR="00365B5A" w:rsidRPr="00EE5954" w:rsidRDefault="00365B5A" w:rsidP="00EE5954">
      <w:pPr>
        <w:numPr>
          <w:ilvl w:val="0"/>
          <w:numId w:val="8"/>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“I could now drop out of the system because I already know I'm better than the others and I'd be giving away my new advantage. However, this may only apply for say a year then they may have leapfrogged me, so I would then be curious to go back in, which would give me intelligence about my next improvement.”</w:t>
      </w:r>
    </w:p>
    <w:p w14:paraId="74EFB362" w14:textId="77777777" w:rsidR="00365B5A" w:rsidRPr="00EE5954" w:rsidRDefault="00365B5A" w:rsidP="00EE5954">
      <w:pPr>
        <w:numPr>
          <w:ilvl w:val="0"/>
          <w:numId w:val="8"/>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“Staying in would also give me a certain amount of intelligence about machine design without comparative data, because the fine resolution and the pattern of consumption would identify below spec performance. I could get this by paying for data acquisition and analysis by a consultant, but staying in would be cheaper and have the comparison benefits as well.”</w:t>
      </w:r>
    </w:p>
    <w:p w14:paraId="2AC1BA54" w14:textId="77777777" w:rsidR="00365B5A" w:rsidRPr="00EE5954" w:rsidRDefault="00365B5A" w:rsidP="00EE5954">
      <w:pPr>
        <w:numPr>
          <w:ilvl w:val="0"/>
          <w:numId w:val="8"/>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 xml:space="preserve">“I could get further ahead by staying in to leverage the stakeholder community’s innovation capability, and this would increase the pressure on my worse-performing peers because they </w:t>
      </w:r>
      <w:r w:rsidRPr="00EE5954">
        <w:rPr>
          <w:rFonts w:ascii="Palatino Linotype" w:eastAsia="SimSun" w:hAnsi="Palatino Linotype"/>
          <w:sz w:val="20"/>
          <w:lang w:val="en-GB"/>
        </w:rPr>
        <w:lastRenderedPageBreak/>
        <w:t>could now be preoccupied with machine energy efficiency improvement, so weakening their competition on other competitive issues.”</w:t>
      </w:r>
    </w:p>
    <w:p w14:paraId="6515E894" w14:textId="77777777" w:rsidR="00365B5A" w:rsidRPr="00EE5954" w:rsidRDefault="00365B5A" w:rsidP="00EE5954">
      <w:pPr>
        <w:numPr>
          <w:ilvl w:val="0"/>
          <w:numId w:val="8"/>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Machines at my other sites (not yet monitored) might not be among the best.</w:t>
      </w:r>
    </w:p>
    <w:p w14:paraId="14885B39" w14:textId="77777777" w:rsidR="00365B5A" w:rsidRPr="00EE5954" w:rsidRDefault="00365B5A" w:rsidP="00EE5954">
      <w:pPr>
        <w:numPr>
          <w:ilvl w:val="0"/>
          <w:numId w:val="8"/>
        </w:numPr>
        <w:spacing w:line="260" w:lineRule="atLeast"/>
        <w:rPr>
          <w:rFonts w:ascii="Palatino Linotype" w:eastAsia="SimSun" w:hAnsi="Palatino Linotype"/>
          <w:sz w:val="20"/>
          <w:lang w:val="en-GB"/>
        </w:rPr>
      </w:pPr>
      <w:r w:rsidRPr="00EE5954">
        <w:rPr>
          <w:rFonts w:ascii="Palatino Linotype" w:eastAsia="SimSun" w:hAnsi="Palatino Linotype"/>
          <w:sz w:val="20"/>
          <w:lang w:val="en-GB"/>
        </w:rPr>
        <w:t>Strengths 4, 5, 6 &amp; 7 under ‘Circumstance 1’ above.</w:t>
      </w:r>
    </w:p>
    <w:p w14:paraId="4E204AEF" w14:textId="77777777" w:rsidR="00365B5A" w:rsidRPr="00EE5954" w:rsidRDefault="00365B5A" w:rsidP="001947A1">
      <w:pPr>
        <w:pStyle w:val="Heading-2"/>
      </w:pPr>
      <w:r w:rsidRPr="00EE5954">
        <w:t>Circumstance 4:  Advanced food manufacturers, using leading edge technologies and machine designs</w:t>
      </w:r>
    </w:p>
    <w:p w14:paraId="47E799A0" w14:textId="77777777" w:rsidR="00365B5A" w:rsidRPr="00EE5954" w:rsidRDefault="00365B5A" w:rsidP="002211A5">
      <w:pPr>
        <w:pStyle w:val="MDPI31text"/>
        <w:rPr>
          <w:rFonts w:eastAsia="SimSun"/>
          <w:lang w:val="en-GB"/>
        </w:rPr>
      </w:pPr>
      <w:r w:rsidRPr="00EE5954">
        <w:rPr>
          <w:rFonts w:eastAsia="SimSun"/>
          <w:lang w:val="en-GB"/>
        </w:rPr>
        <w:t>There are circumstances in which the Advanced group could lose, or incur an opportunity cost, by keeping their data.  These are:</w:t>
      </w:r>
    </w:p>
    <w:p w14:paraId="1AFD710F" w14:textId="77777777" w:rsidR="00365B5A" w:rsidRPr="00EE5954" w:rsidRDefault="00365B5A" w:rsidP="002211A5">
      <w:pPr>
        <w:pStyle w:val="MDPI31text"/>
        <w:rPr>
          <w:rFonts w:eastAsia="SimSun"/>
          <w:lang w:val="en-GB"/>
        </w:rPr>
      </w:pPr>
      <w:r w:rsidRPr="00EE5954">
        <w:rPr>
          <w:rFonts w:eastAsia="SimSun"/>
          <w:b/>
          <w:lang w:val="en-GB"/>
        </w:rPr>
        <w:t>Blocked access</w:t>
      </w:r>
      <w:r w:rsidRPr="00EE5954">
        <w:rPr>
          <w:rFonts w:eastAsia="SimSun"/>
          <w:lang w:val="en-GB"/>
        </w:rPr>
        <w:t>:  Where the terms for food manufacturers gaining access to the Database include a requirement to submit data, so that the Advanced manufacturers cannot see whether their assumption of leading status is correct.</w:t>
      </w:r>
    </w:p>
    <w:p w14:paraId="07E70F70" w14:textId="77777777" w:rsidR="00365B5A" w:rsidRPr="00EE5954" w:rsidRDefault="00365B5A" w:rsidP="002211A5">
      <w:pPr>
        <w:pStyle w:val="MDPI31text"/>
        <w:rPr>
          <w:rFonts w:eastAsia="SimSun"/>
          <w:lang w:val="en-GB"/>
        </w:rPr>
      </w:pPr>
      <w:r w:rsidRPr="00EE5954">
        <w:rPr>
          <w:rFonts w:eastAsia="SimSun"/>
          <w:b/>
          <w:lang w:val="en-GB"/>
        </w:rPr>
        <w:t>Business intelligence</w:t>
      </w:r>
      <w:r w:rsidRPr="00EE5954">
        <w:rPr>
          <w:rFonts w:eastAsia="SimSun"/>
          <w:lang w:val="en-GB"/>
        </w:rPr>
        <w:t xml:space="preserve">:  In the same scenario, they would not be able to quantify their advantage in energy or financial terms based on varying assumptions about the outputs of other manufacturers who have contributed data. </w:t>
      </w:r>
    </w:p>
    <w:p w14:paraId="4647FE00" w14:textId="77777777" w:rsidR="00365B5A" w:rsidRPr="00EE5954" w:rsidRDefault="00365B5A" w:rsidP="002211A5">
      <w:pPr>
        <w:pStyle w:val="MDPI31text"/>
        <w:rPr>
          <w:rFonts w:eastAsia="SimSun"/>
          <w:lang w:val="en-GB"/>
        </w:rPr>
      </w:pPr>
      <w:r w:rsidRPr="00EE5954">
        <w:rPr>
          <w:rFonts w:eastAsia="SimSun"/>
          <w:b/>
          <w:lang w:val="en-GB"/>
        </w:rPr>
        <w:t>Reduced future capital cost</w:t>
      </w:r>
      <w:r w:rsidRPr="00EE5954">
        <w:rPr>
          <w:rFonts w:eastAsia="SimSun"/>
          <w:lang w:val="en-GB"/>
        </w:rPr>
        <w:t>: ‘Although I know that my investment in infrared ovens gives me the lowest possible energy consumption, if I help to increase demand through data sharing, the cost of my next investment in the technology is likely to be lower.’</w:t>
      </w:r>
    </w:p>
    <w:p w14:paraId="52E81653" w14:textId="77777777" w:rsidR="00365B5A" w:rsidRPr="00EE5954" w:rsidRDefault="00365B5A" w:rsidP="00365B5A">
      <w:pPr>
        <w:rPr>
          <w:rFonts w:ascii="Palatino Linotype" w:eastAsia="SimSun" w:hAnsi="Palatino Linotype"/>
          <w:sz w:val="20"/>
          <w:lang w:val="en-GB"/>
        </w:rPr>
      </w:pPr>
    </w:p>
    <w:p w14:paraId="2CAD3D34" w14:textId="77777777" w:rsidR="00365B5A" w:rsidRPr="00EE5954" w:rsidRDefault="00365B5A" w:rsidP="00365B5A">
      <w:pPr>
        <w:rPr>
          <w:rFonts w:ascii="Palatino Linotype" w:eastAsia="SimSun" w:hAnsi="Palatino Linotype"/>
          <w:sz w:val="20"/>
          <w:lang w:val="en-GB"/>
        </w:rPr>
      </w:pPr>
    </w:p>
    <w:p w14:paraId="7CEF090B" w14:textId="7D023CD5" w:rsidR="00365B5A" w:rsidRPr="00EE5954" w:rsidRDefault="00365B5A" w:rsidP="001947A1">
      <w:pPr>
        <w:pStyle w:val="Heading-1"/>
      </w:pPr>
      <w:r w:rsidRPr="00EE5954">
        <w:br w:type="page"/>
      </w:r>
      <w:r w:rsidRPr="00EE5954">
        <w:lastRenderedPageBreak/>
        <w:t>3.  Benefits to the Food Manufacturing Industry from the Proposed System</w:t>
      </w:r>
    </w:p>
    <w:p w14:paraId="793AF65C" w14:textId="77777777" w:rsidR="00365B5A" w:rsidRPr="00EE5954" w:rsidRDefault="00365B5A" w:rsidP="002211A5">
      <w:pPr>
        <w:pStyle w:val="MDPI31text"/>
        <w:spacing w:after="120"/>
        <w:rPr>
          <w:rFonts w:eastAsia="SimSun"/>
          <w:lang w:val="en-GB"/>
        </w:rPr>
      </w:pPr>
      <w:r w:rsidRPr="00EE5954">
        <w:rPr>
          <w:rFonts w:eastAsia="SimSun"/>
          <w:lang w:val="en-GB"/>
        </w:rPr>
        <w:t>Companies freely share some competitively significant information already:</w:t>
      </w:r>
    </w:p>
    <w:p w14:paraId="660A21ED" w14:textId="77777777" w:rsidR="00365B5A" w:rsidRPr="00EE5954" w:rsidRDefault="00365B5A" w:rsidP="002211A5">
      <w:pPr>
        <w:pStyle w:val="MDPI31text"/>
        <w:numPr>
          <w:ilvl w:val="0"/>
          <w:numId w:val="9"/>
        </w:numPr>
        <w:rPr>
          <w:rFonts w:eastAsia="SimSun"/>
          <w:lang w:val="en-GB"/>
        </w:rPr>
      </w:pPr>
      <w:r w:rsidRPr="00EE5954">
        <w:rPr>
          <w:rFonts w:eastAsia="SimSun"/>
          <w:lang w:val="en-GB"/>
        </w:rPr>
        <w:t>Salaries of vacant posts and top salaries</w:t>
      </w:r>
    </w:p>
    <w:p w14:paraId="2DC480B4" w14:textId="77777777" w:rsidR="00365B5A" w:rsidRPr="00EE5954" w:rsidRDefault="00365B5A" w:rsidP="002211A5">
      <w:pPr>
        <w:pStyle w:val="MDPI31text"/>
        <w:numPr>
          <w:ilvl w:val="0"/>
          <w:numId w:val="9"/>
        </w:numPr>
        <w:rPr>
          <w:rFonts w:eastAsia="SimSun"/>
          <w:lang w:val="en-GB"/>
        </w:rPr>
      </w:pPr>
      <w:r w:rsidRPr="00EE5954">
        <w:rPr>
          <w:rFonts w:eastAsia="SimSun"/>
          <w:lang w:val="en-GB"/>
        </w:rPr>
        <w:t>Manufacturing methods e.g. automotive factory tours, Toyota lean manufacturing methods</w:t>
      </w:r>
    </w:p>
    <w:p w14:paraId="668A39AD" w14:textId="77777777" w:rsidR="00365B5A" w:rsidRPr="00EE5954" w:rsidRDefault="00365B5A" w:rsidP="002211A5">
      <w:pPr>
        <w:pStyle w:val="MDPI31text"/>
        <w:numPr>
          <w:ilvl w:val="0"/>
          <w:numId w:val="9"/>
        </w:numPr>
        <w:rPr>
          <w:rFonts w:eastAsia="SimSun"/>
          <w:lang w:val="en-GB"/>
        </w:rPr>
      </w:pPr>
      <w:r w:rsidRPr="00EE5954">
        <w:rPr>
          <w:rFonts w:eastAsia="SimSun"/>
          <w:lang w:val="en-GB"/>
        </w:rPr>
        <w:t>Some patents e.g. Toyota fuel cells, Tesla</w:t>
      </w:r>
    </w:p>
    <w:p w14:paraId="5FD39C34" w14:textId="77777777" w:rsidR="00365B5A" w:rsidRPr="00EE5954" w:rsidRDefault="00365B5A" w:rsidP="002211A5">
      <w:pPr>
        <w:pStyle w:val="MDPI31text"/>
        <w:numPr>
          <w:ilvl w:val="0"/>
          <w:numId w:val="9"/>
        </w:numPr>
        <w:rPr>
          <w:rFonts w:eastAsia="SimSun"/>
          <w:lang w:val="en-GB"/>
        </w:rPr>
      </w:pPr>
      <w:r w:rsidRPr="00EE5954">
        <w:rPr>
          <w:rFonts w:eastAsia="SimSun"/>
          <w:lang w:val="en-GB"/>
        </w:rPr>
        <w:t xml:space="preserve">Lifecycle analysis data, particularly in the leading </w:t>
      </w:r>
      <w:proofErr w:type="spellStart"/>
      <w:r w:rsidRPr="00EE5954">
        <w:rPr>
          <w:rFonts w:eastAsia="SimSun"/>
          <w:lang w:val="en-GB"/>
        </w:rPr>
        <w:t>GaBi</w:t>
      </w:r>
      <w:proofErr w:type="spellEnd"/>
      <w:r w:rsidRPr="00EE5954">
        <w:rPr>
          <w:rFonts w:eastAsia="SimSun"/>
          <w:lang w:val="en-GB"/>
        </w:rPr>
        <w:t xml:space="preserve"> package</w:t>
      </w:r>
    </w:p>
    <w:p w14:paraId="541C687B" w14:textId="77777777" w:rsidR="00365B5A" w:rsidRPr="00EE5954" w:rsidRDefault="00365B5A" w:rsidP="002211A5">
      <w:pPr>
        <w:pStyle w:val="MDPI31text"/>
        <w:numPr>
          <w:ilvl w:val="0"/>
          <w:numId w:val="9"/>
        </w:numPr>
        <w:rPr>
          <w:rFonts w:eastAsia="SimSun"/>
          <w:lang w:val="en-GB"/>
        </w:rPr>
      </w:pPr>
      <w:r w:rsidRPr="00EE5954">
        <w:rPr>
          <w:rFonts w:eastAsia="SimSun"/>
          <w:lang w:val="en-GB"/>
        </w:rPr>
        <w:t>Energy Star Performance Index, Energy Intensity Index</w:t>
      </w:r>
    </w:p>
    <w:p w14:paraId="37601E0A" w14:textId="77777777" w:rsidR="00365B5A" w:rsidRPr="00EE5954" w:rsidRDefault="00365B5A" w:rsidP="002211A5">
      <w:pPr>
        <w:pStyle w:val="MDPI31text"/>
        <w:spacing w:before="120"/>
        <w:rPr>
          <w:rFonts w:eastAsia="SimSun"/>
          <w:lang w:val="en-GB"/>
        </w:rPr>
      </w:pPr>
      <w:r w:rsidRPr="00EE5954">
        <w:rPr>
          <w:rFonts w:eastAsia="SimSun"/>
          <w:lang w:val="en-GB"/>
        </w:rPr>
        <w:t>Whilst capability gradients in a perfect economic model are good, because they distribute production burdens and exchange of rewards optimally, information gradients are characteristic of an imperfect, inefficient economic model.</w:t>
      </w:r>
    </w:p>
    <w:p w14:paraId="7D6D3787" w14:textId="77777777" w:rsidR="00365B5A" w:rsidRPr="00EE5954" w:rsidRDefault="00365B5A" w:rsidP="002211A5">
      <w:pPr>
        <w:pStyle w:val="MDPI31text"/>
        <w:rPr>
          <w:rFonts w:eastAsia="SimSun"/>
          <w:lang w:val="en-GB"/>
        </w:rPr>
      </w:pPr>
      <w:r w:rsidRPr="00EE5954">
        <w:rPr>
          <w:rFonts w:eastAsia="SimSun"/>
          <w:lang w:val="en-GB"/>
        </w:rPr>
        <w:t>Such economically inefficient industries mean that there is less consumer money available for all products in an industry. If the least energy-efficient manufacturers improved and this led to lower prices, consumer money would be freed for spending on more or higher quality products.</w:t>
      </w:r>
    </w:p>
    <w:p w14:paraId="61F82456" w14:textId="77777777" w:rsidR="00365B5A" w:rsidRPr="00EE5954" w:rsidRDefault="00365B5A" w:rsidP="002211A5">
      <w:pPr>
        <w:pStyle w:val="MDPI31text"/>
        <w:rPr>
          <w:rFonts w:eastAsia="SimSun"/>
          <w:lang w:val="en-GB"/>
        </w:rPr>
      </w:pPr>
      <w:r w:rsidRPr="00EE5954">
        <w:rPr>
          <w:rFonts w:eastAsia="SimSun"/>
          <w:lang w:val="en-GB"/>
        </w:rPr>
        <w:t>The comparative data could enable UK machine manufacturers to be more competitive, which could make procurement and servicing easier and cheaper for the UK food manufacturing industry.</w:t>
      </w:r>
    </w:p>
    <w:p w14:paraId="0796DF79" w14:textId="77777777" w:rsidR="00365B5A" w:rsidRPr="00EE5954" w:rsidRDefault="00365B5A" w:rsidP="002211A5">
      <w:pPr>
        <w:pStyle w:val="MDPI31text"/>
        <w:rPr>
          <w:rFonts w:eastAsia="SimSun"/>
          <w:lang w:val="en-GB"/>
        </w:rPr>
      </w:pPr>
      <w:r w:rsidRPr="00EE5954">
        <w:rPr>
          <w:rFonts w:eastAsia="SimSun"/>
          <w:lang w:val="en-GB"/>
        </w:rPr>
        <w:t>The more intense and continuous focus on machine innovation should counteract the rebound effect, by preventing food manufacturers from shifting their focus to product and process innovation which would incur higher specific energy consumption, which would be possible due to the greater energy efficiency achieved from machine design innovation.</w:t>
      </w:r>
    </w:p>
    <w:p w14:paraId="4207CB78" w14:textId="77777777" w:rsidR="00365B5A" w:rsidRPr="00EE5954" w:rsidRDefault="00365B5A" w:rsidP="00EE5954">
      <w:pPr>
        <w:spacing w:line="260" w:lineRule="atLeast"/>
        <w:rPr>
          <w:rFonts w:ascii="Palatino Linotype" w:eastAsia="SimSun" w:hAnsi="Palatino Linotype"/>
          <w:sz w:val="20"/>
          <w:lang w:val="en-GB"/>
        </w:rPr>
      </w:pPr>
    </w:p>
    <w:p w14:paraId="4015A25F" w14:textId="77777777" w:rsidR="00365B5A" w:rsidRPr="00EE5954" w:rsidRDefault="00365B5A" w:rsidP="00EE5954">
      <w:pPr>
        <w:spacing w:line="260" w:lineRule="atLeast"/>
        <w:rPr>
          <w:rFonts w:ascii="Palatino Linotype" w:eastAsia="SimSun" w:hAnsi="Palatino Linotype"/>
          <w:sz w:val="20"/>
          <w:lang w:val="en-GB"/>
        </w:rPr>
      </w:pPr>
    </w:p>
    <w:p w14:paraId="1902DFF2" w14:textId="2CF3B6BE" w:rsidR="00365B5A" w:rsidRPr="00EE5954" w:rsidRDefault="006409E0" w:rsidP="001947A1">
      <w:pPr>
        <w:pStyle w:val="Title-1"/>
        <w:rPr>
          <w:szCs w:val="20"/>
        </w:rPr>
      </w:pPr>
      <w:r>
        <w:t>Reference</w:t>
      </w:r>
    </w:p>
    <w:p w14:paraId="44255F09" w14:textId="6AA997D5" w:rsidR="006409E0" w:rsidRPr="006409E0" w:rsidRDefault="006409E0" w:rsidP="006409E0">
      <w:pPr>
        <w:widowControl w:val="0"/>
        <w:autoSpaceDE w:val="0"/>
        <w:autoSpaceDN w:val="0"/>
        <w:adjustRightInd w:val="0"/>
        <w:spacing w:line="240" w:lineRule="atLeast"/>
        <w:ind w:left="640" w:hanging="640"/>
        <w:rPr>
          <w:rFonts w:ascii="Palatino Linotype" w:hAnsi="Palatino Linotype"/>
          <w:noProof/>
          <w:sz w:val="20"/>
        </w:rPr>
      </w:pPr>
      <w:r>
        <w:rPr>
          <w:rFonts w:ascii="Palatino Linotype" w:eastAsia="SimSun" w:hAnsi="Palatino Linotype"/>
          <w:sz w:val="20"/>
          <w:lang w:val="en-GB"/>
        </w:rPr>
        <w:fldChar w:fldCharType="begin" w:fldLock="1"/>
      </w:r>
      <w:r>
        <w:rPr>
          <w:rFonts w:ascii="Palatino Linotype" w:eastAsia="SimSun" w:hAnsi="Palatino Linotype"/>
          <w:sz w:val="20"/>
          <w:lang w:val="en-GB"/>
        </w:rPr>
        <w:instrText xml:space="preserve">ADDIN Mendeley Bibliography CSL_BIBLIOGRAPHY </w:instrText>
      </w:r>
      <w:r>
        <w:rPr>
          <w:rFonts w:ascii="Palatino Linotype" w:eastAsia="SimSun" w:hAnsi="Palatino Linotype"/>
          <w:sz w:val="20"/>
          <w:lang w:val="en-GB"/>
        </w:rPr>
        <w:fldChar w:fldCharType="separate"/>
      </w:r>
      <w:r w:rsidRPr="006409E0">
        <w:rPr>
          <w:rFonts w:ascii="Palatino Linotype" w:hAnsi="Palatino Linotype"/>
          <w:noProof/>
          <w:sz w:val="20"/>
          <w:szCs w:val="24"/>
        </w:rPr>
        <w:t xml:space="preserve">1. </w:t>
      </w:r>
      <w:r w:rsidRPr="006409E0">
        <w:rPr>
          <w:rFonts w:ascii="Palatino Linotype" w:hAnsi="Palatino Linotype"/>
          <w:noProof/>
          <w:sz w:val="20"/>
          <w:szCs w:val="24"/>
        </w:rPr>
        <w:tab/>
        <w:t xml:space="preserve">GS1 UK Ltd. GS1 General Product Classification [Internet]. </w:t>
      </w:r>
    </w:p>
    <w:p w14:paraId="1E55FAB1" w14:textId="014C641F" w:rsidR="00365B5A" w:rsidRPr="00EE5954" w:rsidRDefault="006409E0" w:rsidP="00EE5954">
      <w:pPr>
        <w:spacing w:line="260" w:lineRule="atLeast"/>
        <w:rPr>
          <w:rFonts w:ascii="Palatino Linotype" w:eastAsia="SimSun" w:hAnsi="Palatino Linotype"/>
          <w:sz w:val="20"/>
          <w:lang w:val="en-GB"/>
        </w:rPr>
      </w:pPr>
      <w:r>
        <w:rPr>
          <w:rFonts w:ascii="Palatino Linotype" w:eastAsia="SimSun" w:hAnsi="Palatino Linotype"/>
          <w:sz w:val="20"/>
          <w:lang w:val="en-GB"/>
        </w:rPr>
        <w:fldChar w:fldCharType="end"/>
      </w:r>
    </w:p>
    <w:p w14:paraId="637F1F7B" w14:textId="77777777" w:rsidR="00365B5A" w:rsidRPr="00EE5954" w:rsidRDefault="00365B5A" w:rsidP="00EE5954">
      <w:pPr>
        <w:spacing w:line="260" w:lineRule="atLeast"/>
        <w:rPr>
          <w:rFonts w:ascii="Palatino Linotype" w:eastAsia="SimSun" w:hAnsi="Palatino Linotype"/>
          <w:sz w:val="20"/>
          <w:lang w:val="en-GB"/>
        </w:rPr>
      </w:pPr>
    </w:p>
    <w:p w14:paraId="3BF72DED" w14:textId="77777777" w:rsidR="00365B5A" w:rsidRPr="00365B5A" w:rsidRDefault="00365B5A" w:rsidP="00365B5A">
      <w:pPr>
        <w:rPr>
          <w:rFonts w:eastAsia="SimSun"/>
        </w:rPr>
      </w:pPr>
    </w:p>
    <w:sectPr w:rsidR="00365B5A" w:rsidRPr="00365B5A" w:rsidSect="00860648">
      <w:headerReference w:type="default" r:id="rId14"/>
      <w:footerReference w:type="default" r:id="rId15"/>
      <w:headerReference w:type="first" r:id="rId16"/>
      <w:footerReference w:type="first" r:id="rId17"/>
      <w:pgSz w:w="11906" w:h="16838" w:code="9"/>
      <w:pgMar w:top="1417" w:right="1531" w:bottom="1077" w:left="1531" w:header="1020" w:footer="85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9183" w14:textId="77777777" w:rsidR="00A15839" w:rsidRDefault="00A15839">
      <w:pPr>
        <w:spacing w:line="240" w:lineRule="auto"/>
      </w:pPr>
      <w:r>
        <w:separator/>
      </w:r>
    </w:p>
  </w:endnote>
  <w:endnote w:type="continuationSeparator" w:id="0">
    <w:p w14:paraId="0D235A3C" w14:textId="77777777" w:rsidR="00A15839" w:rsidRDefault="00A15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sz w:val="20"/>
      </w:rPr>
      <w:id w:val="1043948274"/>
      <w:docPartObj>
        <w:docPartGallery w:val="Page Numbers (Bottom of Page)"/>
        <w:docPartUnique/>
      </w:docPartObj>
    </w:sdtPr>
    <w:sdtContent>
      <w:sdt>
        <w:sdtPr>
          <w:rPr>
            <w:rFonts w:ascii="Palatino Linotype" w:hAnsi="Palatino Linotype"/>
            <w:sz w:val="20"/>
          </w:rPr>
          <w:id w:val="-1769616900"/>
          <w:docPartObj>
            <w:docPartGallery w:val="Page Numbers (Top of Page)"/>
            <w:docPartUnique/>
          </w:docPartObj>
        </w:sdtPr>
        <w:sdtContent>
          <w:p w14:paraId="60F38747" w14:textId="77777777" w:rsidR="00A15839" w:rsidRPr="00FB35E2" w:rsidRDefault="00A15839">
            <w:pPr>
              <w:pStyle w:val="Footer"/>
              <w:jc w:val="right"/>
              <w:rPr>
                <w:rFonts w:ascii="Palatino Linotype" w:hAnsi="Palatino Linotype"/>
                <w:sz w:val="20"/>
              </w:rPr>
            </w:pPr>
            <w:r w:rsidRPr="00FB35E2">
              <w:rPr>
                <w:rFonts w:ascii="Palatino Linotype" w:hAnsi="Palatino Linotype"/>
                <w:sz w:val="20"/>
              </w:rPr>
              <w:t xml:space="preserve">Page </w:t>
            </w:r>
            <w:r w:rsidRPr="00FB35E2">
              <w:rPr>
                <w:rFonts w:ascii="Palatino Linotype" w:hAnsi="Palatino Linotype"/>
                <w:b/>
                <w:bCs/>
                <w:sz w:val="20"/>
              </w:rPr>
              <w:fldChar w:fldCharType="begin"/>
            </w:r>
            <w:r w:rsidRPr="00FB35E2">
              <w:rPr>
                <w:rFonts w:ascii="Palatino Linotype" w:hAnsi="Palatino Linotype"/>
                <w:b/>
                <w:bCs/>
                <w:sz w:val="20"/>
              </w:rPr>
              <w:instrText xml:space="preserve"> PAGE </w:instrText>
            </w:r>
            <w:r w:rsidRPr="00FB35E2">
              <w:rPr>
                <w:rFonts w:ascii="Palatino Linotype" w:hAnsi="Palatino Linotype"/>
                <w:b/>
                <w:bCs/>
                <w:sz w:val="20"/>
              </w:rPr>
              <w:fldChar w:fldCharType="separate"/>
            </w:r>
            <w:r w:rsidRPr="00FB35E2">
              <w:rPr>
                <w:rFonts w:ascii="Palatino Linotype" w:hAnsi="Palatino Linotype"/>
                <w:b/>
                <w:bCs/>
                <w:noProof/>
                <w:sz w:val="20"/>
              </w:rPr>
              <w:t>2</w:t>
            </w:r>
            <w:r w:rsidRPr="00FB35E2">
              <w:rPr>
                <w:rFonts w:ascii="Palatino Linotype" w:hAnsi="Palatino Linotype"/>
                <w:b/>
                <w:bCs/>
                <w:sz w:val="20"/>
              </w:rPr>
              <w:fldChar w:fldCharType="end"/>
            </w:r>
            <w:r w:rsidRPr="00FB35E2">
              <w:rPr>
                <w:rFonts w:ascii="Palatino Linotype" w:hAnsi="Palatino Linotype"/>
                <w:sz w:val="20"/>
              </w:rPr>
              <w:t xml:space="preserve"> of </w:t>
            </w:r>
            <w:r w:rsidRPr="00FB35E2">
              <w:rPr>
                <w:rFonts w:ascii="Palatino Linotype" w:hAnsi="Palatino Linotype"/>
                <w:b/>
                <w:bCs/>
                <w:sz w:val="20"/>
              </w:rPr>
              <w:fldChar w:fldCharType="begin"/>
            </w:r>
            <w:r w:rsidRPr="00FB35E2">
              <w:rPr>
                <w:rFonts w:ascii="Palatino Linotype" w:hAnsi="Palatino Linotype"/>
                <w:b/>
                <w:bCs/>
                <w:sz w:val="20"/>
              </w:rPr>
              <w:instrText xml:space="preserve"> NUMPAGES  </w:instrText>
            </w:r>
            <w:r w:rsidRPr="00FB35E2">
              <w:rPr>
                <w:rFonts w:ascii="Palatino Linotype" w:hAnsi="Palatino Linotype"/>
                <w:b/>
                <w:bCs/>
                <w:sz w:val="20"/>
              </w:rPr>
              <w:fldChar w:fldCharType="separate"/>
            </w:r>
            <w:r w:rsidRPr="00FB35E2">
              <w:rPr>
                <w:rFonts w:ascii="Palatino Linotype" w:hAnsi="Palatino Linotype"/>
                <w:b/>
                <w:bCs/>
                <w:noProof/>
                <w:sz w:val="20"/>
              </w:rPr>
              <w:t>2</w:t>
            </w:r>
            <w:r w:rsidRPr="00FB35E2">
              <w:rPr>
                <w:rFonts w:ascii="Palatino Linotype" w:hAnsi="Palatino Linotype"/>
                <w:b/>
                <w:bCs/>
                <w:sz w:val="20"/>
              </w:rPr>
              <w:fldChar w:fldCharType="end"/>
            </w:r>
          </w:p>
        </w:sdtContent>
      </w:sdt>
    </w:sdtContent>
  </w:sdt>
  <w:p w14:paraId="7999A64D" w14:textId="77777777" w:rsidR="00A15839" w:rsidRDefault="00A1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421696"/>
      <w:docPartObj>
        <w:docPartGallery w:val="Page Numbers (Bottom of Page)"/>
        <w:docPartUnique/>
      </w:docPartObj>
    </w:sdtPr>
    <w:sdtContent>
      <w:sdt>
        <w:sdtPr>
          <w:id w:val="1459843983"/>
          <w:docPartObj>
            <w:docPartGallery w:val="Page Numbers (Top of Page)"/>
            <w:docPartUnique/>
          </w:docPartObj>
        </w:sdtPr>
        <w:sdtContent>
          <w:p w14:paraId="590A3AEC" w14:textId="77777777" w:rsidR="00A15839" w:rsidRDefault="00A15839">
            <w:pPr>
              <w:pStyle w:val="Footer"/>
              <w:jc w:val="right"/>
            </w:pPr>
          </w:p>
          <w:tbl>
            <w:tblPr>
              <w:tblW w:w="0" w:type="auto"/>
              <w:tblBorders>
                <w:top w:val="single" w:sz="4" w:space="0" w:color="auto"/>
                <w:insideH w:val="single" w:sz="4" w:space="0" w:color="auto"/>
              </w:tblBorders>
              <w:tblLook w:val="04A0" w:firstRow="1" w:lastRow="0" w:firstColumn="1" w:lastColumn="0" w:noHBand="0" w:noVBand="1"/>
            </w:tblPr>
            <w:tblGrid>
              <w:gridCol w:w="7338"/>
              <w:gridCol w:w="6804"/>
            </w:tblGrid>
            <w:tr w:rsidR="00A15839" w14:paraId="35BA8A6A" w14:textId="77777777" w:rsidTr="00A15839">
              <w:tc>
                <w:tcPr>
                  <w:tcW w:w="7338" w:type="dxa"/>
                </w:tcPr>
                <w:p w14:paraId="788346CC" w14:textId="120FA709" w:rsidR="00A15839" w:rsidRDefault="00A15839" w:rsidP="00A15839">
                  <w:pPr>
                    <w:pStyle w:val="Footer"/>
                  </w:pPr>
                </w:p>
              </w:tc>
              <w:tc>
                <w:tcPr>
                  <w:tcW w:w="6804" w:type="dxa"/>
                </w:tcPr>
                <w:p w14:paraId="5F4002DC" w14:textId="77777777" w:rsidR="00A15839" w:rsidRPr="00FB35E2" w:rsidRDefault="00A15839">
                  <w:pPr>
                    <w:pStyle w:val="Footer"/>
                    <w:jc w:val="right"/>
                    <w:rPr>
                      <w:rFonts w:ascii="Palatino Linotype" w:hAnsi="Palatino Linotype"/>
                      <w:sz w:val="20"/>
                    </w:rPr>
                  </w:pPr>
                  <w:r w:rsidRPr="00FB35E2">
                    <w:rPr>
                      <w:rFonts w:ascii="Palatino Linotype" w:hAnsi="Palatino Linotype"/>
                      <w:sz w:val="20"/>
                    </w:rPr>
                    <w:t xml:space="preserve">Page </w:t>
                  </w:r>
                  <w:r w:rsidRPr="00FB35E2">
                    <w:rPr>
                      <w:rFonts w:ascii="Palatino Linotype" w:hAnsi="Palatino Linotype"/>
                      <w:b/>
                      <w:bCs/>
                      <w:sz w:val="20"/>
                    </w:rPr>
                    <w:fldChar w:fldCharType="begin"/>
                  </w:r>
                  <w:r w:rsidRPr="00FB35E2">
                    <w:rPr>
                      <w:rFonts w:ascii="Palatino Linotype" w:hAnsi="Palatino Linotype"/>
                      <w:b/>
                      <w:bCs/>
                      <w:sz w:val="20"/>
                    </w:rPr>
                    <w:instrText xml:space="preserve"> PAGE </w:instrText>
                  </w:r>
                  <w:r w:rsidRPr="00FB35E2">
                    <w:rPr>
                      <w:rFonts w:ascii="Palatino Linotype" w:hAnsi="Palatino Linotype"/>
                      <w:b/>
                      <w:bCs/>
                      <w:sz w:val="20"/>
                    </w:rPr>
                    <w:fldChar w:fldCharType="separate"/>
                  </w:r>
                  <w:r w:rsidRPr="00FB35E2">
                    <w:rPr>
                      <w:rFonts w:ascii="Palatino Linotype" w:hAnsi="Palatino Linotype"/>
                      <w:b/>
                      <w:bCs/>
                      <w:noProof/>
                      <w:sz w:val="20"/>
                    </w:rPr>
                    <w:t>27</w:t>
                  </w:r>
                  <w:r w:rsidRPr="00FB35E2">
                    <w:rPr>
                      <w:rFonts w:ascii="Palatino Linotype" w:hAnsi="Palatino Linotype"/>
                      <w:b/>
                      <w:bCs/>
                      <w:sz w:val="20"/>
                    </w:rPr>
                    <w:fldChar w:fldCharType="end"/>
                  </w:r>
                  <w:r w:rsidRPr="00FB35E2">
                    <w:rPr>
                      <w:rFonts w:ascii="Palatino Linotype" w:hAnsi="Palatino Linotype"/>
                      <w:sz w:val="20"/>
                    </w:rPr>
                    <w:t xml:space="preserve"> of </w:t>
                  </w:r>
                  <w:r w:rsidRPr="00FB35E2">
                    <w:rPr>
                      <w:rFonts w:ascii="Palatino Linotype" w:hAnsi="Palatino Linotype"/>
                      <w:b/>
                      <w:bCs/>
                      <w:sz w:val="20"/>
                    </w:rPr>
                    <w:fldChar w:fldCharType="begin"/>
                  </w:r>
                  <w:r w:rsidRPr="00FB35E2">
                    <w:rPr>
                      <w:rFonts w:ascii="Palatino Linotype" w:hAnsi="Palatino Linotype"/>
                      <w:b/>
                      <w:bCs/>
                      <w:sz w:val="20"/>
                    </w:rPr>
                    <w:instrText xml:space="preserve"> NUMPAGES  </w:instrText>
                  </w:r>
                  <w:r w:rsidRPr="00FB35E2">
                    <w:rPr>
                      <w:rFonts w:ascii="Palatino Linotype" w:hAnsi="Palatino Linotype"/>
                      <w:b/>
                      <w:bCs/>
                      <w:sz w:val="20"/>
                    </w:rPr>
                    <w:fldChar w:fldCharType="separate"/>
                  </w:r>
                  <w:r w:rsidRPr="00FB35E2">
                    <w:rPr>
                      <w:rFonts w:ascii="Palatino Linotype" w:hAnsi="Palatino Linotype"/>
                      <w:b/>
                      <w:bCs/>
                      <w:noProof/>
                      <w:sz w:val="20"/>
                    </w:rPr>
                    <w:t>28</w:t>
                  </w:r>
                  <w:r w:rsidRPr="00FB35E2">
                    <w:rPr>
                      <w:rFonts w:ascii="Palatino Linotype" w:hAnsi="Palatino Linotype"/>
                      <w:b/>
                      <w:bCs/>
                      <w:sz w:val="20"/>
                    </w:rPr>
                    <w:fldChar w:fldCharType="end"/>
                  </w:r>
                </w:p>
              </w:tc>
            </w:tr>
          </w:tbl>
          <w:p w14:paraId="505CCBD7" w14:textId="77777777" w:rsidR="00A15839" w:rsidRDefault="00A15839" w:rsidP="00A15839">
            <w:pPr>
              <w:pStyle w:val="Footer"/>
              <w:ind w:right="440"/>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000478"/>
      <w:docPartObj>
        <w:docPartGallery w:val="Page Numbers (Bottom of Page)"/>
        <w:docPartUnique/>
      </w:docPartObj>
    </w:sdtPr>
    <w:sdtContent>
      <w:sdt>
        <w:sdtPr>
          <w:id w:val="539177989"/>
          <w:docPartObj>
            <w:docPartGallery w:val="Page Numbers (Top of Page)"/>
            <w:docPartUnique/>
          </w:docPartObj>
        </w:sdtPr>
        <w:sdtContent>
          <w:p w14:paraId="7DDE1A14" w14:textId="77777777" w:rsidR="00860648" w:rsidRDefault="00860648">
            <w:pPr>
              <w:pStyle w:val="Footer"/>
              <w:jc w:val="right"/>
            </w:pPr>
          </w:p>
          <w:tbl>
            <w:tblPr>
              <w:tblW w:w="0" w:type="auto"/>
              <w:tblBorders>
                <w:top w:val="single" w:sz="4" w:space="0" w:color="auto"/>
                <w:insideH w:val="single" w:sz="4" w:space="0" w:color="auto"/>
              </w:tblBorders>
              <w:tblLook w:val="04A0" w:firstRow="1" w:lastRow="0" w:firstColumn="1" w:lastColumn="0" w:noHBand="0" w:noVBand="1"/>
            </w:tblPr>
            <w:tblGrid>
              <w:gridCol w:w="4498"/>
              <w:gridCol w:w="4346"/>
            </w:tblGrid>
            <w:tr w:rsidR="00860648" w14:paraId="46EEA932" w14:textId="77777777" w:rsidTr="00A15839">
              <w:tc>
                <w:tcPr>
                  <w:tcW w:w="7338" w:type="dxa"/>
                </w:tcPr>
                <w:p w14:paraId="4C9B7763" w14:textId="77777777" w:rsidR="00860648" w:rsidRDefault="00860648" w:rsidP="00A15839">
                  <w:pPr>
                    <w:pStyle w:val="Footer"/>
                  </w:pPr>
                </w:p>
              </w:tc>
              <w:tc>
                <w:tcPr>
                  <w:tcW w:w="6804" w:type="dxa"/>
                </w:tcPr>
                <w:p w14:paraId="033FF034" w14:textId="77777777" w:rsidR="00860648" w:rsidRPr="00FB35E2" w:rsidRDefault="00860648">
                  <w:pPr>
                    <w:pStyle w:val="Footer"/>
                    <w:jc w:val="right"/>
                    <w:rPr>
                      <w:rFonts w:ascii="Palatino Linotype" w:hAnsi="Palatino Linotype"/>
                      <w:sz w:val="20"/>
                    </w:rPr>
                  </w:pPr>
                  <w:r w:rsidRPr="00FB35E2">
                    <w:rPr>
                      <w:rFonts w:ascii="Palatino Linotype" w:hAnsi="Palatino Linotype"/>
                      <w:sz w:val="20"/>
                    </w:rPr>
                    <w:t xml:space="preserve">Page </w:t>
                  </w:r>
                  <w:r w:rsidRPr="00FB35E2">
                    <w:rPr>
                      <w:rFonts w:ascii="Palatino Linotype" w:hAnsi="Palatino Linotype"/>
                      <w:b/>
                      <w:bCs/>
                      <w:sz w:val="20"/>
                    </w:rPr>
                    <w:fldChar w:fldCharType="begin"/>
                  </w:r>
                  <w:r w:rsidRPr="00FB35E2">
                    <w:rPr>
                      <w:rFonts w:ascii="Palatino Linotype" w:hAnsi="Palatino Linotype"/>
                      <w:b/>
                      <w:bCs/>
                      <w:sz w:val="20"/>
                    </w:rPr>
                    <w:instrText xml:space="preserve"> PAGE </w:instrText>
                  </w:r>
                  <w:r w:rsidRPr="00FB35E2">
                    <w:rPr>
                      <w:rFonts w:ascii="Palatino Linotype" w:hAnsi="Palatino Linotype"/>
                      <w:b/>
                      <w:bCs/>
                      <w:sz w:val="20"/>
                    </w:rPr>
                    <w:fldChar w:fldCharType="separate"/>
                  </w:r>
                  <w:r w:rsidRPr="00FB35E2">
                    <w:rPr>
                      <w:rFonts w:ascii="Palatino Linotype" w:hAnsi="Palatino Linotype"/>
                      <w:b/>
                      <w:bCs/>
                      <w:noProof/>
                      <w:sz w:val="20"/>
                    </w:rPr>
                    <w:t>27</w:t>
                  </w:r>
                  <w:r w:rsidRPr="00FB35E2">
                    <w:rPr>
                      <w:rFonts w:ascii="Palatino Linotype" w:hAnsi="Palatino Linotype"/>
                      <w:b/>
                      <w:bCs/>
                      <w:sz w:val="20"/>
                    </w:rPr>
                    <w:fldChar w:fldCharType="end"/>
                  </w:r>
                  <w:r w:rsidRPr="00FB35E2">
                    <w:rPr>
                      <w:rFonts w:ascii="Palatino Linotype" w:hAnsi="Palatino Linotype"/>
                      <w:sz w:val="20"/>
                    </w:rPr>
                    <w:t xml:space="preserve"> of </w:t>
                  </w:r>
                  <w:r w:rsidRPr="00FB35E2">
                    <w:rPr>
                      <w:rFonts w:ascii="Palatino Linotype" w:hAnsi="Palatino Linotype"/>
                      <w:b/>
                      <w:bCs/>
                      <w:sz w:val="20"/>
                    </w:rPr>
                    <w:fldChar w:fldCharType="begin"/>
                  </w:r>
                  <w:r w:rsidRPr="00FB35E2">
                    <w:rPr>
                      <w:rFonts w:ascii="Palatino Linotype" w:hAnsi="Palatino Linotype"/>
                      <w:b/>
                      <w:bCs/>
                      <w:sz w:val="20"/>
                    </w:rPr>
                    <w:instrText xml:space="preserve"> NUMPAGES  </w:instrText>
                  </w:r>
                  <w:r w:rsidRPr="00FB35E2">
                    <w:rPr>
                      <w:rFonts w:ascii="Palatino Linotype" w:hAnsi="Palatino Linotype"/>
                      <w:b/>
                      <w:bCs/>
                      <w:sz w:val="20"/>
                    </w:rPr>
                    <w:fldChar w:fldCharType="separate"/>
                  </w:r>
                  <w:r w:rsidRPr="00FB35E2">
                    <w:rPr>
                      <w:rFonts w:ascii="Palatino Linotype" w:hAnsi="Palatino Linotype"/>
                      <w:b/>
                      <w:bCs/>
                      <w:noProof/>
                      <w:sz w:val="20"/>
                    </w:rPr>
                    <w:t>28</w:t>
                  </w:r>
                  <w:r w:rsidRPr="00FB35E2">
                    <w:rPr>
                      <w:rFonts w:ascii="Palatino Linotype" w:hAnsi="Palatino Linotype"/>
                      <w:b/>
                      <w:bCs/>
                      <w:sz w:val="20"/>
                    </w:rPr>
                    <w:fldChar w:fldCharType="end"/>
                  </w:r>
                </w:p>
              </w:tc>
            </w:tr>
          </w:tbl>
          <w:p w14:paraId="4CDDC6BF" w14:textId="77777777" w:rsidR="00860648" w:rsidRDefault="00860648" w:rsidP="00A15839">
            <w:pPr>
              <w:pStyle w:val="Footer"/>
              <w:ind w:right="440"/>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2BA1" w14:textId="04BB3C8E" w:rsidR="00A15839" w:rsidRPr="00BB18F4" w:rsidRDefault="00A15839" w:rsidP="00BB18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19624"/>
      <w:docPartObj>
        <w:docPartGallery w:val="Page Numbers (Bottom of Page)"/>
        <w:docPartUnique/>
      </w:docPartObj>
    </w:sdtPr>
    <w:sdtContent>
      <w:sdt>
        <w:sdtPr>
          <w:id w:val="-1083755166"/>
          <w:docPartObj>
            <w:docPartGallery w:val="Page Numbers (Top of Page)"/>
            <w:docPartUnique/>
          </w:docPartObj>
        </w:sdtPr>
        <w:sdtContent>
          <w:p w14:paraId="295F5815" w14:textId="77777777" w:rsidR="00860648" w:rsidRDefault="00860648">
            <w:pPr>
              <w:pStyle w:val="Footer"/>
              <w:jc w:val="right"/>
            </w:pPr>
          </w:p>
          <w:tbl>
            <w:tblPr>
              <w:tblW w:w="0" w:type="auto"/>
              <w:tblBorders>
                <w:top w:val="single" w:sz="4" w:space="0" w:color="auto"/>
                <w:insideH w:val="single" w:sz="4" w:space="0" w:color="auto"/>
              </w:tblBorders>
              <w:tblLook w:val="04A0" w:firstRow="1" w:lastRow="0" w:firstColumn="1" w:lastColumn="0" w:noHBand="0" w:noVBand="1"/>
            </w:tblPr>
            <w:tblGrid>
              <w:gridCol w:w="4498"/>
              <w:gridCol w:w="4346"/>
            </w:tblGrid>
            <w:tr w:rsidR="00860648" w14:paraId="1B70DD28" w14:textId="77777777" w:rsidTr="00A15839">
              <w:tc>
                <w:tcPr>
                  <w:tcW w:w="7338" w:type="dxa"/>
                </w:tcPr>
                <w:p w14:paraId="49C2F55F" w14:textId="77777777" w:rsidR="00860648" w:rsidRDefault="00860648" w:rsidP="00A15839">
                  <w:pPr>
                    <w:pStyle w:val="Footer"/>
                  </w:pPr>
                </w:p>
              </w:tc>
              <w:tc>
                <w:tcPr>
                  <w:tcW w:w="6804" w:type="dxa"/>
                </w:tcPr>
                <w:p w14:paraId="574C0BE3" w14:textId="77777777" w:rsidR="00860648" w:rsidRPr="00FB35E2" w:rsidRDefault="00860648">
                  <w:pPr>
                    <w:pStyle w:val="Footer"/>
                    <w:jc w:val="right"/>
                    <w:rPr>
                      <w:rFonts w:ascii="Palatino Linotype" w:hAnsi="Palatino Linotype"/>
                      <w:sz w:val="20"/>
                    </w:rPr>
                  </w:pPr>
                  <w:r w:rsidRPr="00FB35E2">
                    <w:rPr>
                      <w:rFonts w:ascii="Palatino Linotype" w:hAnsi="Palatino Linotype"/>
                      <w:sz w:val="20"/>
                    </w:rPr>
                    <w:t xml:space="preserve">Page </w:t>
                  </w:r>
                  <w:r w:rsidRPr="00FB35E2">
                    <w:rPr>
                      <w:rFonts w:ascii="Palatino Linotype" w:hAnsi="Palatino Linotype"/>
                      <w:b/>
                      <w:bCs/>
                      <w:sz w:val="20"/>
                    </w:rPr>
                    <w:fldChar w:fldCharType="begin"/>
                  </w:r>
                  <w:r w:rsidRPr="00FB35E2">
                    <w:rPr>
                      <w:rFonts w:ascii="Palatino Linotype" w:hAnsi="Palatino Linotype"/>
                      <w:b/>
                      <w:bCs/>
                      <w:sz w:val="20"/>
                    </w:rPr>
                    <w:instrText xml:space="preserve"> PAGE </w:instrText>
                  </w:r>
                  <w:r w:rsidRPr="00FB35E2">
                    <w:rPr>
                      <w:rFonts w:ascii="Palatino Linotype" w:hAnsi="Palatino Linotype"/>
                      <w:b/>
                      <w:bCs/>
                      <w:sz w:val="20"/>
                    </w:rPr>
                    <w:fldChar w:fldCharType="separate"/>
                  </w:r>
                  <w:r w:rsidRPr="00FB35E2">
                    <w:rPr>
                      <w:rFonts w:ascii="Palatino Linotype" w:hAnsi="Palatino Linotype"/>
                      <w:b/>
                      <w:bCs/>
                      <w:noProof/>
                      <w:sz w:val="20"/>
                    </w:rPr>
                    <w:t>27</w:t>
                  </w:r>
                  <w:r w:rsidRPr="00FB35E2">
                    <w:rPr>
                      <w:rFonts w:ascii="Palatino Linotype" w:hAnsi="Palatino Linotype"/>
                      <w:b/>
                      <w:bCs/>
                      <w:sz w:val="20"/>
                    </w:rPr>
                    <w:fldChar w:fldCharType="end"/>
                  </w:r>
                  <w:r w:rsidRPr="00FB35E2">
                    <w:rPr>
                      <w:rFonts w:ascii="Palatino Linotype" w:hAnsi="Palatino Linotype"/>
                      <w:sz w:val="20"/>
                    </w:rPr>
                    <w:t xml:space="preserve"> of </w:t>
                  </w:r>
                  <w:r w:rsidRPr="00FB35E2">
                    <w:rPr>
                      <w:rFonts w:ascii="Palatino Linotype" w:hAnsi="Palatino Linotype"/>
                      <w:b/>
                      <w:bCs/>
                      <w:sz w:val="20"/>
                    </w:rPr>
                    <w:fldChar w:fldCharType="begin"/>
                  </w:r>
                  <w:r w:rsidRPr="00FB35E2">
                    <w:rPr>
                      <w:rFonts w:ascii="Palatino Linotype" w:hAnsi="Palatino Linotype"/>
                      <w:b/>
                      <w:bCs/>
                      <w:sz w:val="20"/>
                    </w:rPr>
                    <w:instrText xml:space="preserve"> NUMPAGES  </w:instrText>
                  </w:r>
                  <w:r w:rsidRPr="00FB35E2">
                    <w:rPr>
                      <w:rFonts w:ascii="Palatino Linotype" w:hAnsi="Palatino Linotype"/>
                      <w:b/>
                      <w:bCs/>
                      <w:sz w:val="20"/>
                    </w:rPr>
                    <w:fldChar w:fldCharType="separate"/>
                  </w:r>
                  <w:r w:rsidRPr="00FB35E2">
                    <w:rPr>
                      <w:rFonts w:ascii="Palatino Linotype" w:hAnsi="Palatino Linotype"/>
                      <w:b/>
                      <w:bCs/>
                      <w:noProof/>
                      <w:sz w:val="20"/>
                    </w:rPr>
                    <w:t>28</w:t>
                  </w:r>
                  <w:r w:rsidRPr="00FB35E2">
                    <w:rPr>
                      <w:rFonts w:ascii="Palatino Linotype" w:hAnsi="Palatino Linotype"/>
                      <w:b/>
                      <w:bCs/>
                      <w:sz w:val="20"/>
                    </w:rPr>
                    <w:fldChar w:fldCharType="end"/>
                  </w:r>
                </w:p>
              </w:tc>
            </w:tr>
          </w:tbl>
          <w:p w14:paraId="53E10B44" w14:textId="77777777" w:rsidR="00860648" w:rsidRDefault="00860648" w:rsidP="00A15839">
            <w:pPr>
              <w:pStyle w:val="Footer"/>
              <w:ind w:right="440"/>
            </w:pP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1F36" w14:textId="77777777" w:rsidR="00860648" w:rsidRPr="00BB18F4" w:rsidRDefault="00860648" w:rsidP="00BB1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57A16" w14:textId="77777777" w:rsidR="00A15839" w:rsidRDefault="00A15839">
      <w:pPr>
        <w:spacing w:line="240" w:lineRule="auto"/>
      </w:pPr>
      <w:r>
        <w:separator/>
      </w:r>
    </w:p>
  </w:footnote>
  <w:footnote w:type="continuationSeparator" w:id="0">
    <w:p w14:paraId="023F1523" w14:textId="77777777" w:rsidR="00A15839" w:rsidRDefault="00A15839">
      <w:pPr>
        <w:spacing w:line="240" w:lineRule="auto"/>
      </w:pPr>
      <w:r>
        <w:continuationSeparator/>
      </w:r>
    </w:p>
  </w:footnote>
  <w:footnote w:id="1">
    <w:p w14:paraId="1CE31203" w14:textId="77777777" w:rsidR="00A15839" w:rsidRDefault="00A15839" w:rsidP="00A15839">
      <w:pPr>
        <w:pStyle w:val="FootnoteText"/>
      </w:pPr>
      <w:r w:rsidRPr="00514909">
        <w:rPr>
          <w:rStyle w:val="FootnoteReference"/>
        </w:rPr>
        <w:footnoteRef/>
      </w:r>
      <w:r>
        <w:t xml:space="preserve"> </w:t>
      </w:r>
      <w:r>
        <w:tab/>
        <w:t xml:space="preserve">Available from </w:t>
      </w:r>
      <w:hyperlink r:id="rId1" w:history="1">
        <w:r w:rsidRPr="0014697A">
          <w:t>https://data.gov.uk/dataset/energy-savings-opportunity-scheme</w:t>
        </w:r>
      </w:hyperlink>
      <w:r>
        <w:t xml:space="preserve">. </w:t>
      </w:r>
    </w:p>
  </w:footnote>
  <w:footnote w:id="2">
    <w:p w14:paraId="4E36C82B" w14:textId="77777777" w:rsidR="00A15839" w:rsidRDefault="00A15839" w:rsidP="00A15839">
      <w:pPr>
        <w:pStyle w:val="FootnoteText"/>
      </w:pPr>
      <w:r>
        <w:rPr>
          <w:rStyle w:val="FootnoteReference"/>
        </w:rPr>
        <w:footnoteRef/>
      </w:r>
      <w:r>
        <w:t xml:space="preserve"> </w:t>
      </w:r>
      <w:r>
        <w:tab/>
        <w:t>Environment Agency (2016).  Complying with the Energy Saving Opportunities Scheme, Version 5.0.</w:t>
      </w:r>
    </w:p>
  </w:footnote>
  <w:footnote w:id="3">
    <w:p w14:paraId="26A9F39D" w14:textId="77777777" w:rsidR="00A15839" w:rsidRPr="00006830" w:rsidRDefault="00A15839" w:rsidP="00A15839">
      <w:pPr>
        <w:pStyle w:val="FootnoteText"/>
        <w:rPr>
          <w:i/>
          <w:iCs/>
        </w:rPr>
      </w:pPr>
      <w:r>
        <w:rPr>
          <w:rStyle w:val="FootnoteReference"/>
        </w:rPr>
        <w:footnoteRef/>
      </w:r>
      <w:r>
        <w:t xml:space="preserve"> </w:t>
      </w:r>
      <w:r>
        <w:tab/>
        <w:t xml:space="preserve">Environment Agency (2016), </w:t>
      </w:r>
      <w:r>
        <w:rPr>
          <w:i/>
          <w:iCs/>
        </w:rPr>
        <w:t>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4C5E" w14:textId="77777777" w:rsidR="00A15839" w:rsidRDefault="00A15839" w:rsidP="000D120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3451" w14:textId="731E6739" w:rsidR="00A15839" w:rsidRPr="00860648" w:rsidRDefault="00A15839" w:rsidP="00860648">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C56C" w14:textId="77777777" w:rsidR="00860648" w:rsidRPr="00860648" w:rsidRDefault="00860648" w:rsidP="0086064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45FF" w14:textId="77777777" w:rsidR="00860648" w:rsidRDefault="0086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6B71"/>
    <w:multiLevelType w:val="hybridMultilevel"/>
    <w:tmpl w:val="36246936"/>
    <w:lvl w:ilvl="0" w:tplc="A0FC8EDA">
      <w:start w:val="1"/>
      <w:numFmt w:val="decimal"/>
      <w:lvlText w:val="%1."/>
      <w:lvlJc w:val="left"/>
      <w:pPr>
        <w:ind w:left="360" w:hanging="360"/>
      </w:pPr>
      <w:rPr>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50B22"/>
    <w:multiLevelType w:val="hybridMultilevel"/>
    <w:tmpl w:val="8AF2D8A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38B4156E"/>
    <w:multiLevelType w:val="hybridMultilevel"/>
    <w:tmpl w:val="B380DCD4"/>
    <w:lvl w:ilvl="0" w:tplc="0809000F">
      <w:start w:val="1"/>
      <w:numFmt w:val="decimal"/>
      <w:lvlText w:val="%1."/>
      <w:lvlJc w:val="left"/>
      <w:pPr>
        <w:ind w:left="366" w:hanging="360"/>
      </w:p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6" w15:restartNumberingAfterBreak="0">
    <w:nsid w:val="3B020777"/>
    <w:multiLevelType w:val="hybridMultilevel"/>
    <w:tmpl w:val="1940278A"/>
    <w:lvl w:ilvl="0" w:tplc="16C879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A33FDB"/>
    <w:multiLevelType w:val="hybridMultilevel"/>
    <w:tmpl w:val="32D6A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4764B8"/>
    <w:multiLevelType w:val="hybridMultilevel"/>
    <w:tmpl w:val="7A823D52"/>
    <w:lvl w:ilvl="0" w:tplc="0809000F">
      <w:start w:val="1"/>
      <w:numFmt w:val="decimal"/>
      <w:lvlText w:val="%1."/>
      <w:lvlJc w:val="left"/>
      <w:pPr>
        <w:ind w:left="366" w:hanging="360"/>
      </w:p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9" w15:restartNumberingAfterBreak="0">
    <w:nsid w:val="6636771A"/>
    <w:multiLevelType w:val="hybridMultilevel"/>
    <w:tmpl w:val="D18C8410"/>
    <w:lvl w:ilvl="0" w:tplc="16C87942">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75521C30"/>
    <w:multiLevelType w:val="hybridMultilevel"/>
    <w:tmpl w:val="2FCE6F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163A39"/>
    <w:multiLevelType w:val="hybridMultilevel"/>
    <w:tmpl w:val="CE204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5C37A5"/>
    <w:multiLevelType w:val="hybridMultilevel"/>
    <w:tmpl w:val="0F2A4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5"/>
  </w:num>
  <w:num w:numId="8">
    <w:abstractNumId w:val="10"/>
  </w:num>
  <w:num w:numId="9">
    <w:abstractNumId w:val="2"/>
  </w:num>
  <w:num w:numId="10">
    <w:abstractNumId w:val="6"/>
  </w:num>
  <w:num w:numId="11">
    <w:abstractNumId w:val="7"/>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48"/>
    <w:rsid w:val="00000DA2"/>
    <w:rsid w:val="00001AC3"/>
    <w:rsid w:val="00011C52"/>
    <w:rsid w:val="000D1207"/>
    <w:rsid w:val="001026FE"/>
    <w:rsid w:val="00124A34"/>
    <w:rsid w:val="001947A1"/>
    <w:rsid w:val="001E2AEB"/>
    <w:rsid w:val="002211A5"/>
    <w:rsid w:val="00225A6F"/>
    <w:rsid w:val="00254F71"/>
    <w:rsid w:val="002A4091"/>
    <w:rsid w:val="002E5296"/>
    <w:rsid w:val="002F0544"/>
    <w:rsid w:val="00326141"/>
    <w:rsid w:val="00333246"/>
    <w:rsid w:val="00336A95"/>
    <w:rsid w:val="00340C2C"/>
    <w:rsid w:val="00363361"/>
    <w:rsid w:val="00365B5A"/>
    <w:rsid w:val="003A3044"/>
    <w:rsid w:val="00401D30"/>
    <w:rsid w:val="00453624"/>
    <w:rsid w:val="0047710E"/>
    <w:rsid w:val="00484BE3"/>
    <w:rsid w:val="00486FD3"/>
    <w:rsid w:val="004B2195"/>
    <w:rsid w:val="004E11CA"/>
    <w:rsid w:val="004F7144"/>
    <w:rsid w:val="00522B3E"/>
    <w:rsid w:val="005728EB"/>
    <w:rsid w:val="006065F5"/>
    <w:rsid w:val="006337E0"/>
    <w:rsid w:val="006409E0"/>
    <w:rsid w:val="006514A5"/>
    <w:rsid w:val="006873D2"/>
    <w:rsid w:val="00692393"/>
    <w:rsid w:val="006B2718"/>
    <w:rsid w:val="006C0FE9"/>
    <w:rsid w:val="006C4820"/>
    <w:rsid w:val="00786896"/>
    <w:rsid w:val="007A5BA6"/>
    <w:rsid w:val="00823CEF"/>
    <w:rsid w:val="00832591"/>
    <w:rsid w:val="00860648"/>
    <w:rsid w:val="008629BE"/>
    <w:rsid w:val="008774DF"/>
    <w:rsid w:val="00886AA8"/>
    <w:rsid w:val="00917A67"/>
    <w:rsid w:val="009473A0"/>
    <w:rsid w:val="009B7548"/>
    <w:rsid w:val="009F70E6"/>
    <w:rsid w:val="00A15839"/>
    <w:rsid w:val="00A414A5"/>
    <w:rsid w:val="00AA644C"/>
    <w:rsid w:val="00B53F81"/>
    <w:rsid w:val="00B91CA5"/>
    <w:rsid w:val="00BB18F4"/>
    <w:rsid w:val="00BD55BE"/>
    <w:rsid w:val="00BD57EE"/>
    <w:rsid w:val="00BD7E63"/>
    <w:rsid w:val="00BF7B2D"/>
    <w:rsid w:val="00C72B11"/>
    <w:rsid w:val="00C9605A"/>
    <w:rsid w:val="00CA4065"/>
    <w:rsid w:val="00CA6681"/>
    <w:rsid w:val="00CF3CCC"/>
    <w:rsid w:val="00D45A9C"/>
    <w:rsid w:val="00D74D14"/>
    <w:rsid w:val="00DE2040"/>
    <w:rsid w:val="00E761D3"/>
    <w:rsid w:val="00E803C7"/>
    <w:rsid w:val="00EE5954"/>
    <w:rsid w:val="00F078A4"/>
    <w:rsid w:val="00F219E9"/>
    <w:rsid w:val="00F86A89"/>
    <w:rsid w:val="00FB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DCE22"/>
  <w15:chartTrackingRefBased/>
  <w15:docId w15:val="{1C05B4F8-88F1-44A7-8518-E6C85B17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C52"/>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rsid w:val="006C4820"/>
    <w:pPr>
      <w:spacing w:before="240" w:line="240" w:lineRule="auto"/>
      <w:ind w:firstLine="0"/>
      <w:jc w:val="left"/>
    </w:pPr>
    <w:rPr>
      <w:i/>
    </w:rPr>
  </w:style>
  <w:style w:type="paragraph" w:customStyle="1" w:styleId="MDPI12title">
    <w:name w:val="MDPI_1.2_title"/>
    <w:next w:val="MDPI13authornames"/>
    <w:rsid w:val="006C4820"/>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rsid w:val="006C4820"/>
    <w:pPr>
      <w:spacing w:after="120"/>
      <w:ind w:firstLine="0"/>
      <w:jc w:val="left"/>
    </w:pPr>
    <w:rPr>
      <w:b/>
      <w:snapToGrid/>
    </w:rPr>
  </w:style>
  <w:style w:type="paragraph" w:customStyle="1" w:styleId="MDPI14history">
    <w:name w:val="MDPI_1.4_history"/>
    <w:basedOn w:val="MDPI62Acknowledgments"/>
    <w:next w:val="Normal"/>
    <w:rsid w:val="006C4820"/>
    <w:pPr>
      <w:ind w:left="113"/>
      <w:jc w:val="left"/>
    </w:pPr>
    <w:rPr>
      <w:snapToGrid/>
    </w:rPr>
  </w:style>
  <w:style w:type="paragraph" w:customStyle="1" w:styleId="MDPI16affiliation">
    <w:name w:val="MDPI_1.6_affiliation"/>
    <w:basedOn w:val="MDPI62Acknowledgments"/>
    <w:rsid w:val="006C4820"/>
    <w:pPr>
      <w:spacing w:before="0"/>
      <w:ind w:left="311" w:hanging="198"/>
      <w:jc w:val="left"/>
    </w:pPr>
    <w:rPr>
      <w:snapToGrid/>
      <w:szCs w:val="18"/>
    </w:rPr>
  </w:style>
  <w:style w:type="paragraph" w:customStyle="1" w:styleId="MDPI17abstract">
    <w:name w:val="MDPI_1.7_abstract"/>
    <w:basedOn w:val="MDPI31text"/>
    <w:next w:val="MDPI18keywords"/>
    <w:rsid w:val="006C4820"/>
    <w:pPr>
      <w:spacing w:before="240"/>
      <w:ind w:left="113" w:firstLine="0"/>
    </w:pPr>
    <w:rPr>
      <w:snapToGrid/>
    </w:rPr>
  </w:style>
  <w:style w:type="paragraph" w:customStyle="1" w:styleId="MDPI18keywords">
    <w:name w:val="MDPI_1.8_keywords"/>
    <w:basedOn w:val="MDPI31text"/>
    <w:next w:val="Normal"/>
    <w:rsid w:val="006C4820"/>
    <w:pPr>
      <w:spacing w:before="240"/>
      <w:ind w:left="113" w:firstLine="0"/>
    </w:pPr>
  </w:style>
  <w:style w:type="paragraph" w:customStyle="1" w:styleId="MDPI19line">
    <w:name w:val="MDPI_1.9_line"/>
    <w:basedOn w:val="MDPI31text"/>
    <w:rsid w:val="006C4820"/>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6C482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6C48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C482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6C4820"/>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rsid w:val="006C4820"/>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rsid w:val="006C4820"/>
    <w:pPr>
      <w:ind w:firstLine="0"/>
    </w:pPr>
  </w:style>
  <w:style w:type="paragraph" w:customStyle="1" w:styleId="MDPI33textspaceafter">
    <w:name w:val="MDPI_3.3_text_space_after"/>
    <w:basedOn w:val="MDPI31text"/>
    <w:rsid w:val="006C4820"/>
    <w:pPr>
      <w:spacing w:after="240"/>
    </w:pPr>
  </w:style>
  <w:style w:type="paragraph" w:customStyle="1" w:styleId="MDPI35textbeforelist">
    <w:name w:val="MDPI_3.5_text_before_list"/>
    <w:basedOn w:val="MDPI31text"/>
    <w:rsid w:val="006C4820"/>
    <w:pPr>
      <w:spacing w:after="120"/>
    </w:pPr>
  </w:style>
  <w:style w:type="paragraph" w:customStyle="1" w:styleId="MDPI36textafterlist">
    <w:name w:val="MDPI_3.6_text_after_list"/>
    <w:basedOn w:val="MDPI31text"/>
    <w:rsid w:val="006C4820"/>
    <w:pPr>
      <w:spacing w:before="120"/>
    </w:pPr>
  </w:style>
  <w:style w:type="paragraph" w:customStyle="1" w:styleId="MDPI37itemize">
    <w:name w:val="MDPI_3.7_itemize"/>
    <w:basedOn w:val="MDPI31text"/>
    <w:rsid w:val="006C4820"/>
    <w:pPr>
      <w:numPr>
        <w:numId w:val="1"/>
      </w:numPr>
      <w:ind w:left="425" w:hanging="425"/>
    </w:pPr>
  </w:style>
  <w:style w:type="paragraph" w:customStyle="1" w:styleId="MDPI38bullet">
    <w:name w:val="MDPI_3.8_bullet"/>
    <w:basedOn w:val="MDPI31text"/>
    <w:rsid w:val="006C4820"/>
    <w:pPr>
      <w:numPr>
        <w:numId w:val="2"/>
      </w:numPr>
      <w:ind w:left="425" w:hanging="425"/>
    </w:pPr>
  </w:style>
  <w:style w:type="paragraph" w:customStyle="1" w:styleId="MDPI39equation">
    <w:name w:val="MDPI_3.9_equation"/>
    <w:basedOn w:val="MDPI31text"/>
    <w:rsid w:val="006C4820"/>
    <w:pPr>
      <w:spacing w:before="120" w:after="120"/>
      <w:ind w:left="709" w:firstLine="0"/>
      <w:jc w:val="center"/>
    </w:pPr>
  </w:style>
  <w:style w:type="paragraph" w:customStyle="1" w:styleId="MDPI3aequationnumber">
    <w:name w:val="MDPI_3.a_equation_number"/>
    <w:basedOn w:val="MDPI31text"/>
    <w:rsid w:val="006C4820"/>
    <w:pPr>
      <w:spacing w:before="120" w:after="120" w:line="240" w:lineRule="auto"/>
      <w:ind w:firstLine="0"/>
      <w:jc w:val="right"/>
    </w:pPr>
  </w:style>
  <w:style w:type="paragraph" w:customStyle="1" w:styleId="MDPI62Acknowledgments">
    <w:name w:val="MDPI_6.2_Acknowledgments"/>
    <w:rsid w:val="006C4820"/>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rsid w:val="006C4820"/>
    <w:pPr>
      <w:spacing w:before="240" w:after="120" w:line="260" w:lineRule="atLeast"/>
      <w:ind w:left="425" w:right="425"/>
    </w:pPr>
    <w:rPr>
      <w:snapToGrid/>
      <w:szCs w:val="22"/>
    </w:rPr>
  </w:style>
  <w:style w:type="paragraph" w:customStyle="1" w:styleId="MDPI42tablebody">
    <w:name w:val="MDPI_4.2_table_body"/>
    <w:rsid w:val="00BD55BE"/>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rsid w:val="006C4820"/>
    <w:pPr>
      <w:spacing w:before="0"/>
      <w:ind w:left="0" w:right="0"/>
    </w:pPr>
  </w:style>
  <w:style w:type="paragraph" w:customStyle="1" w:styleId="MDPI51figurecaption">
    <w:name w:val="MDPI_5.1_figure_caption"/>
    <w:basedOn w:val="MDPI62Acknowledgments"/>
    <w:rsid w:val="006C4820"/>
    <w:pPr>
      <w:spacing w:after="240" w:line="260" w:lineRule="atLeast"/>
      <w:ind w:left="425" w:right="425"/>
    </w:pPr>
    <w:rPr>
      <w:snapToGrid/>
    </w:rPr>
  </w:style>
  <w:style w:type="paragraph" w:customStyle="1" w:styleId="MDPI52figure">
    <w:name w:val="MDPI_5.2_figure"/>
    <w:rsid w:val="006C4820"/>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rsid w:val="006C4820"/>
    <w:pPr>
      <w:spacing w:before="240"/>
    </w:pPr>
    <w:rPr>
      <w:lang w:eastAsia="en-US"/>
    </w:rPr>
  </w:style>
  <w:style w:type="paragraph" w:customStyle="1" w:styleId="MDPI63AuthorContributions">
    <w:name w:val="MDPI_6.3_AuthorContributions"/>
    <w:basedOn w:val="MDPI62Acknowledgments"/>
    <w:rsid w:val="006C4820"/>
    <w:rPr>
      <w:rFonts w:eastAsia="SimSun"/>
      <w:color w:val="auto"/>
      <w:lang w:eastAsia="en-US"/>
    </w:rPr>
  </w:style>
  <w:style w:type="paragraph" w:customStyle="1" w:styleId="MDPI64CoI">
    <w:name w:val="MDPI_6.4_CoI"/>
    <w:basedOn w:val="MDPI62Acknowledgments"/>
    <w:rsid w:val="006C4820"/>
  </w:style>
  <w:style w:type="paragraph" w:customStyle="1" w:styleId="MDPIfooterfirstpage">
    <w:name w:val="MDPI_footer_firstpage"/>
    <w:basedOn w:val="Normal"/>
    <w:rsid w:val="006C4820"/>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link w:val="MDPI31textChar"/>
    <w:rsid w:val="006C4820"/>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link w:val="MDPI23heading3Char"/>
    <w:rsid w:val="006C4820"/>
    <w:pPr>
      <w:spacing w:before="240" w:after="120"/>
      <w:ind w:firstLine="0"/>
      <w:jc w:val="left"/>
      <w:outlineLvl w:val="2"/>
    </w:pPr>
  </w:style>
  <w:style w:type="paragraph" w:customStyle="1" w:styleId="MDPI21heading1">
    <w:name w:val="MDPI_2.1_heading1"/>
    <w:basedOn w:val="MDPI23heading3"/>
    <w:link w:val="MDPI21heading1Char"/>
    <w:rsid w:val="006C4820"/>
    <w:pPr>
      <w:outlineLvl w:val="0"/>
    </w:pPr>
    <w:rPr>
      <w:b/>
    </w:rPr>
  </w:style>
  <w:style w:type="paragraph" w:customStyle="1" w:styleId="MDPI22heading2">
    <w:name w:val="MDPI_2.2_heading2"/>
    <w:basedOn w:val="Normal"/>
    <w:rsid w:val="006C4820"/>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rsid w:val="006C4820"/>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6C4820"/>
    <w:pPr>
      <w:spacing w:line="240" w:lineRule="auto"/>
    </w:pPr>
    <w:rPr>
      <w:sz w:val="18"/>
      <w:szCs w:val="18"/>
    </w:rPr>
  </w:style>
  <w:style w:type="character" w:customStyle="1" w:styleId="BalloonTextChar">
    <w:name w:val="Balloon Text Char"/>
    <w:link w:val="BalloonText"/>
    <w:uiPriority w:val="99"/>
    <w:semiHidden/>
    <w:rsid w:val="006C4820"/>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6C4820"/>
  </w:style>
  <w:style w:type="table" w:customStyle="1" w:styleId="MDPI41threelinetable">
    <w:name w:val="MDPI_4.1_three_line_table"/>
    <w:basedOn w:val="TableNormal"/>
    <w:uiPriority w:val="99"/>
    <w:rsid w:val="00BD55B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6337E0"/>
    <w:rPr>
      <w:color w:val="0563C1"/>
      <w:u w:val="single"/>
    </w:rPr>
  </w:style>
  <w:style w:type="paragraph" w:styleId="Footer">
    <w:name w:val="footer"/>
    <w:basedOn w:val="Normal"/>
    <w:link w:val="FooterChar"/>
    <w:uiPriority w:val="99"/>
    <w:unhideWhenUsed/>
    <w:rsid w:val="001947A1"/>
    <w:pPr>
      <w:tabs>
        <w:tab w:val="center" w:pos="4513"/>
        <w:tab w:val="right" w:pos="9026"/>
      </w:tabs>
    </w:pPr>
  </w:style>
  <w:style w:type="character" w:customStyle="1" w:styleId="FooterChar">
    <w:name w:val="Footer Char"/>
    <w:basedOn w:val="DefaultParagraphFont"/>
    <w:link w:val="Footer"/>
    <w:uiPriority w:val="99"/>
    <w:rsid w:val="001947A1"/>
    <w:rPr>
      <w:rFonts w:ascii="Times New Roman" w:eastAsia="Times New Roman" w:hAnsi="Times New Roman"/>
      <w:color w:val="000000"/>
      <w:sz w:val="24"/>
      <w:lang w:val="en-US" w:eastAsia="de-DE"/>
    </w:rPr>
  </w:style>
  <w:style w:type="paragraph" w:customStyle="1" w:styleId="Heading-1">
    <w:name w:val="Heading - 1"/>
    <w:basedOn w:val="MDPI21heading1"/>
    <w:link w:val="Heading-1Char"/>
    <w:autoRedefine/>
    <w:qFormat/>
    <w:rsid w:val="0047710E"/>
    <w:pPr>
      <w:ind w:left="357" w:hanging="357"/>
    </w:pPr>
    <w:rPr>
      <w:rFonts w:eastAsia="SimSun"/>
      <w:lang w:val="en-GB"/>
    </w:rPr>
  </w:style>
  <w:style w:type="paragraph" w:customStyle="1" w:styleId="Title-1">
    <w:name w:val="Title - 1"/>
    <w:basedOn w:val="MDPI21heading1"/>
    <w:link w:val="Title-1Char"/>
    <w:qFormat/>
    <w:rsid w:val="001947A1"/>
    <w:rPr>
      <w:rFonts w:eastAsia="SimSun"/>
      <w:lang w:val="en-GB"/>
    </w:rPr>
  </w:style>
  <w:style w:type="character" w:customStyle="1" w:styleId="MDPI31textChar">
    <w:name w:val="MDPI_3.1_text Char"/>
    <w:basedOn w:val="DefaultParagraphFont"/>
    <w:link w:val="MDPI31text"/>
    <w:rsid w:val="001947A1"/>
    <w:rPr>
      <w:rFonts w:ascii="Palatino Linotype" w:eastAsia="Times New Roman" w:hAnsi="Palatino Linotype"/>
      <w:snapToGrid w:val="0"/>
      <w:color w:val="000000"/>
      <w:szCs w:val="22"/>
      <w:lang w:val="en-US" w:eastAsia="de-DE" w:bidi="en-US"/>
    </w:rPr>
  </w:style>
  <w:style w:type="character" w:customStyle="1" w:styleId="MDPI23heading3Char">
    <w:name w:val="MDPI_2.3_heading3 Char"/>
    <w:basedOn w:val="MDPI31textChar"/>
    <w:link w:val="MDPI23heading3"/>
    <w:rsid w:val="001947A1"/>
    <w:rPr>
      <w:rFonts w:ascii="Palatino Linotype" w:eastAsia="Times New Roman" w:hAnsi="Palatino Linotype"/>
      <w:snapToGrid w:val="0"/>
      <w:color w:val="000000"/>
      <w:szCs w:val="22"/>
      <w:lang w:val="en-US" w:eastAsia="de-DE" w:bidi="en-US"/>
    </w:rPr>
  </w:style>
  <w:style w:type="character" w:customStyle="1" w:styleId="MDPI21heading1Char">
    <w:name w:val="MDPI_2.1_heading1 Char"/>
    <w:basedOn w:val="MDPI23heading3Char"/>
    <w:link w:val="MDPI21heading1"/>
    <w:rsid w:val="001947A1"/>
    <w:rPr>
      <w:rFonts w:ascii="Palatino Linotype" w:eastAsia="Times New Roman" w:hAnsi="Palatino Linotype"/>
      <w:b/>
      <w:snapToGrid w:val="0"/>
      <w:color w:val="000000"/>
      <w:szCs w:val="22"/>
      <w:lang w:val="en-US" w:eastAsia="de-DE" w:bidi="en-US"/>
    </w:rPr>
  </w:style>
  <w:style w:type="character" w:customStyle="1" w:styleId="Heading-1Char">
    <w:name w:val="Heading - 1 Char"/>
    <w:basedOn w:val="MDPI21heading1Char"/>
    <w:link w:val="Heading-1"/>
    <w:rsid w:val="0047710E"/>
    <w:rPr>
      <w:rFonts w:ascii="Palatino Linotype" w:eastAsia="Times New Roman" w:hAnsi="Palatino Linotype"/>
      <w:b/>
      <w:snapToGrid w:val="0"/>
      <w:color w:val="000000"/>
      <w:szCs w:val="22"/>
      <w:lang w:val="en-US" w:eastAsia="de-DE" w:bidi="en-US"/>
    </w:rPr>
  </w:style>
  <w:style w:type="paragraph" w:customStyle="1" w:styleId="Heading-2">
    <w:name w:val="Heading - 2"/>
    <w:basedOn w:val="MDPI21heading1"/>
    <w:link w:val="Heading-2Char"/>
    <w:qFormat/>
    <w:rsid w:val="001947A1"/>
    <w:rPr>
      <w:rFonts w:eastAsia="SimSun"/>
      <w:lang w:val="en-GB"/>
    </w:rPr>
  </w:style>
  <w:style w:type="character" w:customStyle="1" w:styleId="Title-1Char">
    <w:name w:val="Title - 1 Char"/>
    <w:basedOn w:val="MDPI21heading1Char"/>
    <w:link w:val="Title-1"/>
    <w:rsid w:val="001947A1"/>
    <w:rPr>
      <w:rFonts w:ascii="Palatino Linotype" w:eastAsia="Times New Roman" w:hAnsi="Palatino Linotype"/>
      <w:b/>
      <w:snapToGrid w:val="0"/>
      <w:color w:val="000000"/>
      <w:szCs w:val="22"/>
      <w:lang w:val="en-US" w:eastAsia="de-DE" w:bidi="en-US"/>
    </w:rPr>
  </w:style>
  <w:style w:type="character" w:customStyle="1" w:styleId="Heading-2Char">
    <w:name w:val="Heading - 2 Char"/>
    <w:basedOn w:val="MDPI21heading1Char"/>
    <w:link w:val="Heading-2"/>
    <w:rsid w:val="001947A1"/>
    <w:rPr>
      <w:rFonts w:ascii="Palatino Linotype" w:eastAsia="Times New Roman" w:hAnsi="Palatino Linotype"/>
      <w:b/>
      <w:snapToGrid w:val="0"/>
      <w:color w:val="000000"/>
      <w:szCs w:val="22"/>
      <w:lang w:val="en-US" w:eastAsia="de-DE" w:bidi="en-US"/>
    </w:rPr>
  </w:style>
  <w:style w:type="paragraph" w:styleId="FootnoteText">
    <w:name w:val="footnote text"/>
    <w:basedOn w:val="Normal"/>
    <w:link w:val="FootnoteTextChar"/>
    <w:uiPriority w:val="99"/>
    <w:semiHidden/>
    <w:unhideWhenUsed/>
    <w:rsid w:val="00A15839"/>
    <w:pPr>
      <w:spacing w:line="240" w:lineRule="auto"/>
    </w:pPr>
    <w:rPr>
      <w:sz w:val="20"/>
    </w:rPr>
  </w:style>
  <w:style w:type="character" w:customStyle="1" w:styleId="FootnoteTextChar">
    <w:name w:val="Footnote Text Char"/>
    <w:basedOn w:val="DefaultParagraphFont"/>
    <w:link w:val="FootnoteText"/>
    <w:uiPriority w:val="99"/>
    <w:semiHidden/>
    <w:rsid w:val="00A15839"/>
    <w:rPr>
      <w:rFonts w:ascii="Times New Roman" w:eastAsia="Times New Roman" w:hAnsi="Times New Roman"/>
      <w:color w:val="000000"/>
      <w:lang w:val="en-US" w:eastAsia="de-DE"/>
    </w:rPr>
  </w:style>
  <w:style w:type="character" w:styleId="FootnoteReference">
    <w:name w:val="footnote reference"/>
    <w:basedOn w:val="DefaultParagraphFont"/>
    <w:uiPriority w:val="99"/>
    <w:semiHidden/>
    <w:unhideWhenUsed/>
    <w:rsid w:val="00A15839"/>
    <w:rPr>
      <w:vertAlign w:val="superscript"/>
    </w:rPr>
  </w:style>
  <w:style w:type="paragraph" w:customStyle="1" w:styleId="ShadedHeading">
    <w:name w:val="Shaded Heading"/>
    <w:basedOn w:val="Heading-1"/>
    <w:next w:val="Normal"/>
    <w:link w:val="ShadedHeadingChar"/>
    <w:autoRedefine/>
    <w:qFormat/>
    <w:rsid w:val="0047710E"/>
    <w:pPr>
      <w:shd w:val="clear" w:color="auto" w:fill="E7E6E6" w:themeFill="background2"/>
    </w:pPr>
  </w:style>
  <w:style w:type="character" w:customStyle="1" w:styleId="ShadedHeadingChar">
    <w:name w:val="Shaded Heading Char"/>
    <w:basedOn w:val="DefaultParagraphFont"/>
    <w:link w:val="ShadedHeading"/>
    <w:rsid w:val="0047710E"/>
    <w:rPr>
      <w:rFonts w:ascii="Palatino Linotype" w:hAnsi="Palatino Linotype"/>
      <w:b/>
      <w:snapToGrid w:val="0"/>
      <w:color w:val="000000"/>
      <w:szCs w:val="22"/>
      <w:shd w:val="clear" w:color="auto" w:fill="E7E6E6" w:themeFill="background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ata.gov.uk/dataset/energy-savings-opportunity-sch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ps3\AppData\Local\Temp\infrastructur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9527002-E1E9-418E-ADEC-CCEDB5B4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infrastructures-template</Template>
  <TotalTime>66</TotalTime>
  <Pages>13</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Sheppard</dc:creator>
  <cp:keywords/>
  <dc:description/>
  <cp:lastModifiedBy>Phil Sheppard</cp:lastModifiedBy>
  <cp:revision>6</cp:revision>
  <cp:lastPrinted>2018-08-29T10:47:00Z</cp:lastPrinted>
  <dcterms:created xsi:type="dcterms:W3CDTF">2018-08-29T09:54:00Z</dcterms:created>
  <dcterms:modified xsi:type="dcterms:W3CDTF">2019-04-15T13:58:00Z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http://csl.mendeley.com/styles/491889281/apa</vt:lpwstr>
  </property>
  <property fmtid="{D5CDD505-2E9C-101B-9397-08002B2CF9AE}" pid="7" name="Mendeley Recent Style Name 2_1">
    <vt:lpwstr>American Psychological Association 6th edition - Phil Sheppard</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http://www.zotero.org/styles/resources-conservation-and-recycling</vt:lpwstr>
  </property>
  <property fmtid="{D5CDD505-2E9C-101B-9397-08002B2CF9AE}" pid="17" name="Mendeley Recent Style Name 7_1">
    <vt:lpwstr>Resources, Conservation &amp; Recycling</vt:lpwstr>
  </property>
  <property fmtid="{D5CDD505-2E9C-101B-9397-08002B2CF9AE}" pid="18" name="Mendeley Recent Style Id 8_1">
    <vt:lpwstr>http://www.zotero.org/styles/springer-humanities-author-date</vt:lpwstr>
  </property>
  <property fmtid="{D5CDD505-2E9C-101B-9397-08002B2CF9AE}" pid="19" name="Mendeley Recent Style Name 8_1">
    <vt:lpwstr>Springer - Humanities (author-date)</vt:lpwstr>
  </property>
  <property fmtid="{D5CDD505-2E9C-101B-9397-08002B2CF9AE}" pid="20" name="Mendeley Recent Style Id 9_1">
    <vt:lpwstr>http://www.zotero.org/styles/technovation</vt:lpwstr>
  </property>
  <property fmtid="{D5CDD505-2E9C-101B-9397-08002B2CF9AE}" pid="21" name="Mendeley Recent Style Name 9_1">
    <vt:lpwstr>Technovation</vt:lpwstr>
  </property>
  <property fmtid="{D5CDD505-2E9C-101B-9397-08002B2CF9AE}" pid="22" name="Mendeley Document_1">
    <vt:lpwstr>True</vt:lpwstr>
  </property>
  <property fmtid="{D5CDD505-2E9C-101B-9397-08002B2CF9AE}" pid="23" name="Mendeley Unique User Id_1">
    <vt:lpwstr>bc20ea2b-cdf0-3bf7-a9af-0a0e7a963770</vt:lpwstr>
  </property>
  <property fmtid="{D5CDD505-2E9C-101B-9397-08002B2CF9AE}" pid="24" name="Mendeley Citation Style_1">
    <vt:lpwstr>https://csl.mendeley.com/styles/491889281/vancouver</vt:lpwstr>
  </property>
</Properties>
</file>