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BDF" w:rsidRDefault="004720CE" w:rsidP="00E97F41">
      <w:pPr>
        <w:spacing w:after="0" w:line="48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 </w:t>
      </w:r>
      <w:r w:rsidR="0006650C" w:rsidRPr="0061021A">
        <w:rPr>
          <w:rFonts w:ascii="Times New Roman" w:hAnsi="Times New Roman" w:cs="Times New Roman"/>
          <w:b/>
          <w:sz w:val="24"/>
          <w:szCs w:val="24"/>
          <w:shd w:val="clear" w:color="auto" w:fill="FFFFFF"/>
        </w:rPr>
        <w:t>C</w:t>
      </w:r>
      <w:r w:rsidR="00A90BDF" w:rsidRPr="0061021A">
        <w:rPr>
          <w:rFonts w:ascii="Times New Roman" w:hAnsi="Times New Roman" w:cs="Times New Roman"/>
          <w:b/>
          <w:sz w:val="24"/>
          <w:szCs w:val="24"/>
          <w:shd w:val="clear" w:color="auto" w:fill="FFFFFF"/>
        </w:rPr>
        <w:t>over page</w:t>
      </w:r>
    </w:p>
    <w:p w:rsidR="00D626FC" w:rsidRDefault="00D626FC" w:rsidP="00E97F41">
      <w:pPr>
        <w:spacing w:after="0" w:line="480" w:lineRule="auto"/>
        <w:jc w:val="center"/>
        <w:rPr>
          <w:rFonts w:ascii="Times New Roman" w:hAnsi="Times New Roman" w:cs="Times New Roman"/>
          <w:b/>
          <w:sz w:val="24"/>
          <w:szCs w:val="24"/>
          <w:shd w:val="clear" w:color="auto" w:fill="FFFFFF"/>
        </w:rPr>
      </w:pPr>
    </w:p>
    <w:p w:rsidR="00D626FC" w:rsidRPr="0061021A" w:rsidRDefault="00D626FC" w:rsidP="00E97F41">
      <w:pPr>
        <w:spacing w:after="0" w:line="480" w:lineRule="auto"/>
        <w:jc w:val="center"/>
        <w:rPr>
          <w:rFonts w:ascii="Times New Roman" w:hAnsi="Times New Roman" w:cs="Times New Roman"/>
          <w:b/>
          <w:sz w:val="24"/>
          <w:szCs w:val="24"/>
          <w:shd w:val="clear" w:color="auto" w:fill="FFFFFF"/>
        </w:rPr>
      </w:pPr>
    </w:p>
    <w:p w:rsidR="00A90BDF" w:rsidRPr="0061021A" w:rsidRDefault="00A90BDF" w:rsidP="00E97F41">
      <w:pPr>
        <w:numPr>
          <w:ilvl w:val="1"/>
          <w:numId w:val="2"/>
        </w:numPr>
        <w:shd w:val="clear" w:color="auto" w:fill="FFFFFF"/>
        <w:spacing w:after="0" w:line="480" w:lineRule="auto"/>
        <w:ind w:left="750"/>
        <w:rPr>
          <w:rFonts w:ascii="Times New Roman" w:eastAsia="Times New Roman" w:hAnsi="Times New Roman" w:cs="Times New Roman"/>
          <w:sz w:val="24"/>
          <w:szCs w:val="24"/>
          <w:lang w:eastAsia="en-GB"/>
        </w:rPr>
      </w:pPr>
      <w:r w:rsidRPr="0061021A">
        <w:rPr>
          <w:rFonts w:ascii="Times New Roman" w:eastAsia="Times New Roman" w:hAnsi="Times New Roman" w:cs="Times New Roman"/>
          <w:sz w:val="24"/>
          <w:szCs w:val="24"/>
          <w:lang w:eastAsia="en-GB"/>
        </w:rPr>
        <w:t xml:space="preserve">Dr Jennifer Evans, PhD, </w:t>
      </w:r>
      <w:proofErr w:type="spellStart"/>
      <w:r w:rsidRPr="0061021A">
        <w:rPr>
          <w:rFonts w:ascii="Times New Roman" w:eastAsia="Times New Roman" w:hAnsi="Times New Roman" w:cs="Times New Roman"/>
          <w:sz w:val="24"/>
          <w:szCs w:val="24"/>
          <w:lang w:eastAsia="en-GB"/>
        </w:rPr>
        <w:t>FRHistS</w:t>
      </w:r>
      <w:proofErr w:type="spellEnd"/>
      <w:r w:rsidRPr="0061021A">
        <w:rPr>
          <w:rFonts w:ascii="Times New Roman" w:eastAsia="Times New Roman" w:hAnsi="Times New Roman" w:cs="Times New Roman"/>
          <w:sz w:val="24"/>
          <w:szCs w:val="24"/>
          <w:lang w:eastAsia="en-GB"/>
        </w:rPr>
        <w:t>, senior lecturer in History at the University of Hertfordshire, UK</w:t>
      </w:r>
    </w:p>
    <w:p w:rsidR="00A90BDF" w:rsidRPr="0061021A" w:rsidRDefault="00A90BDF" w:rsidP="00E97F41">
      <w:pPr>
        <w:numPr>
          <w:ilvl w:val="1"/>
          <w:numId w:val="2"/>
        </w:numPr>
        <w:shd w:val="clear" w:color="auto" w:fill="FFFFFF"/>
        <w:spacing w:after="0" w:line="480" w:lineRule="auto"/>
        <w:ind w:left="750"/>
        <w:rPr>
          <w:rFonts w:ascii="Times New Roman" w:eastAsia="Times New Roman" w:hAnsi="Times New Roman" w:cs="Times New Roman"/>
          <w:sz w:val="24"/>
          <w:szCs w:val="24"/>
          <w:lang w:eastAsia="en-GB"/>
        </w:rPr>
      </w:pPr>
      <w:r w:rsidRPr="0061021A">
        <w:rPr>
          <w:rFonts w:ascii="Times New Roman" w:eastAsia="Times New Roman" w:hAnsi="Times New Roman" w:cs="Times New Roman"/>
          <w:sz w:val="24"/>
          <w:szCs w:val="24"/>
          <w:lang w:eastAsia="en-GB"/>
        </w:rPr>
        <w:t xml:space="preserve">Dr Sara Read, PhD, </w:t>
      </w:r>
      <w:proofErr w:type="spellStart"/>
      <w:r w:rsidRPr="0061021A">
        <w:rPr>
          <w:rFonts w:ascii="Times New Roman" w:eastAsia="Times New Roman" w:hAnsi="Times New Roman" w:cs="Times New Roman"/>
          <w:sz w:val="24"/>
          <w:szCs w:val="24"/>
          <w:lang w:eastAsia="en-GB"/>
        </w:rPr>
        <w:t>FRHistS</w:t>
      </w:r>
      <w:proofErr w:type="spellEnd"/>
      <w:r w:rsidRPr="0061021A">
        <w:rPr>
          <w:rFonts w:ascii="Times New Roman" w:eastAsia="Times New Roman" w:hAnsi="Times New Roman" w:cs="Times New Roman"/>
          <w:sz w:val="24"/>
          <w:szCs w:val="24"/>
          <w:lang w:eastAsia="en-GB"/>
        </w:rPr>
        <w:t>, lecturer in English, Loughborough University, UK</w:t>
      </w:r>
    </w:p>
    <w:p w:rsidR="00A90BDF" w:rsidRPr="0061021A" w:rsidRDefault="00A90BDF" w:rsidP="00E97F41">
      <w:pPr>
        <w:shd w:val="clear" w:color="auto" w:fill="FFFFFF"/>
        <w:spacing w:after="0" w:line="480" w:lineRule="auto"/>
        <w:ind w:left="750"/>
        <w:rPr>
          <w:rFonts w:ascii="Times New Roman" w:eastAsia="Times New Roman" w:hAnsi="Times New Roman" w:cs="Times New Roman"/>
          <w:sz w:val="24"/>
          <w:szCs w:val="24"/>
          <w:lang w:eastAsia="en-GB"/>
        </w:rPr>
      </w:pPr>
    </w:p>
    <w:p w:rsidR="00A90BDF" w:rsidRPr="0061021A" w:rsidRDefault="00A90BDF" w:rsidP="00E97F41">
      <w:pPr>
        <w:numPr>
          <w:ilvl w:val="1"/>
          <w:numId w:val="2"/>
        </w:numPr>
        <w:shd w:val="clear" w:color="auto" w:fill="FFFFFF"/>
        <w:spacing w:after="0" w:line="480" w:lineRule="auto"/>
        <w:ind w:left="750"/>
        <w:rPr>
          <w:rFonts w:ascii="Times New Roman" w:eastAsia="Times New Roman" w:hAnsi="Times New Roman" w:cs="Times New Roman"/>
          <w:sz w:val="24"/>
          <w:szCs w:val="24"/>
          <w:lang w:eastAsia="en-GB"/>
        </w:rPr>
      </w:pPr>
      <w:r w:rsidRPr="0061021A">
        <w:rPr>
          <w:rFonts w:ascii="Times New Roman" w:eastAsia="Times New Roman" w:hAnsi="Times New Roman" w:cs="Times New Roman"/>
          <w:sz w:val="24"/>
          <w:szCs w:val="24"/>
          <w:lang w:eastAsia="en-GB"/>
        </w:rPr>
        <w:t>Dr Evans and Dr Read focus their individual and joint research around the cultural history of the reproductive body in early modern England. Their previous research has resulted in monographs on the use of aphrodisiacs as fertility aids (Evans, 2014) and m</w:t>
      </w:r>
      <w:r w:rsidR="00BE4720">
        <w:rPr>
          <w:rFonts w:ascii="Times New Roman" w:eastAsia="Times New Roman" w:hAnsi="Times New Roman" w:cs="Times New Roman"/>
          <w:sz w:val="24"/>
          <w:szCs w:val="24"/>
          <w:lang w:eastAsia="en-GB"/>
        </w:rPr>
        <w:t>enstruation and related</w:t>
      </w:r>
      <w:r w:rsidRPr="0061021A">
        <w:rPr>
          <w:rFonts w:ascii="Times New Roman" w:eastAsia="Times New Roman" w:hAnsi="Times New Roman" w:cs="Times New Roman"/>
          <w:sz w:val="24"/>
          <w:szCs w:val="24"/>
          <w:lang w:eastAsia="en-GB"/>
        </w:rPr>
        <w:t xml:space="preserve"> female bleeding (Read, 2013). They jointly authored an </w:t>
      </w:r>
      <w:proofErr w:type="gramStart"/>
      <w:r w:rsidRPr="0061021A">
        <w:rPr>
          <w:rFonts w:ascii="Times New Roman" w:eastAsia="Times New Roman" w:hAnsi="Times New Roman" w:cs="Times New Roman"/>
          <w:sz w:val="24"/>
          <w:szCs w:val="24"/>
          <w:lang w:eastAsia="en-GB"/>
        </w:rPr>
        <w:t>academic</w:t>
      </w:r>
      <w:proofErr w:type="gramEnd"/>
      <w:r w:rsidRPr="0061021A">
        <w:rPr>
          <w:rFonts w:ascii="Times New Roman" w:eastAsia="Times New Roman" w:hAnsi="Times New Roman" w:cs="Times New Roman"/>
          <w:sz w:val="24"/>
          <w:szCs w:val="24"/>
          <w:lang w:eastAsia="en-GB"/>
        </w:rPr>
        <w:t xml:space="preserve"> article </w:t>
      </w:r>
      <w:r w:rsidR="007424A8">
        <w:rPr>
          <w:rFonts w:ascii="Times New Roman" w:eastAsia="Times New Roman" w:hAnsi="Times New Roman" w:cs="Times New Roman"/>
          <w:sz w:val="24"/>
          <w:szCs w:val="24"/>
          <w:lang w:eastAsia="en-GB"/>
        </w:rPr>
        <w:t>“</w:t>
      </w:r>
      <w:r w:rsidRPr="0061021A">
        <w:rPr>
          <w:rFonts w:ascii="Times New Roman" w:eastAsia="Times New Roman" w:hAnsi="Times New Roman" w:cs="Times New Roman"/>
          <w:sz w:val="24"/>
          <w:szCs w:val="24"/>
          <w:lang w:eastAsia="en-GB"/>
        </w:rPr>
        <w:t>Before Midnight she had Miscarried</w:t>
      </w:r>
      <w:r w:rsidR="007424A8">
        <w:rPr>
          <w:rFonts w:ascii="Times New Roman" w:eastAsia="Times New Roman" w:hAnsi="Times New Roman" w:cs="Times New Roman"/>
          <w:sz w:val="24"/>
          <w:szCs w:val="24"/>
          <w:lang w:eastAsia="en-GB"/>
        </w:rPr>
        <w:t>’</w:t>
      </w:r>
      <w:r w:rsidRPr="0061021A">
        <w:rPr>
          <w:rFonts w:ascii="Times New Roman" w:eastAsia="Times New Roman" w:hAnsi="Times New Roman" w:cs="Times New Roman"/>
          <w:sz w:val="24"/>
          <w:szCs w:val="24"/>
          <w:lang w:eastAsia="en-GB"/>
        </w:rPr>
        <w:t>: Men, Women and Miscarriage in Early Modern England</w:t>
      </w:r>
      <w:r w:rsidR="007424A8">
        <w:rPr>
          <w:rFonts w:ascii="Times New Roman" w:eastAsia="Times New Roman" w:hAnsi="Times New Roman" w:cs="Times New Roman"/>
          <w:sz w:val="24"/>
          <w:szCs w:val="24"/>
          <w:lang w:eastAsia="en-GB"/>
        </w:rPr>
        <w:t>”</w:t>
      </w:r>
      <w:r w:rsidRPr="0061021A">
        <w:rPr>
          <w:rFonts w:ascii="Times New Roman" w:eastAsia="Times New Roman" w:hAnsi="Times New Roman" w:cs="Times New Roman"/>
          <w:sz w:val="24"/>
          <w:szCs w:val="24"/>
          <w:lang w:eastAsia="en-GB"/>
        </w:rPr>
        <w:t xml:space="preserve"> (Journal for Family History 40.1 (2015)).  Most recently, they published a popular history book </w:t>
      </w:r>
      <w:r w:rsidRPr="0061021A">
        <w:rPr>
          <w:rFonts w:ascii="Times New Roman" w:eastAsia="Times New Roman" w:hAnsi="Times New Roman" w:cs="Times New Roman"/>
          <w:i/>
          <w:sz w:val="24"/>
          <w:szCs w:val="24"/>
          <w:lang w:eastAsia="en-GB"/>
        </w:rPr>
        <w:t>Maladies and Medicine: Exploring Health and Healing, 1540-1740</w:t>
      </w:r>
      <w:r w:rsidRPr="0061021A">
        <w:rPr>
          <w:rFonts w:ascii="Times New Roman" w:eastAsia="Times New Roman" w:hAnsi="Times New Roman" w:cs="Times New Roman"/>
          <w:sz w:val="24"/>
          <w:szCs w:val="24"/>
          <w:lang w:eastAsia="en-GB"/>
        </w:rPr>
        <w:t xml:space="preserve"> (2017) and run the blog earlymo</w:t>
      </w:r>
      <w:r w:rsidR="00BE4720">
        <w:rPr>
          <w:rFonts w:ascii="Times New Roman" w:eastAsia="Times New Roman" w:hAnsi="Times New Roman" w:cs="Times New Roman"/>
          <w:sz w:val="24"/>
          <w:szCs w:val="24"/>
          <w:lang w:eastAsia="en-GB"/>
        </w:rPr>
        <w:t xml:space="preserve">dernmedicine.com.  </w:t>
      </w:r>
    </w:p>
    <w:p w:rsidR="00A90BDF" w:rsidRPr="0061021A" w:rsidRDefault="00AA2EE6" w:rsidP="00E97F41">
      <w:pPr>
        <w:numPr>
          <w:ilvl w:val="1"/>
          <w:numId w:val="2"/>
        </w:numPr>
        <w:shd w:val="clear" w:color="auto" w:fill="FFFFFF"/>
        <w:spacing w:after="0" w:line="480" w:lineRule="auto"/>
        <w:ind w:left="750"/>
        <w:rPr>
          <w:rFonts w:ascii="Times New Roman" w:eastAsia="Times New Roman" w:hAnsi="Times New Roman" w:cs="Times New Roman"/>
          <w:sz w:val="24"/>
          <w:szCs w:val="24"/>
          <w:lang w:eastAsia="en-GB"/>
        </w:rPr>
      </w:pPr>
      <w:hyperlink r:id="rId8" w:history="1">
        <w:r w:rsidR="00A90BDF" w:rsidRPr="0061021A">
          <w:rPr>
            <w:rStyle w:val="Hyperlink"/>
            <w:rFonts w:ascii="Times New Roman" w:eastAsia="Times New Roman" w:hAnsi="Times New Roman" w:cs="Times New Roman"/>
            <w:color w:val="auto"/>
            <w:sz w:val="24"/>
            <w:szCs w:val="24"/>
            <w:lang w:eastAsia="en-GB"/>
          </w:rPr>
          <w:t>j.evans5@herts.ac.uk</w:t>
        </w:r>
      </w:hyperlink>
      <w:r w:rsidR="00A90BDF" w:rsidRPr="0061021A">
        <w:rPr>
          <w:rFonts w:ascii="Times New Roman" w:eastAsia="Times New Roman" w:hAnsi="Times New Roman" w:cs="Times New Roman"/>
          <w:sz w:val="24"/>
          <w:szCs w:val="24"/>
          <w:lang w:eastAsia="en-GB"/>
        </w:rPr>
        <w:t xml:space="preserve"> /  </w:t>
      </w:r>
      <w:hyperlink r:id="rId9" w:history="1">
        <w:r w:rsidR="00A90BDF" w:rsidRPr="0061021A">
          <w:rPr>
            <w:rStyle w:val="Hyperlink"/>
            <w:rFonts w:ascii="Times New Roman" w:eastAsia="Times New Roman" w:hAnsi="Times New Roman" w:cs="Times New Roman"/>
            <w:color w:val="auto"/>
            <w:sz w:val="24"/>
            <w:szCs w:val="24"/>
            <w:lang w:eastAsia="en-GB"/>
          </w:rPr>
          <w:t>s.l.read@lboro.ac.uk</w:t>
        </w:r>
      </w:hyperlink>
      <w:r w:rsidR="00A90BDF" w:rsidRPr="0061021A">
        <w:rPr>
          <w:rFonts w:ascii="Times New Roman" w:eastAsia="Times New Roman" w:hAnsi="Times New Roman" w:cs="Times New Roman"/>
          <w:sz w:val="24"/>
          <w:szCs w:val="24"/>
          <w:lang w:eastAsia="en-GB"/>
        </w:rPr>
        <w:t xml:space="preserve"> </w:t>
      </w:r>
    </w:p>
    <w:p w:rsidR="00A56EB9" w:rsidRDefault="00A56EB9" w:rsidP="00E97F41">
      <w:pPr>
        <w:spacing w:after="20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type="page"/>
      </w:r>
    </w:p>
    <w:p w:rsidR="0006650C" w:rsidRPr="0061021A" w:rsidRDefault="0006650C" w:rsidP="00D626FC">
      <w:pPr>
        <w:shd w:val="clear" w:color="auto" w:fill="FFFFFF"/>
        <w:spacing w:after="0" w:line="270" w:lineRule="atLeast"/>
        <w:ind w:left="720"/>
        <w:rPr>
          <w:rFonts w:ascii="Times New Roman" w:eastAsia="Times New Roman" w:hAnsi="Times New Roman" w:cs="Times New Roman"/>
          <w:sz w:val="24"/>
          <w:szCs w:val="24"/>
          <w:lang w:eastAsia="en-GB"/>
        </w:rPr>
      </w:pPr>
    </w:p>
    <w:p w:rsidR="00A90BDF" w:rsidRPr="0061021A" w:rsidRDefault="007424A8" w:rsidP="00D626FC">
      <w:pPr>
        <w:pStyle w:val="paragraph"/>
        <w:spacing w:before="0" w:beforeAutospacing="0" w:after="0" w:afterAutospacing="0"/>
        <w:jc w:val="center"/>
        <w:textAlignment w:val="baseline"/>
        <w:rPr>
          <w:rFonts w:eastAsiaTheme="majorEastAsia"/>
          <w:b/>
        </w:rPr>
      </w:pPr>
      <w:r>
        <w:rPr>
          <w:b/>
          <w:shd w:val="clear" w:color="auto" w:fill="FFFFFF"/>
        </w:rPr>
        <w:t>“</w:t>
      </w:r>
      <w:r w:rsidR="00A90BDF" w:rsidRPr="0061021A">
        <w:rPr>
          <w:b/>
          <w:shd w:val="clear" w:color="auto" w:fill="FFFFFF"/>
        </w:rPr>
        <w:t>Blood made White</w:t>
      </w:r>
      <w:r>
        <w:rPr>
          <w:b/>
          <w:shd w:val="clear" w:color="auto" w:fill="FFFFFF"/>
        </w:rPr>
        <w:t>”</w:t>
      </w:r>
      <w:r w:rsidR="00A90BDF" w:rsidRPr="0061021A">
        <w:rPr>
          <w:b/>
          <w:shd w:val="clear" w:color="auto" w:fill="FFFFFF"/>
        </w:rPr>
        <w:t xml:space="preserve">: the relationship between blood and </w:t>
      </w:r>
      <w:proofErr w:type="spellStart"/>
      <w:r w:rsidR="00A90BDF" w:rsidRPr="0061021A">
        <w:rPr>
          <w:b/>
          <w:shd w:val="clear" w:color="auto" w:fill="FFFFFF"/>
        </w:rPr>
        <w:t>breastmilk</w:t>
      </w:r>
      <w:proofErr w:type="spellEnd"/>
      <w:r w:rsidR="00A90BDF" w:rsidRPr="0061021A">
        <w:rPr>
          <w:b/>
          <w:shd w:val="clear" w:color="auto" w:fill="FFFFFF"/>
        </w:rPr>
        <w:t xml:space="preserve"> in </w:t>
      </w:r>
      <w:r w:rsidR="00467A7C">
        <w:rPr>
          <w:b/>
          <w:shd w:val="clear" w:color="auto" w:fill="FFFFFF"/>
        </w:rPr>
        <w:t>e</w:t>
      </w:r>
      <w:r w:rsidR="00A90BDF" w:rsidRPr="0061021A">
        <w:rPr>
          <w:b/>
          <w:shd w:val="clear" w:color="auto" w:fill="FFFFFF"/>
        </w:rPr>
        <w:t xml:space="preserve">arly </w:t>
      </w:r>
      <w:r w:rsidR="00467A7C">
        <w:rPr>
          <w:b/>
          <w:shd w:val="clear" w:color="auto" w:fill="FFFFFF"/>
        </w:rPr>
        <w:t>m</w:t>
      </w:r>
      <w:r w:rsidR="00A90BDF" w:rsidRPr="0061021A">
        <w:rPr>
          <w:b/>
          <w:shd w:val="clear" w:color="auto" w:fill="FFFFFF"/>
        </w:rPr>
        <w:t>odern England</w:t>
      </w:r>
    </w:p>
    <w:p w:rsidR="00D626FC" w:rsidRDefault="00D626FC" w:rsidP="00D626FC">
      <w:pPr>
        <w:spacing w:after="0" w:line="480" w:lineRule="auto"/>
        <w:rPr>
          <w:rFonts w:ascii="Times New Roman" w:eastAsiaTheme="majorEastAsia" w:hAnsi="Times New Roman" w:cs="Times New Roman"/>
          <w:sz w:val="24"/>
          <w:szCs w:val="24"/>
        </w:rPr>
      </w:pPr>
    </w:p>
    <w:p w:rsidR="00A90BDF" w:rsidRPr="0061021A" w:rsidRDefault="00A90BDF" w:rsidP="00D626FC">
      <w:pPr>
        <w:spacing w:after="0" w:line="480" w:lineRule="auto"/>
        <w:rPr>
          <w:rFonts w:ascii="Times New Roman" w:eastAsiaTheme="majorEastAsia" w:hAnsi="Times New Roman" w:cs="Times New Roman"/>
          <w:sz w:val="24"/>
          <w:szCs w:val="24"/>
        </w:rPr>
      </w:pPr>
      <w:r w:rsidRPr="0061021A">
        <w:rPr>
          <w:rFonts w:ascii="Times New Roman" w:eastAsiaTheme="majorEastAsia" w:hAnsi="Times New Roman" w:cs="Times New Roman"/>
          <w:sz w:val="24"/>
          <w:szCs w:val="24"/>
        </w:rPr>
        <w:t>The early modern body was thought to be composed of and ordered by an intricate balance of fluids, the most important of which was blood.</w:t>
      </w:r>
      <w:r w:rsidRPr="0061021A">
        <w:rPr>
          <w:rFonts w:ascii="Times New Roman" w:eastAsiaTheme="majorEastAsia" w:hAnsi="Times New Roman" w:cs="Times New Roman"/>
          <w:sz w:val="24"/>
          <w:szCs w:val="24"/>
          <w:lang w:eastAsia="en-GB"/>
        </w:rPr>
        <w:t xml:space="preserve"> </w:t>
      </w:r>
      <w:r w:rsidRPr="0061021A">
        <w:rPr>
          <w:rFonts w:ascii="Times New Roman" w:eastAsiaTheme="majorEastAsia" w:hAnsi="Times New Roman" w:cs="Times New Roman"/>
          <w:sz w:val="24"/>
          <w:szCs w:val="24"/>
        </w:rPr>
        <w:t xml:space="preserve">Blood was universally understood to have two origins: the heart and the liver. Together with the brain, these organs formed what Galen called </w:t>
      </w:r>
      <w:r w:rsidR="007424A8">
        <w:rPr>
          <w:rFonts w:ascii="Times New Roman" w:eastAsiaTheme="majorEastAsia" w:hAnsi="Times New Roman" w:cs="Times New Roman"/>
          <w:sz w:val="24"/>
          <w:szCs w:val="24"/>
        </w:rPr>
        <w:t>“</w:t>
      </w:r>
      <w:r w:rsidRPr="0061021A">
        <w:rPr>
          <w:rFonts w:ascii="Times New Roman" w:eastAsiaTheme="majorEastAsia" w:hAnsi="Times New Roman" w:cs="Times New Roman"/>
          <w:sz w:val="24"/>
          <w:szCs w:val="24"/>
        </w:rPr>
        <w:t>the noble orga</w:t>
      </w:r>
      <w:r w:rsidR="00BE4720">
        <w:rPr>
          <w:rFonts w:ascii="Times New Roman" w:eastAsiaTheme="majorEastAsia" w:hAnsi="Times New Roman" w:cs="Times New Roman"/>
          <w:sz w:val="24"/>
          <w:szCs w:val="24"/>
        </w:rPr>
        <w:t>ns.</w:t>
      </w:r>
      <w:r w:rsidR="007424A8">
        <w:rPr>
          <w:rFonts w:ascii="Times New Roman" w:eastAsiaTheme="majorEastAsia" w:hAnsi="Times New Roman" w:cs="Times New Roman"/>
          <w:sz w:val="24"/>
          <w:szCs w:val="24"/>
        </w:rPr>
        <w:t>”</w:t>
      </w:r>
      <w:r w:rsidR="00BE4720">
        <w:rPr>
          <w:rFonts w:ascii="Times New Roman" w:eastAsiaTheme="majorEastAsia" w:hAnsi="Times New Roman" w:cs="Times New Roman"/>
          <w:sz w:val="24"/>
          <w:szCs w:val="24"/>
        </w:rPr>
        <w:t xml:space="preserve"> Ideas about </w:t>
      </w:r>
      <w:r w:rsidR="00C06D4A">
        <w:rPr>
          <w:rFonts w:ascii="Times New Roman" w:eastAsiaTheme="majorEastAsia" w:hAnsi="Times New Roman" w:cs="Times New Roman"/>
          <w:sz w:val="24"/>
          <w:szCs w:val="24"/>
        </w:rPr>
        <w:t>the</w:t>
      </w:r>
      <w:r w:rsidR="00BE4720">
        <w:rPr>
          <w:rFonts w:ascii="Times New Roman" w:eastAsiaTheme="majorEastAsia" w:hAnsi="Times New Roman" w:cs="Times New Roman"/>
          <w:sz w:val="24"/>
          <w:szCs w:val="24"/>
        </w:rPr>
        <w:t xml:space="preserve"> origins of</w:t>
      </w:r>
      <w:r w:rsidRPr="0061021A">
        <w:rPr>
          <w:rFonts w:ascii="Times New Roman" w:eastAsiaTheme="majorEastAsia" w:hAnsi="Times New Roman" w:cs="Times New Roman"/>
          <w:sz w:val="24"/>
          <w:szCs w:val="24"/>
        </w:rPr>
        <w:t xml:space="preserve"> blood changed when in the 1620s William Harvey, physician at the Stuart court, conducted a series of experiments on live animals to prove that in fact the body had one circulation system. Blood was produced in the liver and pumped around the body in a continuous circuit. However, although his findings were published as </w:t>
      </w:r>
      <w:proofErr w:type="spellStart"/>
      <w:r w:rsidRPr="0061021A">
        <w:rPr>
          <w:rFonts w:ascii="Times New Roman" w:eastAsiaTheme="majorEastAsia" w:hAnsi="Times New Roman" w:cs="Times New Roman"/>
          <w:i/>
          <w:iCs/>
          <w:sz w:val="24"/>
          <w:szCs w:val="24"/>
        </w:rPr>
        <w:t>Exercitatio</w:t>
      </w:r>
      <w:proofErr w:type="spellEnd"/>
      <w:r w:rsidRPr="0061021A">
        <w:rPr>
          <w:rFonts w:ascii="Times New Roman" w:eastAsiaTheme="majorEastAsia" w:hAnsi="Times New Roman" w:cs="Times New Roman"/>
          <w:i/>
          <w:iCs/>
          <w:sz w:val="24"/>
          <w:szCs w:val="24"/>
        </w:rPr>
        <w:t xml:space="preserve"> </w:t>
      </w:r>
      <w:proofErr w:type="spellStart"/>
      <w:r w:rsidRPr="0061021A">
        <w:rPr>
          <w:rFonts w:ascii="Times New Roman" w:eastAsiaTheme="majorEastAsia" w:hAnsi="Times New Roman" w:cs="Times New Roman"/>
          <w:i/>
          <w:iCs/>
          <w:sz w:val="24"/>
          <w:szCs w:val="24"/>
        </w:rPr>
        <w:t>Anatomica</w:t>
      </w:r>
      <w:proofErr w:type="spellEnd"/>
      <w:r w:rsidRPr="0061021A">
        <w:rPr>
          <w:rFonts w:ascii="Times New Roman" w:eastAsiaTheme="majorEastAsia" w:hAnsi="Times New Roman" w:cs="Times New Roman"/>
          <w:i/>
          <w:iCs/>
          <w:sz w:val="24"/>
          <w:szCs w:val="24"/>
        </w:rPr>
        <w:t xml:space="preserve"> de </w:t>
      </w:r>
      <w:proofErr w:type="spellStart"/>
      <w:r w:rsidRPr="0061021A">
        <w:rPr>
          <w:rFonts w:ascii="Times New Roman" w:eastAsiaTheme="majorEastAsia" w:hAnsi="Times New Roman" w:cs="Times New Roman"/>
          <w:i/>
          <w:iCs/>
          <w:sz w:val="24"/>
          <w:szCs w:val="24"/>
        </w:rPr>
        <w:t>Motu</w:t>
      </w:r>
      <w:proofErr w:type="spellEnd"/>
      <w:r w:rsidRPr="0061021A">
        <w:rPr>
          <w:rFonts w:ascii="Times New Roman" w:eastAsiaTheme="majorEastAsia" w:hAnsi="Times New Roman" w:cs="Times New Roman"/>
          <w:i/>
          <w:iCs/>
          <w:sz w:val="24"/>
          <w:szCs w:val="24"/>
        </w:rPr>
        <w:t xml:space="preserve"> </w:t>
      </w:r>
      <w:proofErr w:type="spellStart"/>
      <w:r w:rsidRPr="0061021A">
        <w:rPr>
          <w:rFonts w:ascii="Times New Roman" w:eastAsiaTheme="majorEastAsia" w:hAnsi="Times New Roman" w:cs="Times New Roman"/>
          <w:i/>
          <w:iCs/>
          <w:sz w:val="24"/>
          <w:szCs w:val="24"/>
        </w:rPr>
        <w:t>Cordis</w:t>
      </w:r>
      <w:proofErr w:type="spellEnd"/>
      <w:r w:rsidRPr="0061021A">
        <w:rPr>
          <w:rFonts w:ascii="Times New Roman" w:eastAsiaTheme="majorEastAsia" w:hAnsi="Times New Roman" w:cs="Times New Roman"/>
          <w:i/>
          <w:iCs/>
          <w:sz w:val="24"/>
          <w:szCs w:val="24"/>
        </w:rPr>
        <w:t xml:space="preserve"> </w:t>
      </w:r>
      <w:proofErr w:type="gramStart"/>
      <w:r w:rsidRPr="0061021A">
        <w:rPr>
          <w:rFonts w:ascii="Times New Roman" w:eastAsiaTheme="majorEastAsia" w:hAnsi="Times New Roman" w:cs="Times New Roman"/>
          <w:i/>
          <w:iCs/>
          <w:sz w:val="24"/>
          <w:szCs w:val="24"/>
        </w:rPr>
        <w:t>et</w:t>
      </w:r>
      <w:proofErr w:type="gramEnd"/>
      <w:r w:rsidRPr="0061021A">
        <w:rPr>
          <w:rFonts w:ascii="Times New Roman" w:eastAsiaTheme="majorEastAsia" w:hAnsi="Times New Roman" w:cs="Times New Roman"/>
          <w:i/>
          <w:iCs/>
          <w:sz w:val="24"/>
          <w:szCs w:val="24"/>
        </w:rPr>
        <w:t xml:space="preserve"> </w:t>
      </w:r>
      <w:proofErr w:type="spellStart"/>
      <w:r w:rsidRPr="0061021A">
        <w:rPr>
          <w:rFonts w:ascii="Times New Roman" w:eastAsiaTheme="majorEastAsia" w:hAnsi="Times New Roman" w:cs="Times New Roman"/>
          <w:i/>
          <w:iCs/>
          <w:sz w:val="24"/>
          <w:szCs w:val="24"/>
        </w:rPr>
        <w:t>Sanguinis</w:t>
      </w:r>
      <w:proofErr w:type="spellEnd"/>
      <w:r w:rsidRPr="0061021A">
        <w:rPr>
          <w:rFonts w:ascii="Times New Roman" w:eastAsiaTheme="majorEastAsia" w:hAnsi="Times New Roman" w:cs="Times New Roman"/>
          <w:i/>
          <w:iCs/>
          <w:sz w:val="24"/>
          <w:szCs w:val="24"/>
        </w:rPr>
        <w:t xml:space="preserve"> in </w:t>
      </w:r>
      <w:proofErr w:type="spellStart"/>
      <w:r w:rsidRPr="0061021A">
        <w:rPr>
          <w:rFonts w:ascii="Times New Roman" w:eastAsiaTheme="majorEastAsia" w:hAnsi="Times New Roman" w:cs="Times New Roman"/>
          <w:i/>
          <w:iCs/>
          <w:sz w:val="24"/>
          <w:szCs w:val="24"/>
        </w:rPr>
        <w:t>Animalibus</w:t>
      </w:r>
      <w:proofErr w:type="spellEnd"/>
      <w:r w:rsidR="0038422D">
        <w:rPr>
          <w:rFonts w:ascii="Times New Roman" w:eastAsiaTheme="majorEastAsia" w:hAnsi="Times New Roman" w:cs="Times New Roman"/>
          <w:sz w:val="24"/>
          <w:szCs w:val="24"/>
        </w:rPr>
        <w:t xml:space="preserve"> in </w:t>
      </w:r>
      <w:r w:rsidRPr="0061021A">
        <w:rPr>
          <w:rFonts w:ascii="Times New Roman" w:eastAsiaTheme="majorEastAsia" w:hAnsi="Times New Roman" w:cs="Times New Roman"/>
          <w:sz w:val="24"/>
          <w:szCs w:val="24"/>
        </w:rPr>
        <w:t>1628</w:t>
      </w:r>
      <w:r w:rsidR="00814DFA">
        <w:rPr>
          <w:rFonts w:ascii="Times New Roman" w:eastAsiaTheme="majorEastAsia" w:hAnsi="Times New Roman" w:cs="Times New Roman"/>
          <w:sz w:val="24"/>
          <w:szCs w:val="24"/>
        </w:rPr>
        <w:t>,</w:t>
      </w:r>
      <w:r w:rsidRPr="0061021A">
        <w:rPr>
          <w:rFonts w:ascii="Times New Roman" w:eastAsiaTheme="majorEastAsia" w:hAnsi="Times New Roman" w:cs="Times New Roman"/>
          <w:sz w:val="24"/>
          <w:szCs w:val="24"/>
        </w:rPr>
        <w:t xml:space="preserve"> the new theory took a while to be integrated into medical practices and the true implications of Harvey's work only became known years later. </w:t>
      </w:r>
    </w:p>
    <w:p w:rsidR="00D626FC" w:rsidRPr="0061021A" w:rsidRDefault="00A90BDF" w:rsidP="00D626FC">
      <w:pPr>
        <w:spacing w:after="0" w:line="480" w:lineRule="auto"/>
        <w:ind w:firstLine="720"/>
        <w:rPr>
          <w:rFonts w:ascii="Times New Roman" w:eastAsiaTheme="majorEastAsia" w:hAnsi="Times New Roman" w:cs="Times New Roman"/>
          <w:sz w:val="24"/>
          <w:szCs w:val="24"/>
        </w:rPr>
      </w:pPr>
      <w:r w:rsidRPr="0061021A">
        <w:rPr>
          <w:rFonts w:ascii="Times New Roman" w:eastAsiaTheme="majorEastAsia" w:hAnsi="Times New Roman" w:cs="Times New Roman"/>
          <w:sz w:val="24"/>
          <w:szCs w:val="24"/>
        </w:rPr>
        <w:t>Blood did not only pulse around the body in its fundamental form but was tran</w:t>
      </w:r>
      <w:r w:rsidR="00690082">
        <w:rPr>
          <w:rFonts w:ascii="Times New Roman" w:eastAsiaTheme="majorEastAsia" w:hAnsi="Times New Roman" w:cs="Times New Roman"/>
          <w:sz w:val="24"/>
          <w:szCs w:val="24"/>
        </w:rPr>
        <w:t>sformed through the process known as</w:t>
      </w:r>
      <w:r w:rsidRPr="0061021A">
        <w:rPr>
          <w:rFonts w:ascii="Times New Roman" w:eastAsiaTheme="majorEastAsia" w:hAnsi="Times New Roman" w:cs="Times New Roman"/>
          <w:sz w:val="24"/>
          <w:szCs w:val="24"/>
        </w:rPr>
        <w:t xml:space="preserve"> </w:t>
      </w:r>
      <w:r w:rsidR="007424A8">
        <w:rPr>
          <w:rFonts w:ascii="Times New Roman" w:eastAsiaTheme="majorEastAsia" w:hAnsi="Times New Roman" w:cs="Times New Roman"/>
          <w:sz w:val="24"/>
          <w:szCs w:val="24"/>
        </w:rPr>
        <w:t>“</w:t>
      </w:r>
      <w:r w:rsidRPr="0061021A">
        <w:rPr>
          <w:rFonts w:ascii="Times New Roman" w:eastAsiaTheme="majorEastAsia" w:hAnsi="Times New Roman" w:cs="Times New Roman"/>
          <w:sz w:val="24"/>
          <w:szCs w:val="24"/>
        </w:rPr>
        <w:t>concoction</w:t>
      </w:r>
      <w:r w:rsidR="007424A8">
        <w:rPr>
          <w:rFonts w:ascii="Times New Roman" w:eastAsiaTheme="majorEastAsia" w:hAnsi="Times New Roman" w:cs="Times New Roman"/>
          <w:sz w:val="24"/>
          <w:szCs w:val="24"/>
        </w:rPr>
        <w:t>”</w:t>
      </w:r>
      <w:r w:rsidRPr="0061021A">
        <w:rPr>
          <w:rFonts w:ascii="Times New Roman" w:eastAsiaTheme="majorEastAsia" w:hAnsi="Times New Roman" w:cs="Times New Roman"/>
          <w:sz w:val="24"/>
          <w:szCs w:val="24"/>
        </w:rPr>
        <w:t xml:space="preserve"> into fat, sweat, seed, and milk.</w:t>
      </w:r>
      <w:r w:rsidR="00690082">
        <w:rPr>
          <w:rStyle w:val="EndnoteReference"/>
          <w:rFonts w:ascii="Times New Roman" w:eastAsiaTheme="majorEastAsia" w:hAnsi="Times New Roman" w:cs="Times New Roman"/>
          <w:sz w:val="24"/>
          <w:szCs w:val="24"/>
        </w:rPr>
        <w:endnoteReference w:id="1"/>
      </w:r>
      <w:r w:rsidRPr="0061021A">
        <w:rPr>
          <w:rFonts w:ascii="Times New Roman" w:eastAsiaTheme="majorEastAsia" w:hAnsi="Times New Roman" w:cs="Times New Roman"/>
          <w:sz w:val="24"/>
          <w:szCs w:val="24"/>
        </w:rPr>
        <w:t xml:space="preserve"> </w:t>
      </w:r>
      <w:r w:rsidR="00C23038">
        <w:rPr>
          <w:rFonts w:ascii="Times New Roman" w:eastAsiaTheme="majorEastAsia" w:hAnsi="Times New Roman" w:cs="Times New Roman"/>
          <w:sz w:val="24"/>
          <w:szCs w:val="24"/>
        </w:rPr>
        <w:t xml:space="preserve">Thus, </w:t>
      </w:r>
      <w:r w:rsidR="00C23038" w:rsidRPr="0061021A">
        <w:rPr>
          <w:rFonts w:ascii="Times New Roman" w:hAnsi="Times New Roman" w:cs="Times New Roman"/>
          <w:sz w:val="24"/>
          <w:szCs w:val="24"/>
          <w:shd w:val="clear" w:color="auto" w:fill="FFFFFF"/>
        </w:rPr>
        <w:t xml:space="preserve">Richard Griffith in 1681 </w:t>
      </w:r>
      <w:r w:rsidR="00C23038">
        <w:rPr>
          <w:rFonts w:ascii="Times New Roman" w:hAnsi="Times New Roman" w:cs="Times New Roman"/>
          <w:sz w:val="24"/>
          <w:szCs w:val="24"/>
          <w:shd w:val="clear" w:color="auto" w:fill="FFFFFF"/>
        </w:rPr>
        <w:t xml:space="preserve">was able to ask rhetorically, </w:t>
      </w:r>
      <w:r w:rsidR="003B1ABB">
        <w:rPr>
          <w:rFonts w:ascii="Times New Roman" w:hAnsi="Times New Roman" w:cs="Times New Roman"/>
          <w:sz w:val="24"/>
          <w:szCs w:val="24"/>
          <w:shd w:val="clear" w:color="auto" w:fill="FFFFFF"/>
        </w:rPr>
        <w:t>“</w:t>
      </w:r>
      <w:r w:rsidR="00C23038">
        <w:rPr>
          <w:rFonts w:ascii="Times New Roman" w:hAnsi="Times New Roman" w:cs="Times New Roman"/>
          <w:sz w:val="24"/>
          <w:szCs w:val="24"/>
          <w:shd w:val="clear" w:color="auto" w:fill="FFFFFF"/>
        </w:rPr>
        <w:t>[w]</w:t>
      </w:r>
      <w:r w:rsidRPr="0061021A">
        <w:rPr>
          <w:rFonts w:ascii="Times New Roman" w:hAnsi="Times New Roman" w:cs="Times New Roman"/>
          <w:sz w:val="24"/>
          <w:szCs w:val="24"/>
          <w:shd w:val="clear" w:color="auto" w:fill="FFFFFF"/>
        </w:rPr>
        <w:t>hat thing is there in nature approaches nearer to an Identity with Blood, than Milk doth?</w:t>
      </w:r>
      <w:r w:rsidR="003B1ABB">
        <w:rPr>
          <w:rFonts w:ascii="Times New Roman" w:hAnsi="Times New Roman" w:cs="Times New Roman"/>
          <w:sz w:val="24"/>
          <w:szCs w:val="24"/>
          <w:shd w:val="clear" w:color="auto" w:fill="FFFFFF"/>
        </w:rPr>
        <w:t>”</w:t>
      </w:r>
      <w:r w:rsidR="00C23038">
        <w:rPr>
          <w:rFonts w:ascii="Times New Roman" w:hAnsi="Times New Roman" w:cs="Times New Roman"/>
          <w:sz w:val="24"/>
          <w:szCs w:val="24"/>
          <w:shd w:val="clear" w:color="auto" w:fill="FFFFFF"/>
        </w:rPr>
        <w:t xml:space="preserve"> adding a </w:t>
      </w:r>
      <w:r w:rsidRPr="0061021A">
        <w:rPr>
          <w:rFonts w:ascii="Times New Roman" w:hAnsi="Times New Roman" w:cs="Times New Roman"/>
          <w:sz w:val="24"/>
          <w:szCs w:val="24"/>
          <w:shd w:val="clear" w:color="auto" w:fill="FFFFFF"/>
        </w:rPr>
        <w:t xml:space="preserve">codicil that one should disregard the </w:t>
      </w:r>
      <w:r w:rsidR="00C06D4A">
        <w:rPr>
          <w:rFonts w:ascii="Times New Roman" w:hAnsi="Times New Roman" w:cs="Times New Roman"/>
          <w:sz w:val="24"/>
          <w:szCs w:val="24"/>
          <w:shd w:val="clear" w:color="auto" w:fill="FFFFFF"/>
        </w:rPr>
        <w:t>change</w:t>
      </w:r>
      <w:r w:rsidRPr="0061021A">
        <w:rPr>
          <w:rFonts w:ascii="Times New Roman" w:hAnsi="Times New Roman" w:cs="Times New Roman"/>
          <w:sz w:val="24"/>
          <w:szCs w:val="24"/>
          <w:shd w:val="clear" w:color="auto" w:fill="FFFFFF"/>
        </w:rPr>
        <w:t xml:space="preserve"> in </w:t>
      </w:r>
      <w:r w:rsidR="003B1ABB">
        <w:rPr>
          <w:rFonts w:ascii="Times New Roman" w:hAnsi="Times New Roman" w:cs="Times New Roman"/>
          <w:sz w:val="24"/>
          <w:szCs w:val="24"/>
          <w:shd w:val="clear" w:color="auto" w:fill="FFFFFF"/>
        </w:rPr>
        <w:t>“</w:t>
      </w:r>
      <w:r w:rsidRPr="0061021A">
        <w:rPr>
          <w:rFonts w:ascii="Times New Roman" w:hAnsi="Times New Roman" w:cs="Times New Roman"/>
          <w:sz w:val="24"/>
          <w:szCs w:val="24"/>
          <w:shd w:val="clear" w:color="auto" w:fill="FFFFFF"/>
        </w:rPr>
        <w:t>Colour and some few accidental Differences.</w:t>
      </w:r>
      <w:r w:rsidR="003B1ABB">
        <w:rPr>
          <w:rFonts w:ascii="Times New Roman" w:hAnsi="Times New Roman" w:cs="Times New Roman"/>
          <w:sz w:val="24"/>
          <w:szCs w:val="24"/>
          <w:shd w:val="clear" w:color="auto" w:fill="FFFFFF"/>
        </w:rPr>
        <w:t>”</w:t>
      </w:r>
      <w:r w:rsidR="00D626FC" w:rsidRPr="0061021A">
        <w:rPr>
          <w:rStyle w:val="EndnoteReference"/>
          <w:rFonts w:ascii="Times New Roman" w:hAnsi="Times New Roman" w:cs="Times New Roman"/>
          <w:sz w:val="24"/>
          <w:szCs w:val="24"/>
          <w:shd w:val="clear" w:color="auto" w:fill="FFFFFF"/>
        </w:rPr>
        <w:endnoteReference w:id="2"/>
      </w:r>
      <w:r w:rsidR="00CC7E95">
        <w:rPr>
          <w:rFonts w:ascii="Times New Roman" w:hAnsi="Times New Roman" w:cs="Times New Roman"/>
          <w:sz w:val="24"/>
          <w:szCs w:val="24"/>
          <w:shd w:val="clear" w:color="auto" w:fill="FFFFFF"/>
        </w:rPr>
        <w:t xml:space="preserve"> </w:t>
      </w:r>
      <w:r w:rsidR="007855B9">
        <w:rPr>
          <w:rFonts w:ascii="Times New Roman" w:hAnsi="Times New Roman" w:cs="Times New Roman"/>
          <w:sz w:val="24"/>
          <w:szCs w:val="24"/>
          <w:shd w:val="clear" w:color="auto" w:fill="FFFFFF"/>
        </w:rPr>
        <w:t>This pr</w:t>
      </w:r>
      <w:r w:rsidR="00A76BF7">
        <w:rPr>
          <w:rFonts w:ascii="Times New Roman" w:hAnsi="Times New Roman" w:cs="Times New Roman"/>
          <w:sz w:val="24"/>
          <w:szCs w:val="24"/>
          <w:shd w:val="clear" w:color="auto" w:fill="FFFFFF"/>
        </w:rPr>
        <w:t>ocess happened in the mother’s breast after</w:t>
      </w:r>
      <w:r w:rsidR="007855B9">
        <w:rPr>
          <w:rFonts w:ascii="Times New Roman" w:hAnsi="Times New Roman" w:cs="Times New Roman"/>
          <w:sz w:val="24"/>
          <w:szCs w:val="24"/>
          <w:shd w:val="clear" w:color="auto" w:fill="FFFFFF"/>
        </w:rPr>
        <w:t xml:space="preserve"> </w:t>
      </w:r>
      <w:r w:rsidR="00A76BF7">
        <w:rPr>
          <w:rFonts w:ascii="Times New Roman" w:hAnsi="Times New Roman" w:cs="Times New Roman"/>
          <w:sz w:val="24"/>
          <w:szCs w:val="24"/>
          <w:shd w:val="clear" w:color="auto" w:fill="FFFFFF"/>
        </w:rPr>
        <w:t>parturition.</w:t>
      </w:r>
      <w:r w:rsidR="009C2038">
        <w:rPr>
          <w:rFonts w:ascii="Times New Roman" w:hAnsi="Times New Roman" w:cs="Times New Roman"/>
          <w:sz w:val="24"/>
          <w:szCs w:val="24"/>
          <w:shd w:val="clear" w:color="auto" w:fill="FFFFFF"/>
        </w:rPr>
        <w:t xml:space="preserve"> </w:t>
      </w:r>
      <w:r w:rsidR="00D626FC" w:rsidRPr="0061021A">
        <w:rPr>
          <w:rFonts w:ascii="Times New Roman" w:hAnsi="Times New Roman" w:cs="Times New Roman"/>
          <w:sz w:val="24"/>
          <w:szCs w:val="24"/>
          <w:shd w:val="clear" w:color="auto" w:fill="FFFFFF"/>
        </w:rPr>
        <w:t xml:space="preserve">As the popular medical text </w:t>
      </w:r>
      <w:r w:rsidR="00D626FC" w:rsidRPr="0061021A">
        <w:rPr>
          <w:rFonts w:ascii="Times New Roman" w:hAnsi="Times New Roman" w:cs="Times New Roman"/>
          <w:i/>
          <w:iCs/>
          <w:sz w:val="24"/>
          <w:szCs w:val="24"/>
          <w:shd w:val="clear" w:color="auto" w:fill="FFFFFF"/>
        </w:rPr>
        <w:t>Aristotle’s Master-piece</w:t>
      </w:r>
      <w:r w:rsidR="00D626FC">
        <w:rPr>
          <w:rFonts w:ascii="Times New Roman" w:hAnsi="Times New Roman" w:cs="Times New Roman"/>
          <w:sz w:val="24"/>
          <w:szCs w:val="24"/>
          <w:shd w:val="clear" w:color="auto" w:fill="FFFFFF"/>
        </w:rPr>
        <w:t xml:space="preserve"> told readers, </w:t>
      </w:r>
      <w:r w:rsidR="003B1ABB">
        <w:rPr>
          <w:rFonts w:ascii="Times New Roman" w:hAnsi="Times New Roman" w:cs="Times New Roman"/>
          <w:sz w:val="24"/>
          <w:szCs w:val="24"/>
          <w:shd w:val="clear" w:color="auto" w:fill="FFFFFF"/>
        </w:rPr>
        <w:t>“</w:t>
      </w:r>
      <w:r w:rsidR="00D626FC" w:rsidRPr="0061021A">
        <w:rPr>
          <w:rFonts w:ascii="Times New Roman" w:hAnsi="Times New Roman" w:cs="Times New Roman"/>
          <w:sz w:val="24"/>
          <w:szCs w:val="24"/>
          <w:shd w:val="clear" w:color="auto" w:fill="FFFFFF"/>
        </w:rPr>
        <w:t xml:space="preserve">the milk is nothing but the </w:t>
      </w:r>
      <w:proofErr w:type="spellStart"/>
      <w:r w:rsidR="00D626FC" w:rsidRPr="0061021A">
        <w:rPr>
          <w:rFonts w:ascii="Times New Roman" w:hAnsi="Times New Roman" w:cs="Times New Roman"/>
          <w:sz w:val="24"/>
          <w:szCs w:val="24"/>
          <w:shd w:val="clear" w:color="auto" w:fill="FFFFFF"/>
        </w:rPr>
        <w:t>menstruous</w:t>
      </w:r>
      <w:proofErr w:type="spellEnd"/>
      <w:r w:rsidR="00D626FC" w:rsidRPr="0061021A">
        <w:rPr>
          <w:rFonts w:ascii="Times New Roman" w:hAnsi="Times New Roman" w:cs="Times New Roman"/>
          <w:sz w:val="24"/>
          <w:szCs w:val="24"/>
          <w:shd w:val="clear" w:color="auto" w:fill="FFFFFF"/>
        </w:rPr>
        <w:t xml:space="preserve"> blood made white in the </w:t>
      </w:r>
      <w:proofErr w:type="spellStart"/>
      <w:r w:rsidR="00D626FC" w:rsidRPr="0061021A">
        <w:rPr>
          <w:rFonts w:ascii="Times New Roman" w:hAnsi="Times New Roman" w:cs="Times New Roman"/>
          <w:sz w:val="24"/>
          <w:szCs w:val="24"/>
          <w:shd w:val="clear" w:color="auto" w:fill="FFFFFF"/>
        </w:rPr>
        <w:t>brests</w:t>
      </w:r>
      <w:proofErr w:type="spellEnd"/>
      <w:r w:rsidR="00D626FC" w:rsidRPr="0061021A">
        <w:rPr>
          <w:rFonts w:ascii="Times New Roman" w:hAnsi="Times New Roman" w:cs="Times New Roman"/>
          <w:sz w:val="24"/>
          <w:szCs w:val="24"/>
          <w:shd w:val="clear" w:color="auto" w:fill="FFFFFF"/>
        </w:rPr>
        <w:t>.</w:t>
      </w:r>
      <w:r w:rsidR="003B1ABB">
        <w:rPr>
          <w:rFonts w:ascii="Times New Roman" w:hAnsi="Times New Roman" w:cs="Times New Roman"/>
          <w:sz w:val="24"/>
          <w:szCs w:val="24"/>
          <w:shd w:val="clear" w:color="auto" w:fill="FFFFFF"/>
        </w:rPr>
        <w:t>”</w:t>
      </w:r>
      <w:r w:rsidR="00D626FC" w:rsidRPr="0061021A">
        <w:rPr>
          <w:rStyle w:val="EndnoteReference"/>
          <w:rFonts w:ascii="Times New Roman" w:hAnsi="Times New Roman" w:cs="Times New Roman"/>
          <w:sz w:val="24"/>
          <w:szCs w:val="24"/>
        </w:rPr>
        <w:endnoteReference w:id="3"/>
      </w:r>
      <w:r w:rsidR="00D626FC" w:rsidRPr="0061021A">
        <w:rPr>
          <w:rFonts w:ascii="Times New Roman" w:hAnsi="Times New Roman" w:cs="Times New Roman"/>
          <w:sz w:val="24"/>
          <w:szCs w:val="24"/>
          <w:shd w:val="clear" w:color="auto" w:fill="FFFFFF"/>
        </w:rPr>
        <w:t xml:space="preserve"> </w:t>
      </w:r>
      <w:r w:rsidR="00D626FC" w:rsidRPr="0061021A">
        <w:rPr>
          <w:rFonts w:ascii="Times New Roman" w:eastAsiaTheme="majorEastAsia" w:hAnsi="Times New Roman" w:cs="Times New Roman"/>
          <w:sz w:val="24"/>
          <w:szCs w:val="24"/>
        </w:rPr>
        <w:t xml:space="preserve">Men’s supposed hot temperaments meant that their excess blood was transformed into sweat and released from the body or concocted into semen and expelled to create new life. Women’s excess of blood was converted into a fatty layer beneath the skin and was expelled from the body each month through menstruation. If a woman became pregnant this blood was used to nourish the developing </w:t>
      </w:r>
      <w:proofErr w:type="spellStart"/>
      <w:r w:rsidR="00D626FC" w:rsidRPr="0061021A">
        <w:rPr>
          <w:rFonts w:ascii="Times New Roman" w:eastAsiaTheme="majorEastAsia" w:hAnsi="Times New Roman" w:cs="Times New Roman"/>
          <w:sz w:val="24"/>
          <w:szCs w:val="24"/>
        </w:rPr>
        <w:t>fetus</w:t>
      </w:r>
      <w:proofErr w:type="spellEnd"/>
      <w:r w:rsidR="00D626FC" w:rsidRPr="0061021A">
        <w:rPr>
          <w:rFonts w:ascii="Times New Roman" w:eastAsiaTheme="majorEastAsia" w:hAnsi="Times New Roman" w:cs="Times New Roman"/>
          <w:sz w:val="24"/>
          <w:szCs w:val="24"/>
        </w:rPr>
        <w:t xml:space="preserve"> in her womb, and so menstruation ceased. After birth, menstrual blood was diverted through a conduit</w:t>
      </w:r>
      <w:r w:rsidR="0094219E">
        <w:rPr>
          <w:rFonts w:ascii="Times New Roman" w:eastAsiaTheme="majorEastAsia" w:hAnsi="Times New Roman" w:cs="Times New Roman"/>
          <w:sz w:val="24"/>
          <w:szCs w:val="24"/>
        </w:rPr>
        <w:t>,</w:t>
      </w:r>
      <w:r w:rsidR="00D626FC" w:rsidRPr="0061021A">
        <w:rPr>
          <w:rFonts w:ascii="Times New Roman" w:eastAsiaTheme="majorEastAsia" w:hAnsi="Times New Roman" w:cs="Times New Roman"/>
          <w:sz w:val="24"/>
          <w:szCs w:val="24"/>
        </w:rPr>
        <w:t xml:space="preserve"> variously described as a duct or </w:t>
      </w:r>
      <w:r w:rsidR="00D626FC" w:rsidRPr="0061021A">
        <w:rPr>
          <w:rFonts w:ascii="Times New Roman" w:eastAsiaTheme="majorEastAsia" w:hAnsi="Times New Roman" w:cs="Times New Roman"/>
          <w:sz w:val="24"/>
          <w:szCs w:val="24"/>
        </w:rPr>
        <w:lastRenderedPageBreak/>
        <w:t>vein</w:t>
      </w:r>
      <w:r w:rsidR="0094219E">
        <w:rPr>
          <w:rFonts w:ascii="Times New Roman" w:eastAsiaTheme="majorEastAsia" w:hAnsi="Times New Roman" w:cs="Times New Roman"/>
          <w:sz w:val="24"/>
          <w:szCs w:val="24"/>
        </w:rPr>
        <w:t>,</w:t>
      </w:r>
      <w:r w:rsidR="00D626FC" w:rsidRPr="0061021A">
        <w:rPr>
          <w:rFonts w:ascii="Times New Roman" w:eastAsiaTheme="majorEastAsia" w:hAnsi="Times New Roman" w:cs="Times New Roman"/>
          <w:sz w:val="24"/>
          <w:szCs w:val="24"/>
        </w:rPr>
        <w:t xml:space="preserve"> to the breasts where it was concocted into </w:t>
      </w:r>
      <w:proofErr w:type="spellStart"/>
      <w:r w:rsidR="00D626FC" w:rsidRPr="0061021A">
        <w:rPr>
          <w:rFonts w:ascii="Times New Roman" w:eastAsiaTheme="majorEastAsia" w:hAnsi="Times New Roman" w:cs="Times New Roman"/>
          <w:sz w:val="24"/>
          <w:szCs w:val="24"/>
        </w:rPr>
        <w:t>breastmilk</w:t>
      </w:r>
      <w:proofErr w:type="spellEnd"/>
      <w:r w:rsidR="00D626FC" w:rsidRPr="0061021A">
        <w:rPr>
          <w:rFonts w:ascii="Times New Roman" w:eastAsiaTheme="majorEastAsia" w:hAnsi="Times New Roman" w:cs="Times New Roman"/>
          <w:sz w:val="24"/>
          <w:szCs w:val="24"/>
        </w:rPr>
        <w:t xml:space="preserve"> to allow for the continuing support and development of the infant.</w:t>
      </w:r>
      <w:r w:rsidR="00D626FC" w:rsidRPr="0061021A">
        <w:rPr>
          <w:rStyle w:val="EndnoteReference"/>
          <w:rFonts w:ascii="Times New Roman" w:eastAsiaTheme="majorEastAsia" w:hAnsi="Times New Roman" w:cs="Times New Roman"/>
          <w:sz w:val="24"/>
          <w:szCs w:val="24"/>
        </w:rPr>
        <w:endnoteReference w:id="4"/>
      </w:r>
      <w:r w:rsidR="00D626FC" w:rsidRPr="0061021A">
        <w:rPr>
          <w:rFonts w:ascii="Times New Roman" w:eastAsiaTheme="majorEastAsia" w:hAnsi="Times New Roman" w:cs="Times New Roman"/>
          <w:sz w:val="24"/>
          <w:szCs w:val="24"/>
        </w:rPr>
        <w:t xml:space="preserve"> This is </w:t>
      </w:r>
      <w:r w:rsidR="00D626FC" w:rsidRPr="0061021A">
        <w:rPr>
          <w:rFonts w:ascii="Times New Roman" w:eastAsia="Calibri" w:hAnsi="Times New Roman" w:cs="Times New Roman"/>
          <w:sz w:val="24"/>
          <w:szCs w:val="24"/>
        </w:rPr>
        <w:t xml:space="preserve">demonstrated in an early anatomical drawing by Leonardo </w:t>
      </w:r>
      <w:proofErr w:type="spellStart"/>
      <w:r w:rsidR="00D626FC" w:rsidRPr="0061021A">
        <w:rPr>
          <w:rFonts w:ascii="Times New Roman" w:eastAsia="Calibri" w:hAnsi="Times New Roman" w:cs="Times New Roman"/>
          <w:sz w:val="24"/>
          <w:szCs w:val="24"/>
        </w:rPr>
        <w:t>da</w:t>
      </w:r>
      <w:proofErr w:type="spellEnd"/>
      <w:r w:rsidR="00D626FC" w:rsidRPr="0061021A">
        <w:rPr>
          <w:rFonts w:ascii="Times New Roman" w:eastAsia="Calibri" w:hAnsi="Times New Roman" w:cs="Times New Roman"/>
          <w:sz w:val="24"/>
          <w:szCs w:val="24"/>
        </w:rPr>
        <w:t xml:space="preserve"> Vinci from the 1490s</w:t>
      </w:r>
      <w:r w:rsidR="00F50821">
        <w:rPr>
          <w:rFonts w:ascii="Times New Roman" w:eastAsia="Calibri" w:hAnsi="Times New Roman" w:cs="Times New Roman"/>
          <w:sz w:val="24"/>
          <w:szCs w:val="24"/>
        </w:rPr>
        <w:t>,</w:t>
      </w:r>
      <w:r w:rsidR="00D626FC" w:rsidRPr="0061021A">
        <w:rPr>
          <w:rFonts w:ascii="Times New Roman" w:eastAsia="Calibri" w:hAnsi="Times New Roman" w:cs="Times New Roman"/>
          <w:sz w:val="24"/>
          <w:szCs w:val="24"/>
        </w:rPr>
        <w:t xml:space="preserve"> which shows a vein directly running between the womb and the breast.</w:t>
      </w:r>
      <w:r w:rsidR="00D626FC" w:rsidRPr="0061021A">
        <w:rPr>
          <w:rFonts w:ascii="Times New Roman" w:eastAsia="Calibri" w:hAnsi="Times New Roman" w:cs="Times New Roman"/>
          <w:sz w:val="24"/>
          <w:szCs w:val="24"/>
          <w:vertAlign w:val="superscript"/>
        </w:rPr>
        <w:endnoteReference w:id="5"/>
      </w:r>
      <w:r w:rsidR="00D626FC" w:rsidRPr="0061021A">
        <w:rPr>
          <w:rFonts w:ascii="Times New Roman" w:eastAsia="Calibri" w:hAnsi="Times New Roman" w:cs="Times New Roman"/>
          <w:sz w:val="24"/>
          <w:szCs w:val="24"/>
        </w:rPr>
        <w:t xml:space="preserve"> The anonymously authored seventeenth-century </w:t>
      </w:r>
      <w:r w:rsidR="00D626FC" w:rsidRPr="0061021A">
        <w:rPr>
          <w:rFonts w:ascii="Times New Roman" w:eastAsia="Calibri" w:hAnsi="Times New Roman" w:cs="Times New Roman"/>
          <w:i/>
          <w:iCs/>
          <w:sz w:val="24"/>
          <w:szCs w:val="24"/>
        </w:rPr>
        <w:t>Physical Dictionary</w:t>
      </w:r>
      <w:r w:rsidR="00D626FC" w:rsidRPr="0061021A">
        <w:rPr>
          <w:rFonts w:ascii="Times New Roman" w:eastAsia="Calibri" w:hAnsi="Times New Roman" w:cs="Times New Roman"/>
          <w:sz w:val="24"/>
          <w:szCs w:val="24"/>
        </w:rPr>
        <w:t xml:space="preserve"> stated that </w:t>
      </w:r>
      <w:r w:rsidR="003B1ABB">
        <w:rPr>
          <w:rFonts w:ascii="Times New Roman" w:eastAsiaTheme="majorEastAsia" w:hAnsi="Times New Roman" w:cs="Times New Roman"/>
          <w:sz w:val="24"/>
          <w:szCs w:val="24"/>
        </w:rPr>
        <w:t>“</w:t>
      </w:r>
      <w:proofErr w:type="spellStart"/>
      <w:r w:rsidR="00D626FC" w:rsidRPr="007E30DA">
        <w:rPr>
          <w:rFonts w:ascii="Times New Roman" w:eastAsiaTheme="majorEastAsia" w:hAnsi="Times New Roman" w:cs="Times New Roman"/>
          <w:sz w:val="24"/>
          <w:szCs w:val="24"/>
        </w:rPr>
        <w:t>Mamillary</w:t>
      </w:r>
      <w:proofErr w:type="spellEnd"/>
      <w:r w:rsidR="00D626FC" w:rsidRPr="007E30DA">
        <w:rPr>
          <w:rFonts w:ascii="Times New Roman" w:eastAsiaTheme="majorEastAsia" w:hAnsi="Times New Roman" w:cs="Times New Roman"/>
          <w:sz w:val="24"/>
          <w:szCs w:val="24"/>
        </w:rPr>
        <w:t xml:space="preserve"> veins: [were a] passage from the Womb to the breasts, serving to convey the menstrual </w:t>
      </w:r>
      <w:proofErr w:type="spellStart"/>
      <w:r w:rsidR="00D626FC" w:rsidRPr="007E30DA">
        <w:rPr>
          <w:rFonts w:ascii="Times New Roman" w:eastAsiaTheme="majorEastAsia" w:hAnsi="Times New Roman" w:cs="Times New Roman"/>
          <w:sz w:val="24"/>
          <w:szCs w:val="24"/>
        </w:rPr>
        <w:t>bloud</w:t>
      </w:r>
      <w:proofErr w:type="spellEnd"/>
      <w:r w:rsidR="00D626FC" w:rsidRPr="007E30DA">
        <w:rPr>
          <w:rFonts w:ascii="Times New Roman" w:eastAsiaTheme="majorEastAsia" w:hAnsi="Times New Roman" w:cs="Times New Roman"/>
          <w:sz w:val="24"/>
          <w:szCs w:val="24"/>
        </w:rPr>
        <w:t xml:space="preserve"> thither</w:t>
      </w:r>
      <w:r w:rsidR="00D626FC">
        <w:rPr>
          <w:rFonts w:ascii="Times New Roman" w:eastAsiaTheme="majorEastAsia" w:hAnsi="Times New Roman" w:cs="Times New Roman"/>
          <w:sz w:val="24"/>
          <w:szCs w:val="24"/>
        </w:rPr>
        <w:t>.</w:t>
      </w:r>
      <w:r w:rsidR="003B1ABB">
        <w:rPr>
          <w:rFonts w:ascii="Times New Roman" w:eastAsiaTheme="majorEastAsia" w:hAnsi="Times New Roman" w:cs="Times New Roman"/>
          <w:sz w:val="24"/>
          <w:szCs w:val="24"/>
        </w:rPr>
        <w:t>”</w:t>
      </w:r>
      <w:r w:rsidR="00D626FC" w:rsidRPr="007E30DA">
        <w:rPr>
          <w:rFonts w:ascii="Times New Roman" w:eastAsiaTheme="majorEastAsia" w:hAnsi="Times New Roman" w:cs="Times New Roman"/>
          <w:sz w:val="24"/>
          <w:szCs w:val="24"/>
          <w:vertAlign w:val="superscript"/>
        </w:rPr>
        <w:endnoteReference w:id="6"/>
      </w:r>
      <w:r w:rsidR="00D626FC" w:rsidRPr="007E30DA">
        <w:rPr>
          <w:rFonts w:ascii="Times New Roman" w:eastAsiaTheme="majorEastAsia" w:hAnsi="Times New Roman" w:cs="Times New Roman"/>
          <w:sz w:val="24"/>
          <w:szCs w:val="24"/>
        </w:rPr>
        <w:t xml:space="preserve"> </w:t>
      </w:r>
      <w:r w:rsidR="00D626FC" w:rsidRPr="0061021A">
        <w:rPr>
          <w:rFonts w:ascii="Times New Roman" w:eastAsia="Calibri" w:hAnsi="Times New Roman" w:cs="Times New Roman"/>
          <w:sz w:val="24"/>
          <w:szCs w:val="24"/>
        </w:rPr>
        <w:t xml:space="preserve">This connection was described well into the eighteenth century, when John </w:t>
      </w:r>
      <w:proofErr w:type="spellStart"/>
      <w:r w:rsidR="00D626FC" w:rsidRPr="0061021A">
        <w:rPr>
          <w:rFonts w:ascii="Times New Roman" w:eastAsia="Calibri" w:hAnsi="Times New Roman" w:cs="Times New Roman"/>
          <w:sz w:val="24"/>
          <w:szCs w:val="24"/>
        </w:rPr>
        <w:t>Maubray</w:t>
      </w:r>
      <w:proofErr w:type="spellEnd"/>
      <w:r w:rsidR="00D626FC" w:rsidRPr="0061021A">
        <w:rPr>
          <w:rFonts w:ascii="Times New Roman" w:eastAsia="Calibri" w:hAnsi="Times New Roman" w:cs="Times New Roman"/>
          <w:sz w:val="24"/>
          <w:szCs w:val="24"/>
        </w:rPr>
        <w:t xml:space="preserve"> detailed how the breasts contained two sorts of veins: the common veins branched from the vena cava and supply the nutrition for the breasts themselves, whereas the mammary veins carried blood directly from the womb, via a connection with t</w:t>
      </w:r>
      <w:r w:rsidR="00BE4720">
        <w:rPr>
          <w:rFonts w:ascii="Times New Roman" w:eastAsia="Calibri" w:hAnsi="Times New Roman" w:cs="Times New Roman"/>
          <w:sz w:val="24"/>
          <w:szCs w:val="24"/>
        </w:rPr>
        <w:t xml:space="preserve">he </w:t>
      </w:r>
      <w:r w:rsidR="003B1ABB">
        <w:rPr>
          <w:rFonts w:ascii="Times New Roman" w:eastAsia="Calibri" w:hAnsi="Times New Roman" w:cs="Times New Roman"/>
          <w:sz w:val="24"/>
          <w:szCs w:val="24"/>
        </w:rPr>
        <w:t>“</w:t>
      </w:r>
      <w:proofErr w:type="spellStart"/>
      <w:r w:rsidR="00BE4720">
        <w:rPr>
          <w:rFonts w:ascii="Times New Roman" w:eastAsia="Calibri" w:hAnsi="Times New Roman" w:cs="Times New Roman"/>
          <w:sz w:val="24"/>
          <w:szCs w:val="24"/>
        </w:rPr>
        <w:t>epigastrick</w:t>
      </w:r>
      <w:proofErr w:type="spellEnd"/>
      <w:r w:rsidR="003B1ABB">
        <w:rPr>
          <w:rFonts w:ascii="Times New Roman" w:eastAsia="Calibri" w:hAnsi="Times New Roman" w:cs="Times New Roman"/>
          <w:sz w:val="24"/>
          <w:szCs w:val="24"/>
        </w:rPr>
        <w:t>”</w:t>
      </w:r>
      <w:r w:rsidR="00BE4720">
        <w:rPr>
          <w:rFonts w:ascii="Times New Roman" w:eastAsia="Calibri" w:hAnsi="Times New Roman" w:cs="Times New Roman"/>
          <w:sz w:val="24"/>
          <w:szCs w:val="24"/>
        </w:rPr>
        <w:t xml:space="preserve"> veins</w:t>
      </w:r>
      <w:r w:rsidR="00D626FC" w:rsidRPr="0061021A">
        <w:rPr>
          <w:rFonts w:ascii="Times New Roman" w:eastAsia="Calibri" w:hAnsi="Times New Roman" w:cs="Times New Roman"/>
          <w:sz w:val="24"/>
          <w:szCs w:val="24"/>
        </w:rPr>
        <w:t>.</w:t>
      </w:r>
      <w:r w:rsidR="00D626FC" w:rsidRPr="0061021A">
        <w:rPr>
          <w:rFonts w:ascii="Times New Roman" w:eastAsia="Calibri" w:hAnsi="Times New Roman" w:cs="Times New Roman"/>
          <w:sz w:val="24"/>
          <w:szCs w:val="24"/>
          <w:vertAlign w:val="superscript"/>
        </w:rPr>
        <w:endnoteReference w:id="7"/>
      </w:r>
      <w:r w:rsidR="00D626FC" w:rsidRPr="0061021A">
        <w:rPr>
          <w:rFonts w:ascii="Times New Roman" w:eastAsia="Calibri" w:hAnsi="Times New Roman" w:cs="Times New Roman"/>
          <w:sz w:val="24"/>
          <w:szCs w:val="24"/>
        </w:rPr>
        <w:t xml:space="preserve"> </w:t>
      </w:r>
    </w:p>
    <w:p w:rsidR="00571B7E" w:rsidRDefault="00781240" w:rsidP="00D626FC">
      <w:pPr>
        <w:spacing w:after="0" w:line="480" w:lineRule="auto"/>
        <w:ind w:firstLine="720"/>
        <w:rPr>
          <w:rFonts w:ascii="Times New Roman" w:eastAsiaTheme="majorEastAsia" w:hAnsi="Times New Roman" w:cs="Times New Roman"/>
          <w:sz w:val="24"/>
          <w:szCs w:val="24"/>
        </w:rPr>
      </w:pPr>
      <w:r>
        <w:rPr>
          <w:rFonts w:ascii="Times New Roman" w:eastAsia="Calibri" w:hAnsi="Times New Roman" w:cs="Times New Roman"/>
          <w:sz w:val="24"/>
          <w:szCs w:val="24"/>
        </w:rPr>
        <w:t>O</w:t>
      </w:r>
      <w:r w:rsidR="00D626FC" w:rsidRPr="0061021A">
        <w:rPr>
          <w:rFonts w:ascii="Times New Roman" w:eastAsia="Calibri" w:hAnsi="Times New Roman" w:cs="Times New Roman"/>
          <w:sz w:val="24"/>
          <w:szCs w:val="24"/>
        </w:rPr>
        <w:t xml:space="preserve">ne of the effects of Harvey’s work on the next generation of physicians was to </w:t>
      </w:r>
      <w:proofErr w:type="spellStart"/>
      <w:r w:rsidR="00D626FC" w:rsidRPr="0061021A">
        <w:rPr>
          <w:rFonts w:ascii="Times New Roman" w:eastAsia="Calibri" w:hAnsi="Times New Roman" w:cs="Times New Roman"/>
          <w:sz w:val="24"/>
          <w:szCs w:val="24"/>
        </w:rPr>
        <w:t>problemati</w:t>
      </w:r>
      <w:r w:rsidR="003B1ABB">
        <w:rPr>
          <w:rFonts w:ascii="Times New Roman" w:eastAsia="Calibri" w:hAnsi="Times New Roman" w:cs="Times New Roman"/>
          <w:sz w:val="24"/>
          <w:szCs w:val="24"/>
        </w:rPr>
        <w:t>z</w:t>
      </w:r>
      <w:r w:rsidR="00D626FC" w:rsidRPr="0061021A">
        <w:rPr>
          <w:rFonts w:ascii="Times New Roman" w:eastAsia="Calibri" w:hAnsi="Times New Roman" w:cs="Times New Roman"/>
          <w:sz w:val="24"/>
          <w:szCs w:val="24"/>
        </w:rPr>
        <w:t>e</w:t>
      </w:r>
      <w:proofErr w:type="spellEnd"/>
      <w:r w:rsidR="00D626FC" w:rsidRPr="0061021A">
        <w:rPr>
          <w:rFonts w:ascii="Times New Roman" w:eastAsia="Calibri" w:hAnsi="Times New Roman" w:cs="Times New Roman"/>
          <w:sz w:val="24"/>
          <w:szCs w:val="24"/>
        </w:rPr>
        <w:t xml:space="preserve"> the accepted wisdom that milk was blood made white. As Thomas Gibson wrote in his 1682 anatomy guide: </w:t>
      </w:r>
      <w:r w:rsidR="003B1ABB">
        <w:rPr>
          <w:rFonts w:ascii="Times New Roman" w:eastAsia="Calibri" w:hAnsi="Times New Roman" w:cs="Times New Roman"/>
          <w:sz w:val="24"/>
          <w:szCs w:val="24"/>
        </w:rPr>
        <w:t>“</w:t>
      </w:r>
      <w:r w:rsidR="00D626FC" w:rsidRPr="0061021A">
        <w:rPr>
          <w:rFonts w:ascii="Times New Roman" w:eastAsiaTheme="majorEastAsia" w:hAnsi="Times New Roman" w:cs="Times New Roman"/>
          <w:sz w:val="24"/>
          <w:szCs w:val="24"/>
        </w:rPr>
        <w:t xml:space="preserve">It was an old opinion that Milk was made of </w:t>
      </w:r>
      <w:proofErr w:type="spellStart"/>
      <w:r w:rsidR="00D626FC" w:rsidRPr="0061021A">
        <w:rPr>
          <w:rFonts w:ascii="Times New Roman" w:eastAsiaTheme="majorEastAsia" w:hAnsi="Times New Roman" w:cs="Times New Roman"/>
          <w:sz w:val="24"/>
          <w:szCs w:val="24"/>
        </w:rPr>
        <w:t>Bloud</w:t>
      </w:r>
      <w:proofErr w:type="spellEnd"/>
      <w:r w:rsidR="00D626FC" w:rsidRPr="0061021A">
        <w:rPr>
          <w:rFonts w:ascii="Times New Roman" w:eastAsiaTheme="majorEastAsia" w:hAnsi="Times New Roman" w:cs="Times New Roman"/>
          <w:sz w:val="24"/>
          <w:szCs w:val="24"/>
        </w:rPr>
        <w:t xml:space="preserve"> sent from the Womb by the </w:t>
      </w:r>
      <w:proofErr w:type="spellStart"/>
      <w:r w:rsidR="00D626FC" w:rsidRPr="0061021A">
        <w:rPr>
          <w:rFonts w:ascii="Times New Roman" w:eastAsiaTheme="majorEastAsia" w:hAnsi="Times New Roman" w:cs="Times New Roman"/>
          <w:sz w:val="24"/>
          <w:szCs w:val="24"/>
        </w:rPr>
        <w:t>Epigastrick</w:t>
      </w:r>
      <w:proofErr w:type="spellEnd"/>
      <w:r w:rsidR="00D626FC" w:rsidRPr="0061021A">
        <w:rPr>
          <w:rFonts w:ascii="Times New Roman" w:eastAsiaTheme="majorEastAsia" w:hAnsi="Times New Roman" w:cs="Times New Roman"/>
          <w:sz w:val="24"/>
          <w:szCs w:val="24"/>
        </w:rPr>
        <w:t xml:space="preserve"> vessels ascending, and as was thought inosculating with those branches of the </w:t>
      </w:r>
      <w:proofErr w:type="spellStart"/>
      <w:r w:rsidR="00D626FC" w:rsidRPr="0061021A">
        <w:rPr>
          <w:rFonts w:ascii="Times New Roman" w:eastAsiaTheme="majorEastAsia" w:hAnsi="Times New Roman" w:cs="Times New Roman"/>
          <w:sz w:val="24"/>
          <w:szCs w:val="24"/>
        </w:rPr>
        <w:t>Mammariae</w:t>
      </w:r>
      <w:proofErr w:type="spellEnd"/>
      <w:r w:rsidR="00BE4720">
        <w:rPr>
          <w:rFonts w:ascii="Times New Roman" w:eastAsiaTheme="majorEastAsia" w:hAnsi="Times New Roman" w:cs="Times New Roman"/>
          <w:sz w:val="24"/>
          <w:szCs w:val="24"/>
        </w:rPr>
        <w:t xml:space="preserve"> that descend towards the Navel.</w:t>
      </w:r>
      <w:r w:rsidR="003B1ABB">
        <w:rPr>
          <w:rFonts w:ascii="Times New Roman" w:eastAsiaTheme="majorEastAsia" w:hAnsi="Times New Roman" w:cs="Times New Roman"/>
          <w:sz w:val="24"/>
          <w:szCs w:val="24"/>
        </w:rPr>
        <w:t>”</w:t>
      </w:r>
      <w:r w:rsidR="00D626FC" w:rsidRPr="0061021A">
        <w:rPr>
          <w:rStyle w:val="EndnoteReference"/>
          <w:rFonts w:ascii="Times New Roman" w:eastAsiaTheme="majorEastAsia" w:hAnsi="Times New Roman" w:cs="Times New Roman"/>
          <w:sz w:val="24"/>
          <w:szCs w:val="24"/>
        </w:rPr>
        <w:endnoteReference w:id="8"/>
      </w:r>
      <w:r w:rsidR="00D626FC" w:rsidRPr="0061021A">
        <w:rPr>
          <w:rFonts w:ascii="Times New Roman" w:eastAsiaTheme="majorEastAsia" w:hAnsi="Times New Roman" w:cs="Times New Roman"/>
          <w:sz w:val="24"/>
          <w:szCs w:val="24"/>
        </w:rPr>
        <w:t xml:space="preserve"> But </w:t>
      </w:r>
      <w:r w:rsidR="00BE4720">
        <w:rPr>
          <w:rFonts w:ascii="Times New Roman" w:eastAsiaTheme="majorEastAsia" w:hAnsi="Times New Roman" w:cs="Times New Roman"/>
          <w:sz w:val="24"/>
          <w:szCs w:val="24"/>
        </w:rPr>
        <w:t xml:space="preserve">Harvey’s work and </w:t>
      </w:r>
      <w:r w:rsidR="00D626FC" w:rsidRPr="0061021A">
        <w:rPr>
          <w:rFonts w:ascii="Times New Roman" w:eastAsiaTheme="majorEastAsia" w:hAnsi="Times New Roman" w:cs="Times New Roman"/>
          <w:sz w:val="24"/>
          <w:szCs w:val="24"/>
        </w:rPr>
        <w:t xml:space="preserve">later dissections showed that this anatomical assumption was flawed </w:t>
      </w:r>
      <w:r w:rsidR="003B1ABB">
        <w:rPr>
          <w:rFonts w:ascii="Times New Roman" w:eastAsiaTheme="majorEastAsia" w:hAnsi="Times New Roman" w:cs="Times New Roman"/>
          <w:sz w:val="24"/>
          <w:szCs w:val="24"/>
        </w:rPr>
        <w:t>“</w:t>
      </w:r>
      <w:r w:rsidR="00D626FC" w:rsidRPr="0061021A">
        <w:rPr>
          <w:rFonts w:ascii="Times New Roman" w:eastAsiaTheme="majorEastAsia" w:hAnsi="Times New Roman" w:cs="Times New Roman"/>
          <w:sz w:val="24"/>
          <w:szCs w:val="24"/>
        </w:rPr>
        <w:t xml:space="preserve">so it is generally denied that either </w:t>
      </w:r>
      <w:proofErr w:type="spellStart"/>
      <w:r w:rsidR="00D626FC" w:rsidRPr="0061021A">
        <w:rPr>
          <w:rFonts w:ascii="Times New Roman" w:eastAsiaTheme="majorEastAsia" w:hAnsi="Times New Roman" w:cs="Times New Roman"/>
          <w:sz w:val="24"/>
          <w:szCs w:val="24"/>
        </w:rPr>
        <w:t>Bloud</w:t>
      </w:r>
      <w:proofErr w:type="spellEnd"/>
      <w:r w:rsidR="00D626FC" w:rsidRPr="0061021A">
        <w:rPr>
          <w:rFonts w:ascii="Times New Roman" w:eastAsiaTheme="majorEastAsia" w:hAnsi="Times New Roman" w:cs="Times New Roman"/>
          <w:sz w:val="24"/>
          <w:szCs w:val="24"/>
        </w:rPr>
        <w:t xml:space="preserve"> sent from the Womb, or from </w:t>
      </w:r>
      <w:proofErr w:type="spellStart"/>
      <w:r w:rsidR="00D626FC" w:rsidRPr="0061021A">
        <w:rPr>
          <w:rFonts w:ascii="Times New Roman" w:eastAsiaTheme="majorEastAsia" w:hAnsi="Times New Roman" w:cs="Times New Roman"/>
          <w:sz w:val="24"/>
          <w:szCs w:val="24"/>
        </w:rPr>
        <w:t>wheresoever</w:t>
      </w:r>
      <w:proofErr w:type="spellEnd"/>
      <w:r w:rsidR="00D626FC" w:rsidRPr="0061021A">
        <w:rPr>
          <w:rFonts w:ascii="Times New Roman" w:eastAsiaTheme="majorEastAsia" w:hAnsi="Times New Roman" w:cs="Times New Roman"/>
          <w:sz w:val="24"/>
          <w:szCs w:val="24"/>
        </w:rPr>
        <w:t>, is the true matter out of which Milk is made.</w:t>
      </w:r>
      <w:r w:rsidR="003B1ABB">
        <w:rPr>
          <w:rFonts w:ascii="Times New Roman" w:eastAsiaTheme="majorEastAsia" w:hAnsi="Times New Roman" w:cs="Times New Roman"/>
          <w:sz w:val="24"/>
          <w:szCs w:val="24"/>
        </w:rPr>
        <w:t>”</w:t>
      </w:r>
      <w:r w:rsidR="00D626FC" w:rsidRPr="0061021A">
        <w:rPr>
          <w:rFonts w:ascii="Times New Roman" w:eastAsiaTheme="majorEastAsia" w:hAnsi="Times New Roman" w:cs="Times New Roman"/>
          <w:sz w:val="24"/>
          <w:szCs w:val="24"/>
        </w:rPr>
        <w:t xml:space="preserve"> For Gibson, t</w:t>
      </w:r>
      <w:r w:rsidR="00BE4720">
        <w:rPr>
          <w:rFonts w:ascii="Times New Roman" w:eastAsiaTheme="majorEastAsia" w:hAnsi="Times New Roman" w:cs="Times New Roman"/>
          <w:sz w:val="24"/>
          <w:szCs w:val="24"/>
        </w:rPr>
        <w:t>he key point was that the blood-to-</w:t>
      </w:r>
      <w:r w:rsidR="00D626FC" w:rsidRPr="0061021A">
        <w:rPr>
          <w:rFonts w:ascii="Times New Roman" w:eastAsiaTheme="majorEastAsia" w:hAnsi="Times New Roman" w:cs="Times New Roman"/>
          <w:sz w:val="24"/>
          <w:szCs w:val="24"/>
        </w:rPr>
        <w:t xml:space="preserve">milk theory meant </w:t>
      </w:r>
      <w:r w:rsidR="003B1ABB">
        <w:rPr>
          <w:rFonts w:ascii="Times New Roman" w:eastAsiaTheme="majorEastAsia" w:hAnsi="Times New Roman" w:cs="Times New Roman"/>
          <w:sz w:val="24"/>
          <w:szCs w:val="24"/>
        </w:rPr>
        <w:t>“</w:t>
      </w:r>
      <w:r w:rsidR="00D626FC" w:rsidRPr="0061021A">
        <w:rPr>
          <w:rFonts w:ascii="Times New Roman" w:eastAsiaTheme="majorEastAsia" w:hAnsi="Times New Roman" w:cs="Times New Roman"/>
          <w:sz w:val="24"/>
          <w:szCs w:val="24"/>
        </w:rPr>
        <w:t xml:space="preserve">the Mother could every day endure the loss of so much </w:t>
      </w:r>
      <w:proofErr w:type="spellStart"/>
      <w:r w:rsidR="00D626FC" w:rsidRPr="0061021A">
        <w:rPr>
          <w:rFonts w:ascii="Times New Roman" w:eastAsiaTheme="majorEastAsia" w:hAnsi="Times New Roman" w:cs="Times New Roman"/>
          <w:sz w:val="24"/>
          <w:szCs w:val="24"/>
        </w:rPr>
        <w:t>Bloud</w:t>
      </w:r>
      <w:proofErr w:type="spellEnd"/>
      <w:r w:rsidR="00D626FC" w:rsidRPr="0061021A">
        <w:rPr>
          <w:rFonts w:ascii="Times New Roman" w:eastAsiaTheme="majorEastAsia" w:hAnsi="Times New Roman" w:cs="Times New Roman"/>
          <w:sz w:val="24"/>
          <w:szCs w:val="24"/>
        </w:rPr>
        <w:t xml:space="preserve"> (suppose a pound and half) as the Child sucks daily Milk from the Breasts</w:t>
      </w:r>
      <w:r w:rsidR="003B1ABB">
        <w:rPr>
          <w:rFonts w:ascii="Times New Roman" w:eastAsiaTheme="majorEastAsia" w:hAnsi="Times New Roman" w:cs="Times New Roman"/>
          <w:sz w:val="24"/>
          <w:szCs w:val="24"/>
        </w:rPr>
        <w:t>”</w:t>
      </w:r>
      <w:r w:rsidR="00D626FC" w:rsidRPr="0061021A">
        <w:rPr>
          <w:rFonts w:ascii="Times New Roman" w:eastAsiaTheme="majorEastAsia" w:hAnsi="Times New Roman" w:cs="Times New Roman"/>
          <w:sz w:val="24"/>
          <w:szCs w:val="24"/>
        </w:rPr>
        <w:t xml:space="preserve"> which, as he argues, woul</w:t>
      </w:r>
      <w:r w:rsidR="0094219E">
        <w:rPr>
          <w:rFonts w:ascii="Times New Roman" w:eastAsiaTheme="majorEastAsia" w:hAnsi="Times New Roman" w:cs="Times New Roman"/>
          <w:sz w:val="24"/>
          <w:szCs w:val="24"/>
        </w:rPr>
        <w:t>d be quite incredible. However,</w:t>
      </w:r>
      <w:r w:rsidR="00D626FC" w:rsidRPr="0061021A">
        <w:rPr>
          <w:rFonts w:ascii="Times New Roman" w:eastAsiaTheme="majorEastAsia" w:hAnsi="Times New Roman" w:cs="Times New Roman"/>
          <w:sz w:val="24"/>
          <w:szCs w:val="24"/>
        </w:rPr>
        <w:t xml:space="preserve"> despite claims this was an outmoded </w:t>
      </w:r>
      <w:proofErr w:type="gramStart"/>
      <w:r w:rsidR="00D626FC" w:rsidRPr="0061021A">
        <w:rPr>
          <w:rFonts w:ascii="Times New Roman" w:eastAsiaTheme="majorEastAsia" w:hAnsi="Times New Roman" w:cs="Times New Roman"/>
          <w:sz w:val="24"/>
          <w:szCs w:val="24"/>
        </w:rPr>
        <w:t>opinion,</w:t>
      </w:r>
      <w:proofErr w:type="gramEnd"/>
      <w:r w:rsidR="00D626FC" w:rsidRPr="0061021A">
        <w:rPr>
          <w:rFonts w:ascii="Times New Roman" w:eastAsiaTheme="majorEastAsia" w:hAnsi="Times New Roman" w:cs="Times New Roman"/>
          <w:sz w:val="24"/>
          <w:szCs w:val="24"/>
        </w:rPr>
        <w:t xml:space="preserve"> medical writers like</w:t>
      </w:r>
      <w:r w:rsidR="0094219E">
        <w:rPr>
          <w:rFonts w:ascii="Times New Roman" w:eastAsiaTheme="majorEastAsia" w:hAnsi="Times New Roman" w:cs="Times New Roman"/>
          <w:sz w:val="24"/>
          <w:szCs w:val="24"/>
        </w:rPr>
        <w:t xml:space="preserve"> John </w:t>
      </w:r>
      <w:proofErr w:type="spellStart"/>
      <w:r w:rsidR="0094219E">
        <w:rPr>
          <w:rFonts w:ascii="Times New Roman" w:eastAsiaTheme="majorEastAsia" w:hAnsi="Times New Roman" w:cs="Times New Roman"/>
          <w:sz w:val="24"/>
          <w:szCs w:val="24"/>
        </w:rPr>
        <w:t>Maubray</w:t>
      </w:r>
      <w:proofErr w:type="spellEnd"/>
      <w:r w:rsidR="00D626FC" w:rsidRPr="0061021A">
        <w:rPr>
          <w:rFonts w:ascii="Times New Roman" w:eastAsiaTheme="majorEastAsia" w:hAnsi="Times New Roman" w:cs="Times New Roman"/>
          <w:sz w:val="24"/>
          <w:szCs w:val="24"/>
        </w:rPr>
        <w:t xml:space="preserve"> </w:t>
      </w:r>
      <w:r w:rsidR="0094219E">
        <w:rPr>
          <w:rFonts w:ascii="Times New Roman" w:eastAsiaTheme="majorEastAsia" w:hAnsi="Times New Roman" w:cs="Times New Roman"/>
          <w:sz w:val="24"/>
          <w:szCs w:val="24"/>
        </w:rPr>
        <w:t>continued</w:t>
      </w:r>
      <w:r w:rsidR="00D626FC" w:rsidRPr="0061021A">
        <w:rPr>
          <w:rFonts w:ascii="Times New Roman" w:eastAsiaTheme="majorEastAsia" w:hAnsi="Times New Roman" w:cs="Times New Roman"/>
          <w:sz w:val="24"/>
          <w:szCs w:val="24"/>
        </w:rPr>
        <w:t xml:space="preserve"> describing it well into the eighteenth century.</w:t>
      </w:r>
      <w:r w:rsidR="00D626FC">
        <w:rPr>
          <w:rFonts w:ascii="Times New Roman" w:eastAsiaTheme="majorEastAsia" w:hAnsi="Times New Roman" w:cs="Times New Roman"/>
          <w:sz w:val="24"/>
          <w:szCs w:val="24"/>
        </w:rPr>
        <w:t xml:space="preserve"> </w:t>
      </w:r>
    </w:p>
    <w:p w:rsidR="00D626FC" w:rsidRPr="0061021A" w:rsidRDefault="00571B7E" w:rsidP="00D626FC">
      <w:pPr>
        <w:spacing w:after="0" w:line="480" w:lineRule="auto"/>
        <w:ind w:firstLine="720"/>
        <w:rPr>
          <w:rStyle w:val="eop"/>
        </w:rPr>
      </w:pPr>
      <w:r>
        <w:rPr>
          <w:rFonts w:ascii="Times New Roman" w:eastAsiaTheme="majorEastAsia" w:hAnsi="Times New Roman" w:cs="Times New Roman"/>
          <w:sz w:val="24"/>
          <w:szCs w:val="24"/>
        </w:rPr>
        <w:t>Beyond theoretical discussions</w:t>
      </w:r>
      <w:r w:rsidR="00D262E1">
        <w:rPr>
          <w:rFonts w:ascii="Times New Roman" w:eastAsiaTheme="majorEastAsia" w:hAnsi="Times New Roman" w:cs="Times New Roman"/>
          <w:sz w:val="24"/>
          <w:szCs w:val="24"/>
        </w:rPr>
        <w:t>,</w:t>
      </w:r>
      <w:bookmarkStart w:id="0" w:name="_GoBack"/>
      <w:bookmarkEnd w:id="0"/>
      <w:r>
        <w:rPr>
          <w:rFonts w:ascii="Times New Roman" w:eastAsiaTheme="majorEastAsia" w:hAnsi="Times New Roman" w:cs="Times New Roman"/>
          <w:sz w:val="24"/>
          <w:szCs w:val="24"/>
        </w:rPr>
        <w:t xml:space="preserve"> the idea of a connection between women’s blood and milk retained potency</w:t>
      </w:r>
      <w:r w:rsidR="00E868D7">
        <w:rPr>
          <w:rFonts w:ascii="Times New Roman" w:eastAsiaTheme="majorEastAsia" w:hAnsi="Times New Roman" w:cs="Times New Roman"/>
          <w:sz w:val="24"/>
          <w:szCs w:val="24"/>
        </w:rPr>
        <w:t xml:space="preserve"> in medical practice</w:t>
      </w:r>
      <w:r>
        <w:rPr>
          <w:rFonts w:ascii="Times New Roman" w:eastAsiaTheme="majorEastAsia" w:hAnsi="Times New Roman" w:cs="Times New Roman"/>
          <w:sz w:val="24"/>
          <w:szCs w:val="24"/>
        </w:rPr>
        <w:t xml:space="preserve"> </w:t>
      </w:r>
      <w:r w:rsidR="00D626FC">
        <w:rPr>
          <w:rFonts w:ascii="Times New Roman" w:eastAsiaTheme="majorEastAsia" w:hAnsi="Times New Roman" w:cs="Times New Roman"/>
          <w:sz w:val="24"/>
          <w:szCs w:val="24"/>
        </w:rPr>
        <w:t xml:space="preserve">as one case-note from Staffordshire physician Richard Wilkes shows. He recorded attending </w:t>
      </w:r>
      <w:r w:rsidR="003B1ABB">
        <w:rPr>
          <w:rFonts w:ascii="Times New Roman" w:eastAsiaTheme="majorEastAsia" w:hAnsi="Times New Roman" w:cs="Times New Roman"/>
          <w:sz w:val="24"/>
          <w:szCs w:val="24"/>
        </w:rPr>
        <w:t>“</w:t>
      </w:r>
      <w:r w:rsidR="00D626FC" w:rsidRPr="0061021A">
        <w:rPr>
          <w:rStyle w:val="normaltextrun"/>
          <w:rFonts w:ascii="Times New Roman" w:eastAsiaTheme="majorEastAsia" w:hAnsi="Times New Roman" w:cs="Times New Roman"/>
          <w:sz w:val="24"/>
          <w:szCs w:val="24"/>
          <w:lang w:val="en-US"/>
        </w:rPr>
        <w:t xml:space="preserve">one </w:t>
      </w:r>
      <w:proofErr w:type="spellStart"/>
      <w:r w:rsidR="00D626FC" w:rsidRPr="0061021A">
        <w:rPr>
          <w:rStyle w:val="spellingerror"/>
          <w:rFonts w:ascii="Times New Roman" w:eastAsiaTheme="majorEastAsia" w:hAnsi="Times New Roman" w:cs="Times New Roman"/>
          <w:sz w:val="24"/>
          <w:szCs w:val="24"/>
          <w:lang w:val="en-US"/>
        </w:rPr>
        <w:t>Mrs</w:t>
      </w:r>
      <w:proofErr w:type="spellEnd"/>
      <w:r w:rsidR="00D626FC" w:rsidRPr="0061021A">
        <w:rPr>
          <w:rStyle w:val="normaltextrun"/>
          <w:rFonts w:ascii="Times New Roman" w:eastAsiaTheme="majorEastAsia" w:hAnsi="Times New Roman" w:cs="Times New Roman"/>
          <w:sz w:val="24"/>
          <w:szCs w:val="24"/>
          <w:lang w:val="en-US"/>
        </w:rPr>
        <w:t xml:space="preserve"> </w:t>
      </w:r>
      <w:proofErr w:type="spellStart"/>
      <w:r w:rsidR="00D626FC" w:rsidRPr="0061021A">
        <w:rPr>
          <w:rStyle w:val="normaltextrun"/>
          <w:rFonts w:ascii="Times New Roman" w:eastAsiaTheme="majorEastAsia" w:hAnsi="Times New Roman" w:cs="Times New Roman"/>
          <w:sz w:val="24"/>
          <w:szCs w:val="24"/>
          <w:lang w:val="en-US"/>
        </w:rPr>
        <w:t>Parkes</w:t>
      </w:r>
      <w:proofErr w:type="spellEnd"/>
      <w:r w:rsidR="00D626FC" w:rsidRPr="0061021A">
        <w:rPr>
          <w:rStyle w:val="normaltextrun"/>
          <w:rFonts w:ascii="Times New Roman" w:eastAsiaTheme="majorEastAsia" w:hAnsi="Times New Roman" w:cs="Times New Roman"/>
          <w:sz w:val="24"/>
          <w:szCs w:val="24"/>
          <w:lang w:val="en-US"/>
        </w:rPr>
        <w:t xml:space="preserve"> of </w:t>
      </w:r>
      <w:proofErr w:type="spellStart"/>
      <w:r w:rsidR="00D626FC" w:rsidRPr="0061021A">
        <w:rPr>
          <w:rStyle w:val="spellingerror"/>
          <w:rFonts w:ascii="Times New Roman" w:eastAsiaTheme="majorEastAsia" w:hAnsi="Times New Roman" w:cs="Times New Roman"/>
          <w:sz w:val="24"/>
          <w:szCs w:val="24"/>
          <w:lang w:val="en-US"/>
        </w:rPr>
        <w:t>Wtampton</w:t>
      </w:r>
      <w:proofErr w:type="spellEnd"/>
      <w:r w:rsidR="004C21DB">
        <w:rPr>
          <w:rStyle w:val="spellingerror"/>
          <w:rFonts w:ascii="Times New Roman" w:eastAsiaTheme="majorEastAsia" w:hAnsi="Times New Roman" w:cs="Times New Roman"/>
          <w:sz w:val="24"/>
          <w:szCs w:val="24"/>
          <w:lang w:val="en-US"/>
        </w:rPr>
        <w:t xml:space="preserve"> [sic]</w:t>
      </w:r>
      <w:r w:rsidR="00D626FC" w:rsidRPr="0061021A">
        <w:rPr>
          <w:rStyle w:val="normaltextrun"/>
          <w:rFonts w:ascii="Times New Roman" w:eastAsiaTheme="majorEastAsia" w:hAnsi="Times New Roman" w:cs="Times New Roman"/>
          <w:sz w:val="24"/>
          <w:szCs w:val="24"/>
          <w:lang w:val="en-US"/>
        </w:rPr>
        <w:t xml:space="preserve"> who had </w:t>
      </w:r>
      <w:r w:rsidR="00D626FC" w:rsidRPr="0061021A">
        <w:rPr>
          <w:rStyle w:val="normaltextrun"/>
          <w:rFonts w:ascii="Times New Roman" w:eastAsiaTheme="majorEastAsia" w:hAnsi="Times New Roman" w:cs="Times New Roman"/>
          <w:sz w:val="24"/>
          <w:szCs w:val="24"/>
          <w:lang w:val="en-US"/>
        </w:rPr>
        <w:lastRenderedPageBreak/>
        <w:t xml:space="preserve">been </w:t>
      </w:r>
      <w:proofErr w:type="spellStart"/>
      <w:r w:rsidR="00D626FC" w:rsidRPr="0061021A">
        <w:rPr>
          <w:rStyle w:val="spellingerror"/>
          <w:rFonts w:ascii="Times New Roman" w:eastAsiaTheme="majorEastAsia" w:hAnsi="Times New Roman" w:cs="Times New Roman"/>
          <w:sz w:val="24"/>
          <w:szCs w:val="24"/>
          <w:lang w:val="en-US"/>
        </w:rPr>
        <w:t>deliver’d</w:t>
      </w:r>
      <w:proofErr w:type="spellEnd"/>
      <w:r w:rsidR="00D626FC" w:rsidRPr="0061021A">
        <w:rPr>
          <w:rStyle w:val="normaltextrun"/>
          <w:rFonts w:ascii="Times New Roman" w:eastAsiaTheme="majorEastAsia" w:hAnsi="Times New Roman" w:cs="Times New Roman"/>
          <w:sz w:val="24"/>
          <w:szCs w:val="24"/>
          <w:lang w:val="en-US"/>
        </w:rPr>
        <w:t xml:space="preserve"> of 2 Children on ye 16</w:t>
      </w:r>
      <w:r w:rsidR="00D626FC" w:rsidRPr="0061021A">
        <w:rPr>
          <w:rStyle w:val="normaltextrun"/>
          <w:rFonts w:ascii="Times New Roman" w:eastAsiaTheme="majorEastAsia" w:hAnsi="Times New Roman" w:cs="Times New Roman"/>
          <w:sz w:val="24"/>
          <w:szCs w:val="24"/>
          <w:vertAlign w:val="superscript"/>
          <w:lang w:val="en-US"/>
        </w:rPr>
        <w:t>th</w:t>
      </w:r>
      <w:r w:rsidRPr="00571B7E">
        <w:rPr>
          <w:rStyle w:val="normaltextrun"/>
          <w:rFonts w:ascii="Times New Roman" w:eastAsiaTheme="majorEastAsia" w:hAnsi="Times New Roman" w:cs="Times New Roman"/>
          <w:sz w:val="24"/>
          <w:szCs w:val="24"/>
          <w:lang w:val="en-US"/>
        </w:rPr>
        <w:t xml:space="preserve"> </w:t>
      </w:r>
      <w:r>
        <w:rPr>
          <w:rStyle w:val="normaltextrun"/>
          <w:rFonts w:ascii="Times New Roman" w:eastAsiaTheme="majorEastAsia" w:hAnsi="Times New Roman" w:cs="Times New Roman"/>
          <w:sz w:val="24"/>
          <w:szCs w:val="24"/>
          <w:lang w:val="en-US"/>
        </w:rPr>
        <w:t xml:space="preserve">1739 </w:t>
      </w:r>
      <w:r w:rsidR="00D626FC" w:rsidRPr="0061021A">
        <w:rPr>
          <w:rStyle w:val="normaltextrun"/>
          <w:rFonts w:ascii="Times New Roman" w:eastAsiaTheme="majorEastAsia" w:hAnsi="Times New Roman" w:cs="Times New Roman"/>
          <w:sz w:val="24"/>
          <w:szCs w:val="24"/>
          <w:lang w:val="en-US"/>
        </w:rPr>
        <w:t xml:space="preserve">she had violent Pains in her Belly; </w:t>
      </w:r>
      <w:proofErr w:type="spellStart"/>
      <w:r w:rsidR="00D626FC" w:rsidRPr="0061021A">
        <w:rPr>
          <w:rStyle w:val="spellingerror"/>
          <w:rFonts w:ascii="Times New Roman" w:eastAsiaTheme="majorEastAsia" w:hAnsi="Times New Roman" w:cs="Times New Roman"/>
          <w:sz w:val="24"/>
          <w:szCs w:val="24"/>
          <w:lang w:val="en-US"/>
        </w:rPr>
        <w:t>wch</w:t>
      </w:r>
      <w:proofErr w:type="spellEnd"/>
      <w:r w:rsidR="00D626FC" w:rsidRPr="0061021A">
        <w:rPr>
          <w:rStyle w:val="normaltextrun"/>
          <w:rFonts w:ascii="Times New Roman" w:eastAsiaTheme="majorEastAsia" w:hAnsi="Times New Roman" w:cs="Times New Roman"/>
          <w:sz w:val="24"/>
          <w:szCs w:val="24"/>
          <w:lang w:val="en-US"/>
        </w:rPr>
        <w:t xml:space="preserve"> kept her waking all </w:t>
      </w:r>
      <w:r w:rsidR="00D626FC" w:rsidRPr="0061021A">
        <w:rPr>
          <w:rStyle w:val="spellingerror"/>
          <w:rFonts w:ascii="Times New Roman" w:eastAsiaTheme="majorEastAsia" w:hAnsi="Times New Roman" w:cs="Times New Roman"/>
          <w:sz w:val="24"/>
          <w:szCs w:val="24"/>
          <w:lang w:val="en-US"/>
        </w:rPr>
        <w:t>Night</w:t>
      </w:r>
      <w:r w:rsidR="00D626FC" w:rsidRPr="0061021A">
        <w:rPr>
          <w:rStyle w:val="normaltextrun"/>
          <w:rFonts w:ascii="Times New Roman" w:eastAsiaTheme="majorEastAsia" w:hAnsi="Times New Roman" w:cs="Times New Roman"/>
          <w:sz w:val="24"/>
          <w:szCs w:val="24"/>
          <w:lang w:val="en-US"/>
        </w:rPr>
        <w:t xml:space="preserve"> the </w:t>
      </w:r>
      <w:proofErr w:type="spellStart"/>
      <w:r w:rsidR="00D626FC" w:rsidRPr="0061021A">
        <w:rPr>
          <w:rStyle w:val="normaltextrun"/>
          <w:rFonts w:ascii="Times New Roman" w:eastAsiaTheme="majorEastAsia" w:hAnsi="Times New Roman" w:cs="Times New Roman"/>
          <w:sz w:val="24"/>
          <w:szCs w:val="24"/>
          <w:lang w:val="en-US"/>
        </w:rPr>
        <w:t>Lochia</w:t>
      </w:r>
      <w:proofErr w:type="spellEnd"/>
      <w:r w:rsidR="00D626FC" w:rsidRPr="0061021A">
        <w:rPr>
          <w:rStyle w:val="normaltextrun"/>
          <w:rFonts w:ascii="Times New Roman" w:eastAsiaTheme="majorEastAsia" w:hAnsi="Times New Roman" w:cs="Times New Roman"/>
          <w:sz w:val="24"/>
          <w:szCs w:val="24"/>
          <w:lang w:val="en-US"/>
        </w:rPr>
        <w:t xml:space="preserve"> were </w:t>
      </w:r>
      <w:proofErr w:type="spellStart"/>
      <w:r w:rsidR="00D626FC" w:rsidRPr="0061021A">
        <w:rPr>
          <w:rStyle w:val="spellingerror"/>
          <w:rFonts w:ascii="Times New Roman" w:eastAsiaTheme="majorEastAsia" w:hAnsi="Times New Roman" w:cs="Times New Roman"/>
          <w:sz w:val="24"/>
          <w:szCs w:val="24"/>
          <w:lang w:val="en-US"/>
        </w:rPr>
        <w:t>intirely</w:t>
      </w:r>
      <w:proofErr w:type="spellEnd"/>
      <w:r w:rsidR="00D626FC" w:rsidRPr="0061021A">
        <w:rPr>
          <w:rStyle w:val="normaltextrun"/>
          <w:rFonts w:ascii="Times New Roman" w:eastAsiaTheme="majorEastAsia" w:hAnsi="Times New Roman" w:cs="Times New Roman"/>
          <w:sz w:val="24"/>
          <w:szCs w:val="24"/>
          <w:lang w:val="en-US"/>
        </w:rPr>
        <w:t xml:space="preserve"> </w:t>
      </w:r>
      <w:proofErr w:type="spellStart"/>
      <w:r w:rsidR="00D626FC" w:rsidRPr="0061021A">
        <w:rPr>
          <w:rStyle w:val="spellingerror"/>
          <w:rFonts w:ascii="Times New Roman" w:eastAsiaTheme="majorEastAsia" w:hAnsi="Times New Roman" w:cs="Times New Roman"/>
          <w:sz w:val="24"/>
          <w:szCs w:val="24"/>
          <w:lang w:val="en-US"/>
        </w:rPr>
        <w:t>stopt</w:t>
      </w:r>
      <w:proofErr w:type="spellEnd"/>
      <w:r w:rsidR="00D626FC">
        <w:rPr>
          <w:rFonts w:ascii="Times New Roman" w:eastAsiaTheme="majorEastAsia" w:hAnsi="Times New Roman" w:cs="Times New Roman"/>
          <w:sz w:val="24"/>
          <w:szCs w:val="24"/>
        </w:rPr>
        <w:t>.</w:t>
      </w:r>
      <w:r w:rsidR="003B1ABB">
        <w:rPr>
          <w:rFonts w:ascii="Times New Roman" w:eastAsiaTheme="majorEastAsia" w:hAnsi="Times New Roman" w:cs="Times New Roman"/>
          <w:sz w:val="24"/>
          <w:szCs w:val="24"/>
        </w:rPr>
        <w:t>”</w:t>
      </w:r>
      <w:r w:rsidR="00BE4720">
        <w:rPr>
          <w:rStyle w:val="EndnoteReference"/>
          <w:rFonts w:ascii="Times New Roman" w:eastAsiaTheme="majorEastAsia" w:hAnsi="Times New Roman" w:cs="Times New Roman"/>
          <w:sz w:val="24"/>
          <w:szCs w:val="24"/>
          <w:lang w:val="en-US"/>
        </w:rPr>
        <w:endnoteReference w:id="9"/>
      </w:r>
      <w:r w:rsidR="00BE4720">
        <w:rPr>
          <w:rStyle w:val="normaltextrun"/>
          <w:rFonts w:ascii="Times New Roman" w:eastAsiaTheme="majorEastAsia" w:hAnsi="Times New Roman" w:cs="Times New Roman"/>
          <w:sz w:val="24"/>
          <w:szCs w:val="24"/>
          <w:lang w:val="en-US"/>
        </w:rPr>
        <w:t xml:space="preserve"> </w:t>
      </w:r>
      <w:r w:rsidR="00D626FC">
        <w:rPr>
          <w:rFonts w:ascii="Times New Roman" w:eastAsiaTheme="majorEastAsia" w:hAnsi="Times New Roman" w:cs="Times New Roman"/>
          <w:sz w:val="24"/>
          <w:szCs w:val="24"/>
        </w:rPr>
        <w:t xml:space="preserve">He determined the lack of postpartum bleeding resulted from the fact </w:t>
      </w:r>
      <w:r w:rsidR="003B1ABB">
        <w:rPr>
          <w:rFonts w:ascii="Times New Roman" w:eastAsiaTheme="majorEastAsia" w:hAnsi="Times New Roman" w:cs="Times New Roman"/>
          <w:sz w:val="24"/>
          <w:szCs w:val="24"/>
        </w:rPr>
        <w:t>“</w:t>
      </w:r>
      <w:r w:rsidR="00D626FC" w:rsidRPr="0061021A">
        <w:rPr>
          <w:rStyle w:val="normaltextrun"/>
          <w:rFonts w:ascii="Times New Roman" w:eastAsiaTheme="majorEastAsia" w:hAnsi="Times New Roman" w:cs="Times New Roman"/>
          <w:sz w:val="24"/>
          <w:szCs w:val="24"/>
          <w:lang w:val="en-US"/>
        </w:rPr>
        <w:t xml:space="preserve">her Milk came in 24 Hours after Delivery &amp; </w:t>
      </w:r>
      <w:proofErr w:type="spellStart"/>
      <w:r w:rsidR="00D626FC" w:rsidRPr="0061021A">
        <w:rPr>
          <w:rStyle w:val="spellingerror"/>
          <w:rFonts w:ascii="Times New Roman" w:eastAsiaTheme="majorEastAsia" w:hAnsi="Times New Roman" w:cs="Times New Roman"/>
          <w:sz w:val="24"/>
          <w:szCs w:val="24"/>
          <w:lang w:val="en-US"/>
        </w:rPr>
        <w:t>flow’d</w:t>
      </w:r>
      <w:proofErr w:type="spellEnd"/>
      <w:r w:rsidR="00D626FC" w:rsidRPr="0061021A">
        <w:rPr>
          <w:rStyle w:val="normaltextrun"/>
          <w:rFonts w:ascii="Times New Roman" w:eastAsiaTheme="majorEastAsia" w:hAnsi="Times New Roman" w:cs="Times New Roman"/>
          <w:sz w:val="24"/>
          <w:szCs w:val="24"/>
          <w:lang w:val="en-US"/>
        </w:rPr>
        <w:t xml:space="preserve"> in great Quantity</w:t>
      </w:r>
      <w:r w:rsidR="00D626FC">
        <w:rPr>
          <w:rStyle w:val="normaltextrun"/>
          <w:rFonts w:ascii="Times New Roman" w:eastAsiaTheme="majorEastAsia" w:hAnsi="Times New Roman" w:cs="Times New Roman"/>
          <w:sz w:val="24"/>
          <w:szCs w:val="24"/>
          <w:lang w:val="en-US"/>
        </w:rPr>
        <w:t>.</w:t>
      </w:r>
      <w:r w:rsidR="003B1ABB">
        <w:rPr>
          <w:rStyle w:val="normaltextrun"/>
          <w:rFonts w:ascii="Times New Roman" w:eastAsiaTheme="majorEastAsia" w:hAnsi="Times New Roman" w:cs="Times New Roman"/>
          <w:sz w:val="24"/>
          <w:szCs w:val="24"/>
          <w:lang w:val="en-US"/>
        </w:rPr>
        <w:t>”</w:t>
      </w:r>
      <w:r w:rsidR="00BE4720">
        <w:rPr>
          <w:rStyle w:val="normaltextrun"/>
          <w:rFonts w:ascii="Times New Roman" w:eastAsiaTheme="majorEastAsia" w:hAnsi="Times New Roman" w:cs="Times New Roman"/>
          <w:sz w:val="24"/>
          <w:szCs w:val="24"/>
          <w:lang w:val="en-US"/>
        </w:rPr>
        <w:t xml:space="preserve"> </w:t>
      </w:r>
      <w:r w:rsidR="003B1ABB">
        <w:rPr>
          <w:rStyle w:val="normaltextrun"/>
          <w:rFonts w:ascii="Times New Roman" w:eastAsiaTheme="majorEastAsia" w:hAnsi="Times New Roman" w:cs="Times New Roman"/>
          <w:sz w:val="24"/>
          <w:szCs w:val="24"/>
          <w:lang w:val="en-US"/>
        </w:rPr>
        <w:t>“</w:t>
      </w:r>
      <w:r w:rsidR="004657F7">
        <w:rPr>
          <w:rStyle w:val="normaltextrun"/>
          <w:rFonts w:ascii="Times New Roman" w:eastAsiaTheme="majorEastAsia" w:hAnsi="Times New Roman" w:cs="Times New Roman"/>
          <w:sz w:val="24"/>
          <w:szCs w:val="24"/>
          <w:lang w:val="en-US"/>
        </w:rPr>
        <w:t>[S]</w:t>
      </w:r>
      <w:proofErr w:type="spellStart"/>
      <w:r w:rsidR="00D626FC" w:rsidRPr="0061021A">
        <w:rPr>
          <w:rStyle w:val="normaltextrun"/>
          <w:rFonts w:ascii="Times New Roman" w:eastAsiaTheme="majorEastAsia" w:hAnsi="Times New Roman" w:cs="Times New Roman"/>
          <w:sz w:val="24"/>
          <w:szCs w:val="24"/>
          <w:lang w:val="en-US"/>
        </w:rPr>
        <w:t>trong</w:t>
      </w:r>
      <w:proofErr w:type="spellEnd"/>
      <w:r w:rsidR="00D626FC" w:rsidRPr="0061021A">
        <w:rPr>
          <w:rStyle w:val="normaltextrun"/>
          <w:rFonts w:ascii="Times New Roman" w:eastAsiaTheme="majorEastAsia" w:hAnsi="Times New Roman" w:cs="Times New Roman"/>
          <w:sz w:val="24"/>
          <w:szCs w:val="24"/>
          <w:lang w:val="en-US"/>
        </w:rPr>
        <w:t xml:space="preserve"> </w:t>
      </w:r>
      <w:proofErr w:type="spellStart"/>
      <w:r w:rsidR="00D626FC" w:rsidRPr="0061021A">
        <w:rPr>
          <w:rStyle w:val="normaltextrun"/>
          <w:rFonts w:ascii="Times New Roman" w:eastAsiaTheme="majorEastAsia" w:hAnsi="Times New Roman" w:cs="Times New Roman"/>
          <w:sz w:val="24"/>
          <w:szCs w:val="24"/>
          <w:lang w:val="en-US"/>
        </w:rPr>
        <w:t>Emmenagogic</w:t>
      </w:r>
      <w:proofErr w:type="spellEnd"/>
      <w:r w:rsidR="00D626FC" w:rsidRPr="0061021A">
        <w:rPr>
          <w:rStyle w:val="normaltextrun"/>
          <w:rFonts w:ascii="Times New Roman" w:eastAsiaTheme="majorEastAsia" w:hAnsi="Times New Roman" w:cs="Times New Roman"/>
          <w:sz w:val="24"/>
          <w:szCs w:val="24"/>
          <w:lang w:val="en-US"/>
        </w:rPr>
        <w:t xml:space="preserve"> Medicines</w:t>
      </w:r>
      <w:r w:rsidR="003B1ABB">
        <w:rPr>
          <w:rStyle w:val="normaltextrun"/>
          <w:rFonts w:ascii="Times New Roman" w:eastAsiaTheme="majorEastAsia" w:hAnsi="Times New Roman" w:cs="Times New Roman"/>
          <w:sz w:val="24"/>
          <w:szCs w:val="24"/>
          <w:lang w:val="en-US"/>
        </w:rPr>
        <w:t>”</w:t>
      </w:r>
      <w:r w:rsidR="004657F7">
        <w:rPr>
          <w:rStyle w:val="normaltextrun"/>
          <w:rFonts w:ascii="Times New Roman" w:eastAsiaTheme="majorEastAsia" w:hAnsi="Times New Roman" w:cs="Times New Roman"/>
          <w:sz w:val="24"/>
          <w:szCs w:val="24"/>
          <w:lang w:val="en-US"/>
        </w:rPr>
        <w:t xml:space="preserve"> failed to encourage the</w:t>
      </w:r>
      <w:r w:rsidR="00D626FC">
        <w:rPr>
          <w:rStyle w:val="normaltextrun"/>
          <w:rFonts w:ascii="Times New Roman" w:eastAsiaTheme="majorEastAsia" w:hAnsi="Times New Roman" w:cs="Times New Roman"/>
          <w:sz w:val="24"/>
          <w:szCs w:val="24"/>
          <w:lang w:val="en-US"/>
        </w:rPr>
        <w:t xml:space="preserve"> </w:t>
      </w:r>
      <w:proofErr w:type="spellStart"/>
      <w:r w:rsidR="00D626FC">
        <w:rPr>
          <w:rStyle w:val="normaltextrun"/>
          <w:rFonts w:ascii="Times New Roman" w:eastAsiaTheme="majorEastAsia" w:hAnsi="Times New Roman" w:cs="Times New Roman"/>
          <w:sz w:val="24"/>
          <w:szCs w:val="24"/>
          <w:lang w:val="en-US"/>
        </w:rPr>
        <w:t>lochial</w:t>
      </w:r>
      <w:proofErr w:type="spellEnd"/>
      <w:r w:rsidR="00D626FC">
        <w:rPr>
          <w:rStyle w:val="normaltextrun"/>
          <w:rFonts w:ascii="Times New Roman" w:eastAsiaTheme="majorEastAsia" w:hAnsi="Times New Roman" w:cs="Times New Roman"/>
          <w:sz w:val="24"/>
          <w:szCs w:val="24"/>
          <w:lang w:val="en-US"/>
        </w:rPr>
        <w:t xml:space="preserve"> bleeding </w:t>
      </w:r>
      <w:r w:rsidR="004657F7">
        <w:rPr>
          <w:rStyle w:val="normaltextrun"/>
          <w:rFonts w:ascii="Times New Roman" w:eastAsiaTheme="majorEastAsia" w:hAnsi="Times New Roman" w:cs="Times New Roman"/>
          <w:sz w:val="24"/>
          <w:szCs w:val="24"/>
          <w:lang w:val="en-US"/>
        </w:rPr>
        <w:t xml:space="preserve">to </w:t>
      </w:r>
      <w:r w:rsidR="00D626FC">
        <w:rPr>
          <w:rStyle w:val="normaltextrun"/>
          <w:rFonts w:ascii="Times New Roman" w:eastAsiaTheme="majorEastAsia" w:hAnsi="Times New Roman" w:cs="Times New Roman"/>
          <w:sz w:val="24"/>
          <w:szCs w:val="24"/>
          <w:lang w:val="en-US"/>
        </w:rPr>
        <w:t>return, but since the woman was well when he checked four days later, he saw no cause for further intervention.</w:t>
      </w:r>
    </w:p>
    <w:p w:rsidR="00D626FC" w:rsidRPr="0061021A" w:rsidRDefault="00D626FC" w:rsidP="00D626FC">
      <w:pPr>
        <w:pStyle w:val="paragraph"/>
        <w:spacing w:before="0" w:beforeAutospacing="0" w:after="0" w:afterAutospacing="0" w:line="480" w:lineRule="auto"/>
        <w:ind w:firstLine="720"/>
        <w:rPr>
          <w:rFonts w:eastAsiaTheme="majorEastAsia"/>
        </w:rPr>
      </w:pPr>
      <w:r>
        <w:rPr>
          <w:rFonts w:eastAsiaTheme="majorEastAsia"/>
        </w:rPr>
        <w:t>Since this</w:t>
      </w:r>
      <w:r w:rsidRPr="0061021A">
        <w:rPr>
          <w:rFonts w:eastAsiaTheme="majorEastAsia"/>
        </w:rPr>
        <w:t xml:space="preserve"> conversion of blood to milk occurred after parturition</w:t>
      </w:r>
      <w:r>
        <w:rPr>
          <w:rFonts w:eastAsiaTheme="majorEastAsia"/>
        </w:rPr>
        <w:t xml:space="preserve">, </w:t>
      </w:r>
      <w:r w:rsidRPr="0061021A">
        <w:rPr>
          <w:rFonts w:eastAsiaTheme="majorEastAsia"/>
        </w:rPr>
        <w:t xml:space="preserve">milk or blood appearing in the breasts at the wrong time </w:t>
      </w:r>
      <w:r w:rsidR="00E868D7">
        <w:rPr>
          <w:rFonts w:eastAsiaTheme="majorEastAsia"/>
        </w:rPr>
        <w:t>could indicate an</w:t>
      </w:r>
      <w:r w:rsidRPr="0061021A">
        <w:rPr>
          <w:rFonts w:eastAsiaTheme="majorEastAsia"/>
        </w:rPr>
        <w:t xml:space="preserve"> impending miscarriage. As German physician Michael </w:t>
      </w:r>
      <w:proofErr w:type="spellStart"/>
      <w:r w:rsidRPr="0061021A">
        <w:rPr>
          <w:rFonts w:eastAsiaTheme="majorEastAsia"/>
        </w:rPr>
        <w:t>Ettmüller</w:t>
      </w:r>
      <w:proofErr w:type="spellEnd"/>
      <w:r w:rsidRPr="0061021A">
        <w:rPr>
          <w:rFonts w:eastAsiaTheme="majorEastAsia"/>
        </w:rPr>
        <w:t xml:space="preserve"> ex</w:t>
      </w:r>
      <w:r w:rsidR="00BE4720">
        <w:rPr>
          <w:rFonts w:eastAsiaTheme="majorEastAsia"/>
        </w:rPr>
        <w:t>plained</w:t>
      </w:r>
      <w:r w:rsidRPr="0061021A">
        <w:rPr>
          <w:rFonts w:eastAsiaTheme="majorEastAsia"/>
        </w:rPr>
        <w:t xml:space="preserve">, </w:t>
      </w:r>
      <w:r w:rsidR="003B1ABB">
        <w:rPr>
          <w:rFonts w:eastAsiaTheme="majorEastAsia"/>
        </w:rPr>
        <w:t>“</w:t>
      </w:r>
      <w:r w:rsidRPr="0061021A">
        <w:rPr>
          <w:rFonts w:eastAsiaTheme="majorEastAsia"/>
        </w:rPr>
        <w:t xml:space="preserve">Hippocrates </w:t>
      </w:r>
      <w:proofErr w:type="spellStart"/>
      <w:r w:rsidRPr="0061021A">
        <w:rPr>
          <w:rFonts w:eastAsiaTheme="majorEastAsia"/>
        </w:rPr>
        <w:t>look'd</w:t>
      </w:r>
      <w:proofErr w:type="spellEnd"/>
      <w:r w:rsidRPr="0061021A">
        <w:rPr>
          <w:rFonts w:eastAsiaTheme="majorEastAsia"/>
        </w:rPr>
        <w:t xml:space="preserve"> upon the </w:t>
      </w:r>
      <w:proofErr w:type="spellStart"/>
      <w:r w:rsidRPr="0061021A">
        <w:rPr>
          <w:rFonts w:eastAsiaTheme="majorEastAsia"/>
        </w:rPr>
        <w:t>flagginess</w:t>
      </w:r>
      <w:proofErr w:type="spellEnd"/>
      <w:r w:rsidRPr="0061021A">
        <w:rPr>
          <w:rFonts w:eastAsiaTheme="majorEastAsia"/>
        </w:rPr>
        <w:t xml:space="preserve"> and Extenuation of the Breasts, or their voiding of Milk or Blood, as a sign of miscarrying.</w:t>
      </w:r>
      <w:r w:rsidR="003B1ABB">
        <w:rPr>
          <w:rFonts w:eastAsiaTheme="majorEastAsia"/>
        </w:rPr>
        <w:t>”</w:t>
      </w:r>
      <w:r w:rsidRPr="0061021A">
        <w:rPr>
          <w:rStyle w:val="EndnoteReference"/>
          <w:rFonts w:eastAsiaTheme="majorEastAsia"/>
        </w:rPr>
        <w:endnoteReference w:id="10"/>
      </w:r>
      <w:r w:rsidRPr="0061021A">
        <w:rPr>
          <w:rFonts w:eastAsiaTheme="majorEastAsia"/>
        </w:rPr>
        <w:t xml:space="preserve"> Likewise, </w:t>
      </w:r>
      <w:r w:rsidRPr="0061021A">
        <w:rPr>
          <w:rFonts w:eastAsiaTheme="majorEastAsia"/>
          <w:i/>
          <w:iCs/>
        </w:rPr>
        <w:t xml:space="preserve">Aristotle’s Master-piece </w:t>
      </w:r>
      <w:r w:rsidRPr="0061021A">
        <w:rPr>
          <w:rFonts w:eastAsiaTheme="majorEastAsia"/>
        </w:rPr>
        <w:t>told readers th</w:t>
      </w:r>
      <w:r>
        <w:rPr>
          <w:rFonts w:eastAsiaTheme="majorEastAsia"/>
        </w:rPr>
        <w:t xml:space="preserve">at a sign </w:t>
      </w:r>
      <w:r w:rsidR="003B1ABB">
        <w:rPr>
          <w:rFonts w:eastAsiaTheme="majorEastAsia"/>
        </w:rPr>
        <w:t>“</w:t>
      </w:r>
      <w:r w:rsidRPr="0061021A">
        <w:rPr>
          <w:rFonts w:eastAsiaTheme="majorEastAsia"/>
        </w:rPr>
        <w:t>of future Abortion</w:t>
      </w:r>
      <w:r w:rsidR="003B1ABB">
        <w:rPr>
          <w:rFonts w:eastAsiaTheme="majorEastAsia"/>
        </w:rPr>
        <w:t>”</w:t>
      </w:r>
      <w:r w:rsidRPr="0061021A">
        <w:rPr>
          <w:rFonts w:eastAsiaTheme="majorEastAsia"/>
        </w:rPr>
        <w:t xml:space="preserve"> was </w:t>
      </w:r>
      <w:r w:rsidR="003B1ABB">
        <w:rPr>
          <w:rFonts w:eastAsiaTheme="majorEastAsia"/>
        </w:rPr>
        <w:t>“</w:t>
      </w:r>
      <w:r w:rsidRPr="0061021A">
        <w:rPr>
          <w:rFonts w:eastAsiaTheme="majorEastAsia"/>
        </w:rPr>
        <w:t>a Flux of waterish Milk,</w:t>
      </w:r>
      <w:r w:rsidR="003B1ABB">
        <w:rPr>
          <w:rFonts w:eastAsiaTheme="majorEastAsia"/>
        </w:rPr>
        <w:t>”</w:t>
      </w:r>
      <w:r w:rsidRPr="0061021A">
        <w:rPr>
          <w:rFonts w:eastAsiaTheme="majorEastAsia"/>
        </w:rPr>
        <w:t xml:space="preserve"> which again suggested a failure to successful </w:t>
      </w:r>
      <w:proofErr w:type="gramStart"/>
      <w:r w:rsidRPr="0061021A">
        <w:rPr>
          <w:rFonts w:eastAsiaTheme="majorEastAsia"/>
        </w:rPr>
        <w:t>transmute</w:t>
      </w:r>
      <w:proofErr w:type="gramEnd"/>
      <w:r w:rsidRPr="0061021A">
        <w:rPr>
          <w:rFonts w:eastAsiaTheme="majorEastAsia"/>
        </w:rPr>
        <w:t xml:space="preserve"> blood to milk.</w:t>
      </w:r>
      <w:r w:rsidRPr="0061021A">
        <w:rPr>
          <w:rStyle w:val="EndnoteReference"/>
          <w:rFonts w:eastAsiaTheme="majorEastAsia"/>
        </w:rPr>
        <w:endnoteReference w:id="11"/>
      </w:r>
      <w:r>
        <w:rPr>
          <w:rFonts w:eastAsiaTheme="majorEastAsia"/>
        </w:rPr>
        <w:t xml:space="preserve"> Leaking of milk from the breasts</w:t>
      </w:r>
      <w:r w:rsidRPr="0061021A">
        <w:rPr>
          <w:rFonts w:eastAsiaTheme="majorEastAsia"/>
        </w:rPr>
        <w:t xml:space="preserve"> indicated that the body was no longer using blood in the uterus to nourish a </w:t>
      </w:r>
      <w:proofErr w:type="spellStart"/>
      <w:r w:rsidRPr="0061021A">
        <w:rPr>
          <w:rFonts w:eastAsiaTheme="majorEastAsia"/>
        </w:rPr>
        <w:t>fetus</w:t>
      </w:r>
      <w:proofErr w:type="spellEnd"/>
      <w:r w:rsidRPr="0061021A">
        <w:rPr>
          <w:rFonts w:eastAsiaTheme="majorEastAsia"/>
        </w:rPr>
        <w:t xml:space="preserve"> and so had sent it to the breast before they were ready to effect this transformation.</w:t>
      </w:r>
    </w:p>
    <w:p w:rsidR="00D626FC" w:rsidRPr="0061021A" w:rsidRDefault="00D626FC" w:rsidP="00D626FC">
      <w:pPr>
        <w:spacing w:after="0" w:line="480" w:lineRule="auto"/>
        <w:ind w:firstLine="720"/>
        <w:rPr>
          <w:rFonts w:ascii="Times New Roman" w:eastAsiaTheme="majorEastAsia" w:hAnsi="Times New Roman" w:cs="Times New Roman"/>
          <w:sz w:val="24"/>
          <w:szCs w:val="24"/>
        </w:rPr>
      </w:pPr>
      <w:r w:rsidRPr="0061021A">
        <w:rPr>
          <w:rFonts w:ascii="Times New Roman" w:eastAsiaTheme="majorEastAsia" w:hAnsi="Times New Roman" w:cs="Times New Roman"/>
          <w:sz w:val="24"/>
          <w:szCs w:val="24"/>
        </w:rPr>
        <w:t xml:space="preserve">In some cases, the mother’s body failed to transform blood once the baby had been </w:t>
      </w:r>
      <w:r>
        <w:rPr>
          <w:rFonts w:ascii="Times New Roman" w:eastAsiaTheme="majorEastAsia" w:hAnsi="Times New Roman" w:cs="Times New Roman"/>
          <w:sz w:val="24"/>
          <w:szCs w:val="24"/>
        </w:rPr>
        <w:t xml:space="preserve">born. </w:t>
      </w:r>
      <w:proofErr w:type="gramStart"/>
      <w:r>
        <w:rPr>
          <w:rFonts w:ascii="Times New Roman" w:eastAsiaTheme="majorEastAsia" w:hAnsi="Times New Roman" w:cs="Times New Roman"/>
          <w:sz w:val="24"/>
          <w:szCs w:val="24"/>
        </w:rPr>
        <w:t>On  25</w:t>
      </w:r>
      <w:proofErr w:type="gramEnd"/>
      <w:r>
        <w:rPr>
          <w:rFonts w:ascii="Times New Roman" w:eastAsiaTheme="majorEastAsia" w:hAnsi="Times New Roman" w:cs="Times New Roman"/>
          <w:sz w:val="24"/>
          <w:szCs w:val="24"/>
        </w:rPr>
        <w:t xml:space="preserve"> January 1739</w:t>
      </w:r>
      <w:r w:rsidRPr="0061021A">
        <w:rPr>
          <w:rFonts w:ascii="Times New Roman" w:eastAsiaTheme="majorEastAsia" w:hAnsi="Times New Roman" w:cs="Times New Roman"/>
          <w:sz w:val="24"/>
          <w:szCs w:val="24"/>
        </w:rPr>
        <w:t xml:space="preserve"> Wilkes attended a new mother and her young son who had </w:t>
      </w:r>
      <w:r w:rsidR="00F50821">
        <w:rPr>
          <w:rFonts w:ascii="Times New Roman" w:eastAsiaTheme="majorEastAsia" w:hAnsi="Times New Roman" w:cs="Times New Roman"/>
          <w:sz w:val="24"/>
          <w:szCs w:val="24"/>
        </w:rPr>
        <w:t>“</w:t>
      </w:r>
      <w:r w:rsidRPr="0061021A">
        <w:rPr>
          <w:rFonts w:ascii="Times New Roman" w:eastAsiaTheme="majorEastAsia" w:hAnsi="Times New Roman" w:cs="Times New Roman"/>
          <w:sz w:val="24"/>
          <w:szCs w:val="24"/>
        </w:rPr>
        <w:t>puked up</w:t>
      </w:r>
      <w:r w:rsidR="00F50821">
        <w:rPr>
          <w:rFonts w:ascii="Times New Roman" w:eastAsiaTheme="majorEastAsia" w:hAnsi="Times New Roman" w:cs="Times New Roman"/>
          <w:sz w:val="24"/>
          <w:szCs w:val="24"/>
        </w:rPr>
        <w:t>”</w:t>
      </w:r>
      <w:r w:rsidRPr="0061021A">
        <w:rPr>
          <w:rFonts w:ascii="Times New Roman" w:eastAsiaTheme="majorEastAsia" w:hAnsi="Times New Roman" w:cs="Times New Roman"/>
          <w:sz w:val="24"/>
          <w:szCs w:val="24"/>
        </w:rPr>
        <w:t xml:space="preserve"> blood.</w:t>
      </w:r>
      <w:r>
        <w:rPr>
          <w:rStyle w:val="EndnoteReference"/>
          <w:rFonts w:ascii="Times New Roman" w:eastAsiaTheme="majorEastAsia" w:hAnsi="Times New Roman" w:cs="Times New Roman"/>
          <w:sz w:val="24"/>
          <w:szCs w:val="24"/>
        </w:rPr>
        <w:endnoteReference w:id="12"/>
      </w:r>
      <w:r w:rsidRPr="0061021A">
        <w:rPr>
          <w:rFonts w:ascii="Times New Roman" w:eastAsiaTheme="majorEastAsia" w:hAnsi="Times New Roman" w:cs="Times New Roman"/>
          <w:sz w:val="24"/>
          <w:szCs w:val="24"/>
        </w:rPr>
        <w:t xml:space="preserve"> After assessing the infant, Wilkes reali</w:t>
      </w:r>
      <w:r w:rsidR="00F50821">
        <w:rPr>
          <w:rFonts w:ascii="Times New Roman" w:eastAsiaTheme="majorEastAsia" w:hAnsi="Times New Roman" w:cs="Times New Roman"/>
          <w:sz w:val="24"/>
          <w:szCs w:val="24"/>
        </w:rPr>
        <w:t>z</w:t>
      </w:r>
      <w:r w:rsidRPr="0061021A">
        <w:rPr>
          <w:rFonts w:ascii="Times New Roman" w:eastAsiaTheme="majorEastAsia" w:hAnsi="Times New Roman" w:cs="Times New Roman"/>
          <w:sz w:val="24"/>
          <w:szCs w:val="24"/>
        </w:rPr>
        <w:t xml:space="preserve">ed that the blood was not from the child’s </w:t>
      </w:r>
      <w:r w:rsidR="008053C2" w:rsidRPr="0061021A">
        <w:rPr>
          <w:rFonts w:ascii="Times New Roman" w:eastAsiaTheme="majorEastAsia" w:hAnsi="Times New Roman" w:cs="Times New Roman"/>
          <w:sz w:val="24"/>
          <w:szCs w:val="24"/>
        </w:rPr>
        <w:t>body but</w:t>
      </w:r>
      <w:r w:rsidRPr="0061021A">
        <w:rPr>
          <w:rFonts w:ascii="Times New Roman" w:eastAsiaTheme="majorEastAsia" w:hAnsi="Times New Roman" w:cs="Times New Roman"/>
          <w:sz w:val="24"/>
          <w:szCs w:val="24"/>
        </w:rPr>
        <w:t xml:space="preserve"> was regurgitated feeds</w:t>
      </w:r>
      <w:r w:rsidR="008053C2">
        <w:rPr>
          <w:rFonts w:ascii="Times New Roman" w:eastAsiaTheme="majorEastAsia" w:hAnsi="Times New Roman" w:cs="Times New Roman"/>
          <w:sz w:val="24"/>
          <w:szCs w:val="24"/>
        </w:rPr>
        <w:t>. H</w:t>
      </w:r>
      <w:r w:rsidRPr="0061021A">
        <w:rPr>
          <w:rFonts w:ascii="Times New Roman" w:eastAsiaTheme="majorEastAsia" w:hAnsi="Times New Roman" w:cs="Times New Roman"/>
          <w:sz w:val="24"/>
          <w:szCs w:val="24"/>
        </w:rPr>
        <w:t>e had been consuming blood</w:t>
      </w:r>
      <w:r w:rsidR="00F50821">
        <w:rPr>
          <w:rFonts w:ascii="Times New Roman" w:eastAsiaTheme="majorEastAsia" w:hAnsi="Times New Roman" w:cs="Times New Roman"/>
          <w:sz w:val="24"/>
          <w:szCs w:val="24"/>
        </w:rPr>
        <w:t>,</w:t>
      </w:r>
      <w:r w:rsidRPr="0061021A">
        <w:rPr>
          <w:rFonts w:ascii="Times New Roman" w:eastAsiaTheme="majorEastAsia" w:hAnsi="Times New Roman" w:cs="Times New Roman"/>
          <w:sz w:val="24"/>
          <w:szCs w:val="24"/>
        </w:rPr>
        <w:t xml:space="preserve"> not </w:t>
      </w:r>
      <w:proofErr w:type="spellStart"/>
      <w:r w:rsidRPr="0061021A">
        <w:rPr>
          <w:rFonts w:ascii="Times New Roman" w:eastAsiaTheme="majorEastAsia" w:hAnsi="Times New Roman" w:cs="Times New Roman"/>
          <w:sz w:val="24"/>
          <w:szCs w:val="24"/>
        </w:rPr>
        <w:t>breastmilk</w:t>
      </w:r>
      <w:proofErr w:type="spellEnd"/>
      <w:r w:rsidRPr="0061021A">
        <w:rPr>
          <w:rFonts w:ascii="Times New Roman" w:eastAsiaTheme="majorEastAsia" w:hAnsi="Times New Roman" w:cs="Times New Roman"/>
          <w:sz w:val="24"/>
          <w:szCs w:val="24"/>
        </w:rPr>
        <w:t xml:space="preserve"> from his mother’s breasts. The mother’s</w:t>
      </w:r>
      <w:r>
        <w:rPr>
          <w:rFonts w:ascii="Times New Roman" w:eastAsiaTheme="majorEastAsia" w:hAnsi="Times New Roman" w:cs="Times New Roman"/>
          <w:sz w:val="24"/>
          <w:szCs w:val="24"/>
        </w:rPr>
        <w:t xml:space="preserve"> supposed failure to </w:t>
      </w:r>
      <w:r w:rsidR="00F50821">
        <w:rPr>
          <w:rFonts w:ascii="Times New Roman" w:eastAsiaTheme="majorEastAsia" w:hAnsi="Times New Roman" w:cs="Times New Roman"/>
          <w:sz w:val="24"/>
          <w:szCs w:val="24"/>
        </w:rPr>
        <w:t>“</w:t>
      </w:r>
      <w:r>
        <w:rPr>
          <w:rFonts w:ascii="Times New Roman" w:eastAsiaTheme="majorEastAsia" w:hAnsi="Times New Roman" w:cs="Times New Roman"/>
          <w:sz w:val="24"/>
          <w:szCs w:val="24"/>
        </w:rPr>
        <w:t>concoct</w:t>
      </w:r>
      <w:r w:rsidR="00F50821">
        <w:rPr>
          <w:rFonts w:ascii="Times New Roman" w:eastAsiaTheme="majorEastAsia" w:hAnsi="Times New Roman" w:cs="Times New Roman"/>
          <w:sz w:val="24"/>
          <w:szCs w:val="24"/>
        </w:rPr>
        <w:t>”</w:t>
      </w:r>
      <w:r w:rsidRPr="0061021A">
        <w:rPr>
          <w:rFonts w:ascii="Times New Roman" w:eastAsiaTheme="majorEastAsia" w:hAnsi="Times New Roman" w:cs="Times New Roman"/>
          <w:sz w:val="24"/>
          <w:szCs w:val="24"/>
        </w:rPr>
        <w:t xml:space="preserve"> her menstrual blood into suitable nourishment for the baby meant he had to be weaned. </w:t>
      </w:r>
    </w:p>
    <w:p w:rsidR="00D626FC" w:rsidRPr="0061021A" w:rsidRDefault="00D626FC" w:rsidP="00D626FC">
      <w:pPr>
        <w:pStyle w:val="paragraph"/>
        <w:spacing w:before="0" w:beforeAutospacing="0" w:after="0" w:afterAutospacing="0" w:line="480" w:lineRule="auto"/>
        <w:ind w:firstLine="720"/>
        <w:textAlignment w:val="baseline"/>
        <w:rPr>
          <w:rFonts w:eastAsiaTheme="majorEastAsia"/>
        </w:rPr>
      </w:pPr>
      <w:r w:rsidRPr="0061021A">
        <w:rPr>
          <w:rFonts w:eastAsiaTheme="majorEastAsia"/>
        </w:rPr>
        <w:t xml:space="preserve">Wilkes did not mention any attempts to bolster the woman’s ability to transform blood into milk. Yet medical remedies designed to increase a woman’s production of breast milk often noted the link between blood and the absent milk. One mid-seventeenth century text, </w:t>
      </w:r>
      <w:r w:rsidRPr="0061021A">
        <w:rPr>
          <w:rFonts w:eastAsiaTheme="majorEastAsia"/>
          <w:i/>
          <w:iCs/>
        </w:rPr>
        <w:t>The Skilful Physician</w:t>
      </w:r>
      <w:r w:rsidRPr="0061021A">
        <w:rPr>
          <w:rFonts w:eastAsiaTheme="majorEastAsia"/>
        </w:rPr>
        <w:t xml:space="preserve">, explained: </w:t>
      </w:r>
    </w:p>
    <w:p w:rsidR="00D626FC" w:rsidRPr="0061021A" w:rsidRDefault="00D626FC" w:rsidP="00D626FC">
      <w:pPr>
        <w:pStyle w:val="paragraph"/>
        <w:spacing w:before="0" w:beforeAutospacing="0" w:after="0" w:afterAutospacing="0"/>
        <w:ind w:left="720"/>
        <w:textAlignment w:val="baseline"/>
        <w:rPr>
          <w:rFonts w:eastAsiaTheme="majorEastAsia"/>
        </w:rPr>
      </w:pPr>
      <w:proofErr w:type="gramStart"/>
      <w:r w:rsidRPr="0061021A">
        <w:rPr>
          <w:rFonts w:eastAsiaTheme="majorEastAsia"/>
        </w:rPr>
        <w:lastRenderedPageBreak/>
        <w:t xml:space="preserve">If a woman want milk in her </w:t>
      </w:r>
      <w:proofErr w:type="spellStart"/>
      <w:r w:rsidRPr="0061021A">
        <w:rPr>
          <w:rFonts w:eastAsiaTheme="majorEastAsia"/>
        </w:rPr>
        <w:t>Brests</w:t>
      </w:r>
      <w:proofErr w:type="spellEnd"/>
      <w:r w:rsidRPr="0061021A">
        <w:rPr>
          <w:rFonts w:eastAsiaTheme="majorEastAsia"/>
        </w:rPr>
        <w:t>.</w:t>
      </w:r>
      <w:proofErr w:type="gramEnd"/>
      <w:r w:rsidRPr="0061021A">
        <w:rPr>
          <w:rFonts w:eastAsiaTheme="majorEastAsia"/>
        </w:rPr>
        <w:t xml:space="preserve"> The cause may be of heat or </w:t>
      </w:r>
      <w:proofErr w:type="spellStart"/>
      <w:r w:rsidRPr="0061021A">
        <w:rPr>
          <w:rFonts w:eastAsiaTheme="majorEastAsia"/>
        </w:rPr>
        <w:t>drowth</w:t>
      </w:r>
      <w:proofErr w:type="spellEnd"/>
      <w:r w:rsidRPr="0061021A">
        <w:rPr>
          <w:rFonts w:eastAsiaTheme="majorEastAsia"/>
        </w:rPr>
        <w:t xml:space="preserve">, or of some cold quality of the </w:t>
      </w:r>
      <w:proofErr w:type="spellStart"/>
      <w:proofErr w:type="gramStart"/>
      <w:r w:rsidRPr="0061021A">
        <w:rPr>
          <w:rFonts w:eastAsiaTheme="majorEastAsia"/>
        </w:rPr>
        <w:t>brest</w:t>
      </w:r>
      <w:proofErr w:type="spellEnd"/>
      <w:proofErr w:type="gramEnd"/>
      <w:r w:rsidRPr="0061021A">
        <w:rPr>
          <w:rFonts w:eastAsiaTheme="majorEastAsia"/>
        </w:rPr>
        <w:t xml:space="preserve">, that the blood which should alter into milk be </w:t>
      </w:r>
      <w:proofErr w:type="spellStart"/>
      <w:r w:rsidRPr="0061021A">
        <w:rPr>
          <w:rFonts w:eastAsiaTheme="majorEastAsia"/>
        </w:rPr>
        <w:t>dryed</w:t>
      </w:r>
      <w:proofErr w:type="spellEnd"/>
      <w:r w:rsidRPr="0061021A">
        <w:rPr>
          <w:rFonts w:eastAsiaTheme="majorEastAsia"/>
        </w:rPr>
        <w:t xml:space="preserve"> out. Again, the want of milk, may be for want of meat, or use of such meats as may dry the blood; or by bad digestion of the </w:t>
      </w:r>
      <w:proofErr w:type="spellStart"/>
      <w:r w:rsidRPr="0061021A">
        <w:rPr>
          <w:rFonts w:eastAsiaTheme="majorEastAsia"/>
        </w:rPr>
        <w:t>stomack</w:t>
      </w:r>
      <w:proofErr w:type="spellEnd"/>
      <w:r w:rsidRPr="0061021A">
        <w:rPr>
          <w:rFonts w:eastAsiaTheme="majorEastAsia"/>
        </w:rPr>
        <w:t xml:space="preserve">, &amp;c. use a good Diet, and eat green </w:t>
      </w:r>
      <w:proofErr w:type="spellStart"/>
      <w:r w:rsidRPr="0061021A">
        <w:rPr>
          <w:rFonts w:eastAsiaTheme="majorEastAsia"/>
        </w:rPr>
        <w:t>Marjerom</w:t>
      </w:r>
      <w:proofErr w:type="spellEnd"/>
      <w:r w:rsidRPr="0061021A">
        <w:rPr>
          <w:rFonts w:eastAsiaTheme="majorEastAsia"/>
        </w:rPr>
        <w:t xml:space="preserve"> in the morning fasting.</w:t>
      </w:r>
      <w:r w:rsidRPr="0061021A">
        <w:rPr>
          <w:rStyle w:val="EndnoteReference"/>
          <w:rFonts w:eastAsiaTheme="majorEastAsia"/>
        </w:rPr>
        <w:endnoteReference w:id="13"/>
      </w:r>
      <w:r w:rsidRPr="0061021A">
        <w:rPr>
          <w:rFonts w:eastAsiaTheme="majorEastAsia"/>
        </w:rPr>
        <w:t xml:space="preserve"> </w:t>
      </w:r>
    </w:p>
    <w:p w:rsidR="00D626FC" w:rsidRDefault="00D626FC" w:rsidP="00D626FC">
      <w:pPr>
        <w:spacing w:after="0" w:line="480" w:lineRule="auto"/>
        <w:rPr>
          <w:rFonts w:ascii="Times New Roman" w:eastAsiaTheme="majorEastAsia" w:hAnsi="Times New Roman" w:cs="Times New Roman"/>
          <w:sz w:val="24"/>
          <w:szCs w:val="24"/>
        </w:rPr>
      </w:pPr>
    </w:p>
    <w:p w:rsidR="00D626FC" w:rsidRPr="0061021A" w:rsidRDefault="00D626FC" w:rsidP="00D626FC">
      <w:pPr>
        <w:spacing w:after="0" w:line="480" w:lineRule="auto"/>
        <w:rPr>
          <w:rFonts w:ascii="Times New Roman" w:eastAsiaTheme="majorEastAsia" w:hAnsi="Times New Roman" w:cs="Times New Roman"/>
          <w:sz w:val="24"/>
          <w:szCs w:val="24"/>
        </w:rPr>
      </w:pPr>
      <w:r w:rsidRPr="0061021A">
        <w:rPr>
          <w:rFonts w:ascii="Times New Roman" w:eastAsiaTheme="majorEastAsia" w:hAnsi="Times New Roman" w:cs="Times New Roman"/>
          <w:sz w:val="24"/>
          <w:szCs w:val="24"/>
        </w:rPr>
        <w:t xml:space="preserve">One </w:t>
      </w:r>
      <w:r w:rsidR="008053C2">
        <w:rPr>
          <w:rFonts w:ascii="Times New Roman" w:eastAsiaTheme="majorEastAsia" w:hAnsi="Times New Roman" w:cs="Times New Roman"/>
          <w:sz w:val="24"/>
          <w:szCs w:val="24"/>
        </w:rPr>
        <w:t>reason</w:t>
      </w:r>
      <w:r w:rsidRPr="0061021A">
        <w:rPr>
          <w:rFonts w:ascii="Times New Roman" w:eastAsiaTheme="majorEastAsia" w:hAnsi="Times New Roman" w:cs="Times New Roman"/>
          <w:sz w:val="24"/>
          <w:szCs w:val="24"/>
        </w:rPr>
        <w:t xml:space="preserve"> a woman might lack milk was because she had become sexually active too soon after the birth. </w:t>
      </w:r>
      <w:proofErr w:type="spellStart"/>
      <w:r w:rsidRPr="0061021A">
        <w:rPr>
          <w:rFonts w:ascii="Times New Roman" w:hAnsi="Times New Roman" w:cs="Times New Roman"/>
          <w:sz w:val="24"/>
          <w:szCs w:val="24"/>
          <w:shd w:val="clear" w:color="auto" w:fill="FFFFFF"/>
        </w:rPr>
        <w:t>Théophile</w:t>
      </w:r>
      <w:proofErr w:type="spellEnd"/>
      <w:r w:rsidRPr="0061021A">
        <w:rPr>
          <w:rFonts w:ascii="Times New Roman" w:hAnsi="Times New Roman" w:cs="Times New Roman"/>
          <w:sz w:val="24"/>
          <w:szCs w:val="24"/>
          <w:shd w:val="clear" w:color="auto" w:fill="FFFFFF"/>
        </w:rPr>
        <w:t xml:space="preserve"> </w:t>
      </w:r>
      <w:proofErr w:type="spellStart"/>
      <w:r w:rsidRPr="0061021A">
        <w:rPr>
          <w:rFonts w:ascii="Times New Roman" w:hAnsi="Times New Roman" w:cs="Times New Roman"/>
          <w:sz w:val="24"/>
          <w:szCs w:val="24"/>
          <w:shd w:val="clear" w:color="auto" w:fill="FFFFFF"/>
        </w:rPr>
        <w:t>Bonet</w:t>
      </w:r>
      <w:proofErr w:type="spellEnd"/>
      <w:r w:rsidRPr="0061021A">
        <w:rPr>
          <w:rFonts w:ascii="Times New Roman" w:hAnsi="Times New Roman" w:cs="Times New Roman"/>
          <w:sz w:val="24"/>
          <w:szCs w:val="24"/>
          <w:shd w:val="clear" w:color="auto" w:fill="FFFFFF"/>
        </w:rPr>
        <w:t xml:space="preserve"> instructed readers, </w:t>
      </w:r>
      <w:r w:rsidR="00F50821">
        <w:rPr>
          <w:rFonts w:ascii="Times New Roman" w:hAnsi="Times New Roman" w:cs="Times New Roman"/>
          <w:sz w:val="24"/>
          <w:szCs w:val="24"/>
          <w:shd w:val="clear" w:color="auto" w:fill="FFFFFF"/>
        </w:rPr>
        <w:t>“</w:t>
      </w:r>
      <w:r w:rsidRPr="0061021A">
        <w:rPr>
          <w:rFonts w:ascii="Times New Roman" w:eastAsiaTheme="majorEastAsia" w:hAnsi="Times New Roman" w:cs="Times New Roman"/>
          <w:sz w:val="24"/>
          <w:szCs w:val="24"/>
        </w:rPr>
        <w:t xml:space="preserve">Let the Nurse wholly abstain from Venus, for it disturbs the Milk, draws the </w:t>
      </w:r>
      <w:proofErr w:type="spellStart"/>
      <w:r w:rsidRPr="0061021A">
        <w:rPr>
          <w:rFonts w:ascii="Times New Roman" w:eastAsiaTheme="majorEastAsia" w:hAnsi="Times New Roman" w:cs="Times New Roman"/>
          <w:sz w:val="24"/>
          <w:szCs w:val="24"/>
        </w:rPr>
        <w:t>Bloud</w:t>
      </w:r>
      <w:proofErr w:type="spellEnd"/>
      <w:r w:rsidRPr="0061021A">
        <w:rPr>
          <w:rFonts w:ascii="Times New Roman" w:eastAsiaTheme="majorEastAsia" w:hAnsi="Times New Roman" w:cs="Times New Roman"/>
          <w:sz w:val="24"/>
          <w:szCs w:val="24"/>
        </w:rPr>
        <w:t xml:space="preserve"> to the Womb, whereby the Milk is spoiled, and the quantity of it abated.</w:t>
      </w:r>
      <w:r w:rsidR="00F50821">
        <w:rPr>
          <w:rFonts w:ascii="Times New Roman" w:eastAsiaTheme="majorEastAsia" w:hAnsi="Times New Roman" w:cs="Times New Roman"/>
          <w:sz w:val="24"/>
          <w:szCs w:val="24"/>
        </w:rPr>
        <w:t>”</w:t>
      </w:r>
      <w:r w:rsidRPr="0061021A">
        <w:rPr>
          <w:rStyle w:val="EndnoteReference"/>
          <w:rFonts w:ascii="Times New Roman" w:eastAsiaTheme="majorEastAsia" w:hAnsi="Times New Roman" w:cs="Times New Roman"/>
          <w:sz w:val="24"/>
          <w:szCs w:val="24"/>
        </w:rPr>
        <w:endnoteReference w:id="14"/>
      </w:r>
      <w:r w:rsidRPr="0061021A">
        <w:rPr>
          <w:rFonts w:ascii="Times New Roman" w:eastAsiaTheme="majorEastAsia" w:hAnsi="Times New Roman" w:cs="Times New Roman"/>
          <w:sz w:val="24"/>
          <w:szCs w:val="24"/>
        </w:rPr>
        <w:t xml:space="preserve"> If the fungible blood was attracted back to the womb because of the heat and agitation of intercourse, then it was not available to be transformed into milk in the breast. </w:t>
      </w:r>
      <w:proofErr w:type="spellStart"/>
      <w:r w:rsidRPr="0061021A">
        <w:rPr>
          <w:rFonts w:ascii="Times New Roman" w:eastAsiaTheme="majorEastAsia" w:hAnsi="Times New Roman" w:cs="Times New Roman"/>
          <w:sz w:val="24"/>
          <w:szCs w:val="24"/>
        </w:rPr>
        <w:t>Bonet</w:t>
      </w:r>
      <w:proofErr w:type="spellEnd"/>
      <w:r w:rsidRPr="0061021A">
        <w:rPr>
          <w:rFonts w:ascii="Times New Roman" w:eastAsiaTheme="majorEastAsia" w:hAnsi="Times New Roman" w:cs="Times New Roman"/>
          <w:sz w:val="24"/>
          <w:szCs w:val="24"/>
        </w:rPr>
        <w:t xml:space="preserve"> was clearly alert to the fact that </w:t>
      </w:r>
      <w:r w:rsidR="004657F7">
        <w:rPr>
          <w:rFonts w:ascii="Times New Roman" w:eastAsiaTheme="majorEastAsia" w:hAnsi="Times New Roman" w:cs="Times New Roman"/>
          <w:sz w:val="24"/>
          <w:szCs w:val="24"/>
        </w:rPr>
        <w:t xml:space="preserve">a woman </w:t>
      </w:r>
      <w:r w:rsidRPr="0061021A">
        <w:rPr>
          <w:rFonts w:ascii="Times New Roman" w:eastAsiaTheme="majorEastAsia" w:hAnsi="Times New Roman" w:cs="Times New Roman"/>
          <w:sz w:val="24"/>
          <w:szCs w:val="24"/>
        </w:rPr>
        <w:t>denying her husband sex could cause strained marital relations and so describe</w:t>
      </w:r>
      <w:r w:rsidR="007F2012">
        <w:rPr>
          <w:rFonts w:ascii="Times New Roman" w:eastAsiaTheme="majorEastAsia" w:hAnsi="Times New Roman" w:cs="Times New Roman"/>
          <w:sz w:val="24"/>
          <w:szCs w:val="24"/>
        </w:rPr>
        <w:t>d</w:t>
      </w:r>
      <w:r w:rsidRPr="0061021A">
        <w:rPr>
          <w:rFonts w:ascii="Times New Roman" w:eastAsiaTheme="majorEastAsia" w:hAnsi="Times New Roman" w:cs="Times New Roman"/>
          <w:sz w:val="24"/>
          <w:szCs w:val="24"/>
        </w:rPr>
        <w:t xml:space="preserve"> an exception to this rule, </w:t>
      </w:r>
      <w:r w:rsidR="00F50821">
        <w:rPr>
          <w:rFonts w:ascii="Times New Roman" w:eastAsiaTheme="majorEastAsia" w:hAnsi="Times New Roman" w:cs="Times New Roman"/>
          <w:sz w:val="24"/>
          <w:szCs w:val="24"/>
        </w:rPr>
        <w:t>“</w:t>
      </w:r>
      <w:r w:rsidRPr="0061021A">
        <w:rPr>
          <w:rFonts w:ascii="Times New Roman" w:eastAsiaTheme="majorEastAsia" w:hAnsi="Times New Roman" w:cs="Times New Roman"/>
          <w:sz w:val="24"/>
          <w:szCs w:val="24"/>
        </w:rPr>
        <w:t xml:space="preserve">Yet </w:t>
      </w:r>
      <w:proofErr w:type="spellStart"/>
      <w:r w:rsidRPr="0061021A">
        <w:rPr>
          <w:rFonts w:ascii="Times New Roman" w:eastAsiaTheme="majorEastAsia" w:hAnsi="Times New Roman" w:cs="Times New Roman"/>
          <w:sz w:val="24"/>
          <w:szCs w:val="24"/>
        </w:rPr>
        <w:t>Varandaeus</w:t>
      </w:r>
      <w:proofErr w:type="spellEnd"/>
      <w:r w:rsidRPr="0061021A">
        <w:rPr>
          <w:rFonts w:ascii="Times New Roman" w:eastAsiaTheme="majorEastAsia" w:hAnsi="Times New Roman" w:cs="Times New Roman"/>
          <w:sz w:val="24"/>
          <w:szCs w:val="24"/>
        </w:rPr>
        <w:t xml:space="preserve"> [</w:t>
      </w:r>
      <w:r w:rsidRPr="00A76BF7">
        <w:rPr>
          <w:rStyle w:val="Emphasis"/>
          <w:rFonts w:ascii="Times New Roman" w:hAnsi="Times New Roman" w:cs="Times New Roman"/>
          <w:bCs/>
          <w:i w:val="0"/>
          <w:sz w:val="24"/>
          <w:szCs w:val="24"/>
          <w:shd w:val="clear" w:color="auto" w:fill="FFFFFF"/>
        </w:rPr>
        <w:t xml:space="preserve">Jean </w:t>
      </w:r>
      <w:proofErr w:type="spellStart"/>
      <w:r w:rsidRPr="00A76BF7">
        <w:rPr>
          <w:rStyle w:val="Emphasis"/>
          <w:rFonts w:ascii="Times New Roman" w:hAnsi="Times New Roman" w:cs="Times New Roman"/>
          <w:bCs/>
          <w:i w:val="0"/>
          <w:sz w:val="24"/>
          <w:szCs w:val="24"/>
          <w:shd w:val="clear" w:color="auto" w:fill="FFFFFF"/>
        </w:rPr>
        <w:t>Varandal</w:t>
      </w:r>
      <w:proofErr w:type="spellEnd"/>
      <w:r w:rsidRPr="0061021A">
        <w:rPr>
          <w:rFonts w:ascii="Times New Roman" w:hAnsi="Times New Roman" w:cs="Times New Roman"/>
          <w:sz w:val="24"/>
          <w:szCs w:val="24"/>
          <w:shd w:val="clear" w:color="auto" w:fill="FFFFFF"/>
        </w:rPr>
        <w:t xml:space="preserve"> of Montpellier</w:t>
      </w:r>
      <w:r w:rsidRPr="0061021A">
        <w:rPr>
          <w:rFonts w:ascii="Times New Roman" w:eastAsiaTheme="majorEastAsia" w:hAnsi="Times New Roman" w:cs="Times New Roman"/>
          <w:sz w:val="24"/>
          <w:szCs w:val="24"/>
        </w:rPr>
        <w:t>]</w:t>
      </w:r>
      <w:r>
        <w:rPr>
          <w:rFonts w:ascii="Times New Roman" w:eastAsiaTheme="majorEastAsia" w:hAnsi="Times New Roman" w:cs="Times New Roman"/>
          <w:sz w:val="24"/>
          <w:szCs w:val="24"/>
        </w:rPr>
        <w:t xml:space="preserve"> </w:t>
      </w:r>
      <w:r w:rsidRPr="0061021A">
        <w:rPr>
          <w:rFonts w:ascii="Times New Roman" w:eastAsiaTheme="majorEastAsia" w:hAnsi="Times New Roman" w:cs="Times New Roman"/>
          <w:sz w:val="24"/>
          <w:szCs w:val="24"/>
        </w:rPr>
        <w:t>allows it to such as live with their Husbands, lest their longing disturb them. And we see Mothers, who live with their Husbands, and lye with them, do yet suckle their Children without any harm.</w:t>
      </w:r>
      <w:r w:rsidR="00F50821">
        <w:rPr>
          <w:rFonts w:ascii="Times New Roman" w:eastAsiaTheme="majorEastAsia" w:hAnsi="Times New Roman" w:cs="Times New Roman"/>
          <w:sz w:val="24"/>
          <w:szCs w:val="24"/>
        </w:rPr>
        <w:t>”</w:t>
      </w:r>
      <w:r w:rsidRPr="0061021A">
        <w:rPr>
          <w:rStyle w:val="EndnoteReference"/>
          <w:rFonts w:ascii="Times New Roman" w:eastAsiaTheme="majorEastAsia" w:hAnsi="Times New Roman" w:cs="Times New Roman"/>
          <w:sz w:val="24"/>
          <w:szCs w:val="24"/>
        </w:rPr>
        <w:endnoteReference w:id="15"/>
      </w:r>
      <w:r w:rsidRPr="0061021A">
        <w:rPr>
          <w:rFonts w:ascii="Times New Roman" w:eastAsiaTheme="majorEastAsia" w:hAnsi="Times New Roman" w:cs="Times New Roman"/>
          <w:sz w:val="24"/>
          <w:szCs w:val="24"/>
        </w:rPr>
        <w:t xml:space="preserve"> Implicit in this instruction, therefore</w:t>
      </w:r>
      <w:r w:rsidR="00BE4720">
        <w:rPr>
          <w:rFonts w:ascii="Times New Roman" w:eastAsiaTheme="majorEastAsia" w:hAnsi="Times New Roman" w:cs="Times New Roman"/>
          <w:sz w:val="24"/>
          <w:szCs w:val="24"/>
        </w:rPr>
        <w:t>,</w:t>
      </w:r>
      <w:r w:rsidRPr="0061021A">
        <w:rPr>
          <w:rFonts w:ascii="Times New Roman" w:eastAsiaTheme="majorEastAsia" w:hAnsi="Times New Roman" w:cs="Times New Roman"/>
          <w:sz w:val="24"/>
          <w:szCs w:val="24"/>
        </w:rPr>
        <w:t xml:space="preserve"> is that the advice was essential for wet-nurses but not for mothers nursing their own babies.</w:t>
      </w:r>
    </w:p>
    <w:p w:rsidR="00A90BDF" w:rsidRPr="0061021A" w:rsidRDefault="00D626FC" w:rsidP="00D626FC">
      <w:pPr>
        <w:spacing w:after="0" w:line="480" w:lineRule="auto"/>
        <w:ind w:firstLine="720"/>
        <w:rPr>
          <w:rStyle w:val="eop"/>
        </w:rPr>
      </w:pPr>
      <w:r w:rsidRPr="0061021A">
        <w:rPr>
          <w:rFonts w:ascii="Times New Roman" w:eastAsiaTheme="majorEastAsia" w:hAnsi="Times New Roman" w:cs="Times New Roman"/>
          <w:sz w:val="24"/>
          <w:szCs w:val="24"/>
        </w:rPr>
        <w:t>Conversely, as the midwife Jane Sharp explained to readers of her 1671 treatise, women suffered during breastfeeding i</w:t>
      </w:r>
      <w:r w:rsidR="00F50821">
        <w:rPr>
          <w:rFonts w:ascii="Times New Roman" w:eastAsiaTheme="majorEastAsia" w:hAnsi="Times New Roman" w:cs="Times New Roman"/>
          <w:sz w:val="24"/>
          <w:szCs w:val="24"/>
        </w:rPr>
        <w:t>f</w:t>
      </w:r>
      <w:r w:rsidRPr="0061021A">
        <w:rPr>
          <w:rFonts w:ascii="Times New Roman" w:eastAsiaTheme="majorEastAsia" w:hAnsi="Times New Roman" w:cs="Times New Roman"/>
          <w:sz w:val="24"/>
          <w:szCs w:val="24"/>
        </w:rPr>
        <w:t xml:space="preserve"> there was too much milk and the child was </w:t>
      </w:r>
      <w:r w:rsidR="00F50821">
        <w:rPr>
          <w:rFonts w:ascii="Times New Roman" w:eastAsiaTheme="majorEastAsia" w:hAnsi="Times New Roman" w:cs="Times New Roman"/>
          <w:sz w:val="24"/>
          <w:szCs w:val="24"/>
        </w:rPr>
        <w:t>“</w:t>
      </w:r>
      <w:r w:rsidRPr="0061021A">
        <w:rPr>
          <w:rFonts w:ascii="Times New Roman" w:eastAsiaTheme="majorEastAsia" w:hAnsi="Times New Roman" w:cs="Times New Roman"/>
          <w:sz w:val="24"/>
          <w:szCs w:val="24"/>
        </w:rPr>
        <w:t>not able to suck it all.</w:t>
      </w:r>
      <w:r w:rsidR="00F50821">
        <w:rPr>
          <w:rFonts w:ascii="Times New Roman" w:eastAsiaTheme="majorEastAsia" w:hAnsi="Times New Roman" w:cs="Times New Roman"/>
          <w:sz w:val="24"/>
          <w:szCs w:val="24"/>
        </w:rPr>
        <w:t>”</w:t>
      </w:r>
      <w:r w:rsidRPr="0061021A">
        <w:rPr>
          <w:rFonts w:ascii="Times New Roman" w:eastAsiaTheme="majorEastAsia" w:hAnsi="Times New Roman" w:cs="Times New Roman"/>
          <w:sz w:val="24"/>
          <w:szCs w:val="24"/>
        </w:rPr>
        <w:t xml:space="preserve"> This, she detailed, led to </w:t>
      </w:r>
      <w:proofErr w:type="spellStart"/>
      <w:r w:rsidRPr="0061021A">
        <w:rPr>
          <w:rFonts w:ascii="Times New Roman" w:eastAsiaTheme="majorEastAsia" w:hAnsi="Times New Roman" w:cs="Times New Roman"/>
          <w:sz w:val="24"/>
          <w:szCs w:val="24"/>
        </w:rPr>
        <w:t>imposthumes</w:t>
      </w:r>
      <w:proofErr w:type="spellEnd"/>
      <w:r w:rsidRPr="0061021A">
        <w:rPr>
          <w:rFonts w:ascii="Times New Roman" w:eastAsiaTheme="majorEastAsia" w:hAnsi="Times New Roman" w:cs="Times New Roman"/>
          <w:sz w:val="24"/>
          <w:szCs w:val="24"/>
        </w:rPr>
        <w:t xml:space="preserve"> </w:t>
      </w:r>
      <w:r w:rsidR="00BE4720">
        <w:rPr>
          <w:rFonts w:ascii="Times New Roman" w:eastAsiaTheme="majorEastAsia" w:hAnsi="Times New Roman" w:cs="Times New Roman"/>
          <w:sz w:val="24"/>
          <w:szCs w:val="24"/>
        </w:rPr>
        <w:t xml:space="preserve">(abscesses) and the breasts </w:t>
      </w:r>
      <w:r w:rsidRPr="0061021A">
        <w:rPr>
          <w:rFonts w:ascii="Times New Roman" w:eastAsiaTheme="majorEastAsia" w:hAnsi="Times New Roman" w:cs="Times New Roman"/>
          <w:sz w:val="24"/>
          <w:szCs w:val="24"/>
        </w:rPr>
        <w:t>would swell, grow red</w:t>
      </w:r>
      <w:r w:rsidR="00F50821">
        <w:rPr>
          <w:rFonts w:ascii="Times New Roman" w:eastAsiaTheme="majorEastAsia" w:hAnsi="Times New Roman" w:cs="Times New Roman"/>
          <w:sz w:val="24"/>
          <w:szCs w:val="24"/>
        </w:rPr>
        <w:t>,</w:t>
      </w:r>
      <w:r w:rsidRPr="0061021A">
        <w:rPr>
          <w:rFonts w:ascii="Times New Roman" w:eastAsiaTheme="majorEastAsia" w:hAnsi="Times New Roman" w:cs="Times New Roman"/>
          <w:sz w:val="24"/>
          <w:szCs w:val="24"/>
        </w:rPr>
        <w:t xml:space="preserve"> and become painfully overstretched.</w:t>
      </w:r>
      <w:r w:rsidRPr="0061021A">
        <w:rPr>
          <w:rStyle w:val="EndnoteReference"/>
          <w:rFonts w:ascii="Times New Roman" w:eastAsiaTheme="majorEastAsia" w:hAnsi="Times New Roman" w:cs="Times New Roman"/>
          <w:sz w:val="24"/>
          <w:szCs w:val="24"/>
        </w:rPr>
        <w:endnoteReference w:id="16"/>
      </w:r>
      <w:r>
        <w:rPr>
          <w:rFonts w:ascii="Times New Roman" w:eastAsiaTheme="majorEastAsia" w:hAnsi="Times New Roman" w:cs="Times New Roman"/>
          <w:sz w:val="24"/>
          <w:szCs w:val="24"/>
        </w:rPr>
        <w:t xml:space="preserve"> </w:t>
      </w:r>
      <w:r w:rsidR="00C23038">
        <w:rPr>
          <w:rFonts w:ascii="Times New Roman" w:eastAsiaTheme="majorEastAsia" w:hAnsi="Times New Roman" w:cs="Times New Roman"/>
          <w:sz w:val="24"/>
          <w:szCs w:val="24"/>
        </w:rPr>
        <w:t xml:space="preserve">Sharp was clear that </w:t>
      </w:r>
      <w:r w:rsidR="00F50821">
        <w:rPr>
          <w:rFonts w:ascii="Times New Roman" w:eastAsiaTheme="majorEastAsia" w:hAnsi="Times New Roman" w:cs="Times New Roman"/>
          <w:sz w:val="24"/>
          <w:szCs w:val="24"/>
        </w:rPr>
        <w:t>“</w:t>
      </w:r>
      <w:r w:rsidR="00A90BDF" w:rsidRPr="0061021A">
        <w:rPr>
          <w:rFonts w:ascii="Times New Roman" w:eastAsiaTheme="majorEastAsia" w:hAnsi="Times New Roman" w:cs="Times New Roman"/>
          <w:sz w:val="24"/>
          <w:szCs w:val="24"/>
        </w:rPr>
        <w:t>too much blood is the cause of it.</w:t>
      </w:r>
      <w:r w:rsidR="00F50821">
        <w:rPr>
          <w:rFonts w:ascii="Times New Roman" w:eastAsiaTheme="majorEastAsia" w:hAnsi="Times New Roman" w:cs="Times New Roman"/>
          <w:sz w:val="24"/>
          <w:szCs w:val="24"/>
        </w:rPr>
        <w:t>”</w:t>
      </w:r>
      <w:r w:rsidR="00A90BDF" w:rsidRPr="0061021A">
        <w:rPr>
          <w:rFonts w:ascii="Times New Roman" w:eastAsiaTheme="majorEastAsia" w:hAnsi="Times New Roman" w:cs="Times New Roman"/>
          <w:sz w:val="24"/>
          <w:szCs w:val="24"/>
        </w:rPr>
        <w:t xml:space="preserve"> </w:t>
      </w:r>
      <w:r w:rsidR="00C23038">
        <w:rPr>
          <w:rFonts w:ascii="Times New Roman" w:eastAsiaTheme="majorEastAsia" w:hAnsi="Times New Roman" w:cs="Times New Roman"/>
          <w:sz w:val="24"/>
          <w:szCs w:val="24"/>
        </w:rPr>
        <w:t xml:space="preserve">The remedy was that the </w:t>
      </w:r>
      <w:r w:rsidR="00F50821">
        <w:rPr>
          <w:rFonts w:ascii="Times New Roman" w:eastAsiaTheme="majorEastAsia" w:hAnsi="Times New Roman" w:cs="Times New Roman"/>
          <w:sz w:val="24"/>
          <w:szCs w:val="24"/>
        </w:rPr>
        <w:t>“</w:t>
      </w:r>
      <w:r w:rsidR="00A90BDF" w:rsidRPr="0061021A">
        <w:rPr>
          <w:rFonts w:ascii="Times New Roman" w:eastAsiaTheme="majorEastAsia" w:hAnsi="Times New Roman" w:cs="Times New Roman"/>
          <w:sz w:val="24"/>
          <w:szCs w:val="24"/>
        </w:rPr>
        <w:t>woman must eat and drink with mod</w:t>
      </w:r>
      <w:r w:rsidR="00C23038">
        <w:rPr>
          <w:rFonts w:ascii="Times New Roman" w:eastAsiaTheme="majorEastAsia" w:hAnsi="Times New Roman" w:cs="Times New Roman"/>
          <w:sz w:val="24"/>
          <w:szCs w:val="24"/>
        </w:rPr>
        <w:t>eration, and use a drying diet,</w:t>
      </w:r>
      <w:r w:rsidR="00F50821">
        <w:rPr>
          <w:rFonts w:ascii="Times New Roman" w:eastAsiaTheme="majorEastAsia" w:hAnsi="Times New Roman" w:cs="Times New Roman"/>
          <w:sz w:val="24"/>
          <w:szCs w:val="24"/>
        </w:rPr>
        <w:t>”</w:t>
      </w:r>
      <w:r w:rsidR="00C23038">
        <w:rPr>
          <w:rFonts w:ascii="Times New Roman" w:eastAsiaTheme="majorEastAsia" w:hAnsi="Times New Roman" w:cs="Times New Roman"/>
          <w:sz w:val="24"/>
          <w:szCs w:val="24"/>
        </w:rPr>
        <w:t xml:space="preserve"> which would </w:t>
      </w:r>
      <w:r w:rsidR="00C23038" w:rsidRPr="0061021A">
        <w:rPr>
          <w:rFonts w:ascii="Times New Roman" w:eastAsiaTheme="majorEastAsia" w:hAnsi="Times New Roman" w:cs="Times New Roman"/>
          <w:sz w:val="24"/>
          <w:szCs w:val="24"/>
        </w:rPr>
        <w:t>limit the creatio</w:t>
      </w:r>
      <w:r w:rsidR="00C23038">
        <w:rPr>
          <w:rFonts w:ascii="Times New Roman" w:eastAsiaTheme="majorEastAsia" w:hAnsi="Times New Roman" w:cs="Times New Roman"/>
          <w:sz w:val="24"/>
          <w:szCs w:val="24"/>
        </w:rPr>
        <w:t>n of blood in the body and so limit the amount of milk transformed from the same.</w:t>
      </w:r>
    </w:p>
    <w:p w:rsidR="00A90BDF" w:rsidRPr="0061021A" w:rsidRDefault="00E024D1" w:rsidP="00D626FC">
      <w:pPr>
        <w:spacing w:after="0" w:line="480" w:lineRule="auto"/>
        <w:rPr>
          <w:rFonts w:ascii="Times New Roman" w:eastAsiaTheme="majorEastAsia" w:hAnsi="Times New Roman" w:cs="Times New Roman"/>
          <w:sz w:val="24"/>
          <w:szCs w:val="24"/>
        </w:rPr>
      </w:pPr>
      <w:r>
        <w:rPr>
          <w:rFonts w:ascii="Times New Roman" w:eastAsiaTheme="majorEastAsia" w:hAnsi="Times New Roman" w:cs="Times New Roman"/>
          <w:sz w:val="24"/>
          <w:szCs w:val="24"/>
        </w:rPr>
        <w:tab/>
        <w:t xml:space="preserve">As has been demonstrated within the humoral system where fungible fluids transformed and flowed around the body, </w:t>
      </w:r>
      <w:proofErr w:type="spellStart"/>
      <w:r>
        <w:rPr>
          <w:rFonts w:ascii="Times New Roman" w:eastAsiaTheme="majorEastAsia" w:hAnsi="Times New Roman" w:cs="Times New Roman"/>
          <w:sz w:val="24"/>
          <w:szCs w:val="24"/>
        </w:rPr>
        <w:t>breastmilk</w:t>
      </w:r>
      <w:proofErr w:type="spellEnd"/>
      <w:r>
        <w:rPr>
          <w:rFonts w:ascii="Times New Roman" w:eastAsiaTheme="majorEastAsia" w:hAnsi="Times New Roman" w:cs="Times New Roman"/>
          <w:sz w:val="24"/>
          <w:szCs w:val="24"/>
        </w:rPr>
        <w:t xml:space="preserve"> had to be regulated and kept in balance as if it were indeed blood made white.</w:t>
      </w:r>
    </w:p>
    <w:p w:rsidR="00A90BDF" w:rsidRPr="0061021A" w:rsidRDefault="00A90BDF" w:rsidP="00D626FC">
      <w:pPr>
        <w:spacing w:after="0"/>
        <w:rPr>
          <w:rFonts w:ascii="Times New Roman" w:eastAsiaTheme="majorEastAsia" w:hAnsi="Times New Roman" w:cs="Times New Roman"/>
          <w:sz w:val="24"/>
          <w:szCs w:val="24"/>
        </w:rPr>
      </w:pPr>
    </w:p>
    <w:p w:rsidR="00A90BDF" w:rsidRPr="0061021A" w:rsidRDefault="00A90BDF" w:rsidP="00D626FC">
      <w:pPr>
        <w:spacing w:after="0"/>
        <w:rPr>
          <w:rFonts w:ascii="Times New Roman" w:eastAsiaTheme="majorEastAsia" w:hAnsi="Times New Roman" w:cs="Times New Roman"/>
          <w:sz w:val="24"/>
          <w:szCs w:val="24"/>
        </w:rPr>
      </w:pPr>
    </w:p>
    <w:p w:rsidR="0021637D" w:rsidRPr="0061021A" w:rsidRDefault="0021637D" w:rsidP="00D626FC">
      <w:pPr>
        <w:spacing w:after="0"/>
        <w:rPr>
          <w:rFonts w:ascii="Times New Roman" w:hAnsi="Times New Roman" w:cs="Times New Roman"/>
          <w:sz w:val="24"/>
          <w:szCs w:val="24"/>
        </w:rPr>
      </w:pPr>
    </w:p>
    <w:sectPr w:rsidR="0021637D" w:rsidRPr="0061021A" w:rsidSect="007A5946">
      <w:endnotePr>
        <w:numFmt w:val="decimal"/>
      </w:endnotePr>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DE3" w:rsidRDefault="005B4DE3" w:rsidP="00A90BDF">
      <w:pPr>
        <w:spacing w:after="0" w:line="240" w:lineRule="auto"/>
      </w:pPr>
      <w:r>
        <w:separator/>
      </w:r>
    </w:p>
  </w:endnote>
  <w:endnote w:type="continuationSeparator" w:id="0">
    <w:p w:rsidR="005B4DE3" w:rsidRDefault="005B4DE3" w:rsidP="00A90BDF">
      <w:pPr>
        <w:spacing w:after="0" w:line="240" w:lineRule="auto"/>
      </w:pPr>
      <w:r>
        <w:continuationSeparator/>
      </w:r>
    </w:p>
  </w:endnote>
  <w:endnote w:id="1">
    <w:p w:rsidR="00690082" w:rsidRPr="00690082" w:rsidRDefault="00690082" w:rsidP="00690082">
      <w:pPr>
        <w:pStyle w:val="EndnoteText"/>
        <w:rPr>
          <w:rFonts w:ascii="Times New Roman" w:hAnsi="Times New Roman" w:cs="Times New Roman"/>
        </w:rPr>
      </w:pPr>
      <w:r w:rsidRPr="00690082">
        <w:rPr>
          <w:rStyle w:val="EndnoteReference"/>
          <w:rFonts w:ascii="Times New Roman" w:hAnsi="Times New Roman" w:cs="Times New Roman"/>
        </w:rPr>
        <w:endnoteRef/>
      </w:r>
      <w:r w:rsidRPr="00690082">
        <w:rPr>
          <w:rFonts w:ascii="Times New Roman" w:hAnsi="Times New Roman" w:cs="Times New Roman"/>
        </w:rPr>
        <w:t xml:space="preserve"> , ‘Concoction’: Ripening, maturing, and bringing to a state of perfection www.oed.com (14.10.19).</w:t>
      </w:r>
    </w:p>
  </w:endnote>
  <w:endnote w:id="2">
    <w:p w:rsidR="00D626FC" w:rsidRPr="00690082" w:rsidRDefault="00D626FC" w:rsidP="00A90BDF">
      <w:pPr>
        <w:pStyle w:val="EndnoteText"/>
        <w:rPr>
          <w:rFonts w:ascii="Times New Roman" w:hAnsi="Times New Roman" w:cs="Times New Roman"/>
        </w:rPr>
      </w:pPr>
      <w:r w:rsidRPr="00690082">
        <w:rPr>
          <w:rStyle w:val="EndnoteReference"/>
          <w:rFonts w:ascii="Times New Roman" w:hAnsi="Times New Roman" w:cs="Times New Roman"/>
        </w:rPr>
        <w:endnoteRef/>
      </w:r>
      <w:r w:rsidRPr="00690082">
        <w:rPr>
          <w:rFonts w:ascii="Times New Roman" w:hAnsi="Times New Roman" w:cs="Times New Roman"/>
        </w:rPr>
        <w:t xml:space="preserve"> </w:t>
      </w:r>
      <w:proofErr w:type="gramStart"/>
      <w:r w:rsidRPr="00690082">
        <w:rPr>
          <w:rFonts w:ascii="Times New Roman" w:hAnsi="Times New Roman" w:cs="Times New Roman"/>
        </w:rPr>
        <w:t xml:space="preserve">Richard Griffith, </w:t>
      </w:r>
      <w:r w:rsidRPr="00690082">
        <w:rPr>
          <w:rFonts w:ascii="Times New Roman" w:hAnsi="Times New Roman" w:cs="Times New Roman"/>
          <w:i/>
          <w:color w:val="000000"/>
          <w:shd w:val="clear" w:color="auto" w:fill="FFFFFF"/>
        </w:rPr>
        <w:t>A-la-mode Phlebotomy No Good Fashion</w:t>
      </w:r>
      <w:r w:rsidRPr="00690082">
        <w:rPr>
          <w:rFonts w:ascii="Times New Roman" w:hAnsi="Times New Roman" w:cs="Times New Roman"/>
          <w:color w:val="000000"/>
          <w:shd w:val="clear" w:color="auto" w:fill="FFFFFF"/>
        </w:rPr>
        <w:t xml:space="preserve"> (London, 1681), 40.</w:t>
      </w:r>
      <w:proofErr w:type="gramEnd"/>
    </w:p>
  </w:endnote>
  <w:endnote w:id="3">
    <w:p w:rsidR="00D626FC" w:rsidRPr="00690082" w:rsidRDefault="00D626FC" w:rsidP="00A90BDF">
      <w:pPr>
        <w:pStyle w:val="EndnoteText"/>
        <w:rPr>
          <w:rFonts w:ascii="Times New Roman" w:hAnsi="Times New Roman" w:cs="Times New Roman"/>
        </w:rPr>
      </w:pPr>
      <w:r w:rsidRPr="00690082">
        <w:rPr>
          <w:rStyle w:val="EndnoteReference"/>
          <w:rFonts w:ascii="Times New Roman" w:hAnsi="Times New Roman" w:cs="Times New Roman"/>
        </w:rPr>
        <w:endnoteRef/>
      </w:r>
      <w:r w:rsidRPr="00690082">
        <w:rPr>
          <w:rFonts w:ascii="Times New Roman" w:hAnsi="Times New Roman" w:cs="Times New Roman"/>
        </w:rPr>
        <w:t xml:space="preserve"> </w:t>
      </w:r>
      <w:proofErr w:type="gramStart"/>
      <w:r w:rsidRPr="00690082">
        <w:rPr>
          <w:rFonts w:ascii="Times New Roman" w:hAnsi="Times New Roman" w:cs="Times New Roman"/>
        </w:rPr>
        <w:t xml:space="preserve">Anon., </w:t>
      </w:r>
      <w:r w:rsidRPr="00690082">
        <w:rPr>
          <w:rFonts w:ascii="Times New Roman" w:hAnsi="Times New Roman" w:cs="Times New Roman"/>
          <w:i/>
          <w:iCs/>
        </w:rPr>
        <w:t xml:space="preserve">Aristotle’s Master-piece </w:t>
      </w:r>
      <w:r w:rsidRPr="00690082">
        <w:rPr>
          <w:rFonts w:ascii="Times New Roman" w:hAnsi="Times New Roman" w:cs="Times New Roman"/>
        </w:rPr>
        <w:t>(London, 1702), 98.</w:t>
      </w:r>
      <w:proofErr w:type="gramEnd"/>
    </w:p>
  </w:endnote>
  <w:endnote w:id="4">
    <w:p w:rsidR="00D626FC" w:rsidRPr="00690082" w:rsidRDefault="00D626FC" w:rsidP="00A90BDF">
      <w:pPr>
        <w:pStyle w:val="EndnoteText"/>
        <w:rPr>
          <w:rFonts w:ascii="Times New Roman" w:hAnsi="Times New Roman" w:cs="Times New Roman"/>
        </w:rPr>
      </w:pPr>
      <w:r w:rsidRPr="00690082">
        <w:rPr>
          <w:rStyle w:val="EndnoteReference"/>
          <w:rFonts w:ascii="Times New Roman" w:hAnsi="Times New Roman" w:cs="Times New Roman"/>
        </w:rPr>
        <w:endnoteRef/>
      </w:r>
      <w:r w:rsidRPr="00690082">
        <w:rPr>
          <w:rFonts w:ascii="Times New Roman" w:hAnsi="Times New Roman" w:cs="Times New Roman"/>
        </w:rPr>
        <w:t xml:space="preserve"> </w:t>
      </w:r>
      <w:proofErr w:type="gramStart"/>
      <w:r w:rsidRPr="00690082">
        <w:rPr>
          <w:rFonts w:ascii="Times New Roman" w:hAnsi="Times New Roman" w:cs="Times New Roman"/>
        </w:rPr>
        <w:t xml:space="preserve">Victoria </w:t>
      </w:r>
      <w:proofErr w:type="spellStart"/>
      <w:r w:rsidRPr="00690082">
        <w:rPr>
          <w:rFonts w:ascii="Times New Roman" w:hAnsi="Times New Roman" w:cs="Times New Roman"/>
        </w:rPr>
        <w:t>Sparey</w:t>
      </w:r>
      <w:proofErr w:type="spellEnd"/>
      <w:r w:rsidRPr="00690082">
        <w:rPr>
          <w:rFonts w:ascii="Times New Roman" w:hAnsi="Times New Roman" w:cs="Times New Roman"/>
        </w:rPr>
        <w:t xml:space="preserve">, “Identity-Formation and the Breastfeeding Mother in Renaissance Generative Discourses and Shakespeare's </w:t>
      </w:r>
      <w:r w:rsidRPr="00690082">
        <w:rPr>
          <w:rStyle w:val="Emphasis"/>
          <w:rFonts w:ascii="Times New Roman" w:hAnsi="Times New Roman" w:cs="Times New Roman"/>
        </w:rPr>
        <w:t>Coriolanus,</w:t>
      </w:r>
      <w:r w:rsidRPr="00690082">
        <w:rPr>
          <w:rStyle w:val="Emphasis"/>
          <w:rFonts w:ascii="Times New Roman" w:hAnsi="Times New Roman" w:cs="Times New Roman"/>
          <w:i w:val="0"/>
        </w:rPr>
        <w:t>”</w:t>
      </w:r>
      <w:r w:rsidRPr="00690082">
        <w:rPr>
          <w:rFonts w:ascii="Times New Roman" w:hAnsi="Times New Roman" w:cs="Times New Roman"/>
        </w:rPr>
        <w:t xml:space="preserve"> </w:t>
      </w:r>
      <w:r w:rsidRPr="00690082">
        <w:rPr>
          <w:rStyle w:val="Emphasis"/>
          <w:rFonts w:ascii="Times New Roman" w:hAnsi="Times New Roman" w:cs="Times New Roman"/>
        </w:rPr>
        <w:t>Social History of Medicine</w:t>
      </w:r>
      <w:r w:rsidRPr="00690082">
        <w:rPr>
          <w:rFonts w:ascii="Times New Roman" w:hAnsi="Times New Roman" w:cs="Times New Roman"/>
        </w:rPr>
        <w:t>, 25, no. 4 (October 2012), 777.</w:t>
      </w:r>
      <w:proofErr w:type="gramEnd"/>
    </w:p>
  </w:endnote>
  <w:endnote w:id="5">
    <w:p w:rsidR="00D626FC" w:rsidRPr="00690082" w:rsidRDefault="00D626FC" w:rsidP="00A90BDF">
      <w:pPr>
        <w:pStyle w:val="EndnoteText"/>
        <w:spacing w:line="276" w:lineRule="auto"/>
        <w:jc w:val="both"/>
        <w:rPr>
          <w:rFonts w:ascii="Times New Roman" w:hAnsi="Times New Roman" w:cs="Times New Roman"/>
        </w:rPr>
      </w:pPr>
      <w:r w:rsidRPr="00690082">
        <w:rPr>
          <w:rStyle w:val="EndnoteReference"/>
          <w:rFonts w:ascii="Times New Roman" w:hAnsi="Times New Roman" w:cs="Times New Roman"/>
        </w:rPr>
        <w:endnoteRef/>
      </w:r>
      <w:r w:rsidRPr="00690082">
        <w:rPr>
          <w:rFonts w:ascii="Times New Roman" w:hAnsi="Times New Roman" w:cs="Times New Roman"/>
        </w:rPr>
        <w:t xml:space="preserve"> This drawing is reproduced in Mathew Cobb, </w:t>
      </w:r>
      <w:r w:rsidRPr="00690082">
        <w:rPr>
          <w:rFonts w:ascii="Times New Roman" w:hAnsi="Times New Roman" w:cs="Times New Roman"/>
          <w:i/>
        </w:rPr>
        <w:t>The Egg and Sperm Race</w:t>
      </w:r>
      <w:r w:rsidR="002D3F67" w:rsidRPr="00690082">
        <w:rPr>
          <w:rFonts w:ascii="Times New Roman" w:hAnsi="Times New Roman" w:cs="Times New Roman"/>
        </w:rPr>
        <w:t xml:space="preserve"> (London: Free Press, 2006),</w:t>
      </w:r>
      <w:r w:rsidRPr="00690082">
        <w:rPr>
          <w:rFonts w:ascii="Times New Roman" w:hAnsi="Times New Roman" w:cs="Times New Roman"/>
        </w:rPr>
        <w:t xml:space="preserve"> 8. </w:t>
      </w:r>
    </w:p>
  </w:endnote>
  <w:endnote w:id="6">
    <w:p w:rsidR="00D626FC" w:rsidRPr="00690082" w:rsidRDefault="00D626FC" w:rsidP="007E30DA">
      <w:pPr>
        <w:pStyle w:val="EndnoteText"/>
        <w:rPr>
          <w:rFonts w:ascii="Times New Roman" w:hAnsi="Times New Roman" w:cs="Times New Roman"/>
        </w:rPr>
      </w:pPr>
      <w:r w:rsidRPr="00690082">
        <w:rPr>
          <w:rStyle w:val="EndnoteReference"/>
          <w:rFonts w:ascii="Times New Roman" w:hAnsi="Times New Roman" w:cs="Times New Roman"/>
        </w:rPr>
        <w:endnoteRef/>
      </w:r>
      <w:r w:rsidRPr="00690082">
        <w:rPr>
          <w:rFonts w:ascii="Times New Roman" w:hAnsi="Times New Roman" w:cs="Times New Roman"/>
        </w:rPr>
        <w:t xml:space="preserve"> Anon, </w:t>
      </w:r>
      <w:r w:rsidRPr="00690082">
        <w:rPr>
          <w:rFonts w:ascii="Times New Roman" w:hAnsi="Times New Roman" w:cs="Times New Roman"/>
          <w:i/>
          <w:color w:val="000000"/>
          <w:shd w:val="clear" w:color="auto" w:fill="FFFFFF"/>
        </w:rPr>
        <w:t xml:space="preserve">A Physical Dictionary, or, An Interpretation of such crabbed words and terms of arts, as are </w:t>
      </w:r>
      <w:proofErr w:type="spellStart"/>
      <w:r w:rsidRPr="00690082">
        <w:rPr>
          <w:rFonts w:ascii="Times New Roman" w:hAnsi="Times New Roman" w:cs="Times New Roman"/>
          <w:i/>
          <w:color w:val="000000"/>
          <w:shd w:val="clear" w:color="auto" w:fill="FFFFFF"/>
        </w:rPr>
        <w:t>deriv'd</w:t>
      </w:r>
      <w:proofErr w:type="spellEnd"/>
      <w:r w:rsidRPr="00690082">
        <w:rPr>
          <w:rFonts w:ascii="Times New Roman" w:hAnsi="Times New Roman" w:cs="Times New Roman"/>
          <w:i/>
          <w:color w:val="000000"/>
          <w:shd w:val="clear" w:color="auto" w:fill="FFFFFF"/>
        </w:rPr>
        <w:t xml:space="preserve"> from the Greek or Latin</w:t>
      </w:r>
      <w:r w:rsidRPr="00690082">
        <w:rPr>
          <w:rFonts w:ascii="Times New Roman" w:hAnsi="Times New Roman" w:cs="Times New Roman"/>
          <w:color w:val="000000"/>
          <w:shd w:val="clear" w:color="auto" w:fill="FFFFFF"/>
        </w:rPr>
        <w:t xml:space="preserve"> (London, 1657), I3.  </w:t>
      </w:r>
    </w:p>
  </w:endnote>
  <w:endnote w:id="7">
    <w:p w:rsidR="00D626FC" w:rsidRPr="00690082" w:rsidRDefault="00D626FC" w:rsidP="00A90BDF">
      <w:pPr>
        <w:pStyle w:val="EndnoteText"/>
        <w:spacing w:line="276" w:lineRule="auto"/>
        <w:jc w:val="both"/>
        <w:rPr>
          <w:rFonts w:ascii="Times New Roman" w:hAnsi="Times New Roman" w:cs="Times New Roman"/>
        </w:rPr>
      </w:pPr>
      <w:r w:rsidRPr="00690082">
        <w:rPr>
          <w:rStyle w:val="EndnoteReference"/>
          <w:rFonts w:ascii="Times New Roman" w:hAnsi="Times New Roman" w:cs="Times New Roman"/>
        </w:rPr>
        <w:endnoteRef/>
      </w:r>
      <w:r w:rsidRPr="00690082">
        <w:rPr>
          <w:rFonts w:ascii="Times New Roman" w:hAnsi="Times New Roman" w:cs="Times New Roman"/>
        </w:rPr>
        <w:t xml:space="preserve"> </w:t>
      </w:r>
      <w:proofErr w:type="gramStart"/>
      <w:r w:rsidRPr="00690082">
        <w:rPr>
          <w:rFonts w:ascii="Times New Roman" w:hAnsi="Times New Roman" w:cs="Times New Roman"/>
          <w:i/>
        </w:rPr>
        <w:t>The Female Physician, Containing All</w:t>
      </w:r>
      <w:r w:rsidR="00690082" w:rsidRPr="00690082">
        <w:rPr>
          <w:rFonts w:ascii="Times New Roman" w:hAnsi="Times New Roman" w:cs="Times New Roman"/>
          <w:i/>
        </w:rPr>
        <w:t xml:space="preserve"> </w:t>
      </w:r>
      <w:r w:rsidRPr="00690082">
        <w:rPr>
          <w:rFonts w:ascii="Times New Roman" w:hAnsi="Times New Roman" w:cs="Times New Roman"/>
          <w:i/>
        </w:rPr>
        <w:t>the Diseases Incident to that Sex in Virgins, Wives and</w:t>
      </w:r>
      <w:r w:rsidRPr="00690082">
        <w:rPr>
          <w:rFonts w:ascii="Times New Roman" w:hAnsi="Times New Roman" w:cs="Times New Roman"/>
        </w:rPr>
        <w:t xml:space="preserve"> </w:t>
      </w:r>
      <w:r w:rsidRPr="00690082">
        <w:rPr>
          <w:rFonts w:ascii="Times New Roman" w:hAnsi="Times New Roman" w:cs="Times New Roman"/>
          <w:i/>
        </w:rPr>
        <w:t>Widows</w:t>
      </w:r>
      <w:r w:rsidRPr="00690082">
        <w:rPr>
          <w:rFonts w:ascii="Times New Roman" w:hAnsi="Times New Roman" w:cs="Times New Roman"/>
        </w:rPr>
        <w:t xml:space="preserve"> (London, 1724), 41.</w:t>
      </w:r>
      <w:proofErr w:type="gramEnd"/>
      <w:r w:rsidRPr="00690082">
        <w:rPr>
          <w:rFonts w:ascii="Times New Roman" w:hAnsi="Times New Roman" w:cs="Times New Roman"/>
        </w:rPr>
        <w:t xml:space="preserve">  Normally these are just referred to as menstrual veins. </w:t>
      </w:r>
    </w:p>
  </w:endnote>
  <w:endnote w:id="8">
    <w:p w:rsidR="00D626FC" w:rsidRPr="00690082" w:rsidRDefault="00D626FC" w:rsidP="00A90BDF">
      <w:pPr>
        <w:pStyle w:val="EndnoteText"/>
        <w:rPr>
          <w:rFonts w:ascii="Times New Roman" w:hAnsi="Times New Roman" w:cs="Times New Roman"/>
        </w:rPr>
      </w:pPr>
      <w:r w:rsidRPr="00690082">
        <w:rPr>
          <w:rStyle w:val="EndnoteReference"/>
          <w:rFonts w:ascii="Times New Roman" w:hAnsi="Times New Roman" w:cs="Times New Roman"/>
        </w:rPr>
        <w:endnoteRef/>
      </w:r>
      <w:r w:rsidRPr="00690082">
        <w:rPr>
          <w:rFonts w:ascii="Times New Roman" w:hAnsi="Times New Roman" w:cs="Times New Roman"/>
        </w:rPr>
        <w:t xml:space="preserve"> Thomas Gibson, </w:t>
      </w:r>
      <w:proofErr w:type="gramStart"/>
      <w:r w:rsidRPr="00690082">
        <w:rPr>
          <w:rFonts w:ascii="Times New Roman" w:hAnsi="Times New Roman" w:cs="Times New Roman"/>
          <w:i/>
          <w:color w:val="000000"/>
          <w:shd w:val="clear" w:color="auto" w:fill="FFFFFF"/>
        </w:rPr>
        <w:t>The</w:t>
      </w:r>
      <w:proofErr w:type="gramEnd"/>
      <w:r w:rsidRPr="00690082">
        <w:rPr>
          <w:rFonts w:ascii="Times New Roman" w:hAnsi="Times New Roman" w:cs="Times New Roman"/>
          <w:i/>
          <w:color w:val="000000"/>
          <w:shd w:val="clear" w:color="auto" w:fill="FFFFFF"/>
        </w:rPr>
        <w:t xml:space="preserve"> Anatomy of Humane Bodies Epitomized</w:t>
      </w:r>
      <w:r w:rsidRPr="00690082">
        <w:rPr>
          <w:rFonts w:ascii="Times New Roman" w:hAnsi="Times New Roman" w:cs="Times New Roman"/>
        </w:rPr>
        <w:t xml:space="preserve"> (London, 1682), 216. </w:t>
      </w:r>
    </w:p>
  </w:endnote>
  <w:endnote w:id="9">
    <w:p w:rsidR="00BE4720" w:rsidRPr="00690082" w:rsidRDefault="00BE4720" w:rsidP="00BE4720">
      <w:pPr>
        <w:pStyle w:val="EndnoteText"/>
        <w:rPr>
          <w:rFonts w:ascii="Times New Roman" w:hAnsi="Times New Roman" w:cs="Times New Roman"/>
        </w:rPr>
      </w:pPr>
      <w:r w:rsidRPr="00690082">
        <w:rPr>
          <w:rStyle w:val="EndnoteReference"/>
          <w:rFonts w:ascii="Times New Roman" w:hAnsi="Times New Roman" w:cs="Times New Roman"/>
        </w:rPr>
        <w:endnoteRef/>
      </w:r>
      <w:r w:rsidRPr="00690082">
        <w:rPr>
          <w:rFonts w:ascii="Times New Roman" w:hAnsi="Times New Roman" w:cs="Times New Roman"/>
        </w:rPr>
        <w:t xml:space="preserve"> </w:t>
      </w:r>
      <w:r w:rsidR="00C74CB6" w:rsidRPr="00690082">
        <w:rPr>
          <w:rFonts w:ascii="Times New Roman" w:hAnsi="Times New Roman" w:cs="Times New Roman"/>
        </w:rPr>
        <w:t xml:space="preserve">Richard Wilkes Observations Volume 2, </w:t>
      </w:r>
      <w:r w:rsidR="00E07D8B" w:rsidRPr="00690082">
        <w:rPr>
          <w:rFonts w:ascii="Times New Roman" w:hAnsi="Times New Roman" w:cs="Times New Roman"/>
        </w:rPr>
        <w:t xml:space="preserve">MS 5006, </w:t>
      </w:r>
      <w:r w:rsidR="00C74CB6" w:rsidRPr="00690082">
        <w:rPr>
          <w:rFonts w:ascii="Times New Roman" w:hAnsi="Times New Roman" w:cs="Times New Roman"/>
        </w:rPr>
        <w:t>Wellcome Library</w:t>
      </w:r>
      <w:r w:rsidR="00E07D8B" w:rsidRPr="00690082">
        <w:rPr>
          <w:rFonts w:ascii="Times New Roman" w:hAnsi="Times New Roman" w:cs="Times New Roman"/>
        </w:rPr>
        <w:t>,</w:t>
      </w:r>
      <w:r w:rsidR="00C74CB6" w:rsidRPr="00690082">
        <w:rPr>
          <w:rFonts w:ascii="Times New Roman" w:hAnsi="Times New Roman" w:cs="Times New Roman"/>
        </w:rPr>
        <w:t xml:space="preserve"> London,</w:t>
      </w:r>
      <w:r w:rsidR="00E07D8B" w:rsidRPr="00690082">
        <w:rPr>
          <w:rFonts w:ascii="Times New Roman" w:hAnsi="Times New Roman" w:cs="Times New Roman"/>
        </w:rPr>
        <w:t xml:space="preserve"> 5. </w:t>
      </w:r>
    </w:p>
  </w:endnote>
  <w:endnote w:id="10">
    <w:p w:rsidR="00D626FC" w:rsidRPr="00690082" w:rsidRDefault="00D626FC" w:rsidP="00A90BDF">
      <w:pPr>
        <w:pStyle w:val="EndnoteText"/>
        <w:rPr>
          <w:rFonts w:ascii="Times New Roman" w:hAnsi="Times New Roman" w:cs="Times New Roman"/>
        </w:rPr>
      </w:pPr>
      <w:r w:rsidRPr="00690082">
        <w:rPr>
          <w:rStyle w:val="EndnoteReference"/>
          <w:rFonts w:ascii="Times New Roman" w:hAnsi="Times New Roman" w:cs="Times New Roman"/>
        </w:rPr>
        <w:endnoteRef/>
      </w:r>
      <w:r w:rsidRPr="00690082">
        <w:rPr>
          <w:rFonts w:ascii="Times New Roman" w:hAnsi="Times New Roman" w:cs="Times New Roman"/>
        </w:rPr>
        <w:t xml:space="preserve">  </w:t>
      </w:r>
      <w:proofErr w:type="spellStart"/>
      <w:r w:rsidR="002D3F67" w:rsidRPr="00690082">
        <w:rPr>
          <w:rFonts w:ascii="Times New Roman" w:hAnsi="Times New Roman" w:cs="Times New Roman"/>
          <w:i/>
          <w:color w:val="000000" w:themeColor="text1"/>
        </w:rPr>
        <w:t>Etmullerus</w:t>
      </w:r>
      <w:proofErr w:type="spellEnd"/>
      <w:r w:rsidR="002D3F67" w:rsidRPr="00690082">
        <w:rPr>
          <w:rFonts w:ascii="Times New Roman" w:hAnsi="Times New Roman" w:cs="Times New Roman"/>
          <w:i/>
          <w:color w:val="000000" w:themeColor="text1"/>
        </w:rPr>
        <w:t xml:space="preserve"> </w:t>
      </w:r>
      <w:proofErr w:type="spellStart"/>
      <w:r w:rsidR="002D3F67" w:rsidRPr="00690082">
        <w:rPr>
          <w:rFonts w:ascii="Times New Roman" w:hAnsi="Times New Roman" w:cs="Times New Roman"/>
          <w:i/>
          <w:color w:val="000000" w:themeColor="text1"/>
        </w:rPr>
        <w:t>Abridg'd</w:t>
      </w:r>
      <w:proofErr w:type="spellEnd"/>
      <w:r w:rsidR="002D3F67" w:rsidRPr="00690082">
        <w:rPr>
          <w:rFonts w:ascii="Times New Roman" w:hAnsi="Times New Roman" w:cs="Times New Roman"/>
          <w:i/>
          <w:color w:val="000000" w:themeColor="text1"/>
        </w:rPr>
        <w:t xml:space="preserve">: or, A </w:t>
      </w:r>
      <w:proofErr w:type="spellStart"/>
      <w:r w:rsidR="002D3F67" w:rsidRPr="00690082">
        <w:rPr>
          <w:rFonts w:ascii="Times New Roman" w:hAnsi="Times New Roman" w:cs="Times New Roman"/>
          <w:i/>
          <w:color w:val="000000" w:themeColor="text1"/>
        </w:rPr>
        <w:t>Compleat</w:t>
      </w:r>
      <w:proofErr w:type="spellEnd"/>
      <w:r w:rsidR="002D3F67" w:rsidRPr="00690082">
        <w:rPr>
          <w:rFonts w:ascii="Times New Roman" w:hAnsi="Times New Roman" w:cs="Times New Roman"/>
          <w:i/>
          <w:color w:val="000000" w:themeColor="text1"/>
        </w:rPr>
        <w:t xml:space="preserve"> System of the T</w:t>
      </w:r>
      <w:r w:rsidRPr="00690082">
        <w:rPr>
          <w:rFonts w:ascii="Times New Roman" w:hAnsi="Times New Roman" w:cs="Times New Roman"/>
          <w:i/>
          <w:color w:val="000000" w:themeColor="text1"/>
        </w:rPr>
        <w:t xml:space="preserve">heory </w:t>
      </w:r>
      <w:r w:rsidR="002D3F67" w:rsidRPr="00690082">
        <w:rPr>
          <w:rFonts w:ascii="Times New Roman" w:hAnsi="Times New Roman" w:cs="Times New Roman"/>
          <w:i/>
          <w:color w:val="000000" w:themeColor="text1"/>
        </w:rPr>
        <w:t>and Practice of P</w:t>
      </w:r>
      <w:r w:rsidRPr="00690082">
        <w:rPr>
          <w:rFonts w:ascii="Times New Roman" w:hAnsi="Times New Roman" w:cs="Times New Roman"/>
          <w:i/>
          <w:color w:val="000000" w:themeColor="text1"/>
        </w:rPr>
        <w:t>hysic</w:t>
      </w:r>
      <w:r w:rsidRPr="00690082">
        <w:rPr>
          <w:rFonts w:ascii="Times New Roman" w:hAnsi="Times New Roman" w:cs="Times New Roman"/>
          <w:color w:val="000000" w:themeColor="text1"/>
        </w:rPr>
        <w:t xml:space="preserve"> (London, 1699), </w:t>
      </w:r>
      <w:r w:rsidRPr="00690082">
        <w:rPr>
          <w:rFonts w:ascii="Times New Roman" w:hAnsi="Times New Roman" w:cs="Times New Roman"/>
        </w:rPr>
        <w:t>616.</w:t>
      </w:r>
    </w:p>
  </w:endnote>
  <w:endnote w:id="11">
    <w:p w:rsidR="00D626FC" w:rsidRPr="00690082" w:rsidRDefault="00D626FC" w:rsidP="00A90BDF">
      <w:pPr>
        <w:pStyle w:val="EndnoteText"/>
        <w:rPr>
          <w:rFonts w:ascii="Times New Roman" w:hAnsi="Times New Roman" w:cs="Times New Roman"/>
        </w:rPr>
      </w:pPr>
      <w:r w:rsidRPr="00690082">
        <w:rPr>
          <w:rStyle w:val="EndnoteReference"/>
          <w:rFonts w:ascii="Times New Roman" w:hAnsi="Times New Roman" w:cs="Times New Roman"/>
        </w:rPr>
        <w:endnoteRef/>
      </w:r>
      <w:r w:rsidRPr="00690082">
        <w:rPr>
          <w:rFonts w:ascii="Times New Roman" w:hAnsi="Times New Roman" w:cs="Times New Roman"/>
        </w:rPr>
        <w:t xml:space="preserve"> </w:t>
      </w:r>
      <w:proofErr w:type="gramStart"/>
      <w:r w:rsidRPr="00690082">
        <w:rPr>
          <w:rFonts w:ascii="Times New Roman" w:hAnsi="Times New Roman" w:cs="Times New Roman"/>
        </w:rPr>
        <w:t xml:space="preserve">Anon., </w:t>
      </w:r>
      <w:r w:rsidRPr="00690082">
        <w:rPr>
          <w:rFonts w:ascii="Times New Roman" w:hAnsi="Times New Roman" w:cs="Times New Roman"/>
          <w:i/>
          <w:iCs/>
        </w:rPr>
        <w:t xml:space="preserve">Aristotle’s Master-piece </w:t>
      </w:r>
      <w:r w:rsidRPr="00690082">
        <w:rPr>
          <w:rFonts w:ascii="Times New Roman" w:hAnsi="Times New Roman" w:cs="Times New Roman"/>
        </w:rPr>
        <w:t>(London, 1702), 155.</w:t>
      </w:r>
      <w:proofErr w:type="gramEnd"/>
    </w:p>
  </w:endnote>
  <w:endnote w:id="12">
    <w:p w:rsidR="00D626FC" w:rsidRPr="00690082" w:rsidRDefault="00D626FC">
      <w:pPr>
        <w:pStyle w:val="EndnoteText"/>
        <w:rPr>
          <w:rFonts w:ascii="Times New Roman" w:hAnsi="Times New Roman" w:cs="Times New Roman"/>
        </w:rPr>
      </w:pPr>
      <w:r w:rsidRPr="00690082">
        <w:rPr>
          <w:rStyle w:val="EndnoteReference"/>
          <w:rFonts w:ascii="Times New Roman" w:hAnsi="Times New Roman" w:cs="Times New Roman"/>
        </w:rPr>
        <w:endnoteRef/>
      </w:r>
      <w:r w:rsidRPr="00690082">
        <w:rPr>
          <w:rFonts w:ascii="Times New Roman" w:hAnsi="Times New Roman" w:cs="Times New Roman"/>
        </w:rPr>
        <w:t xml:space="preserve"> </w:t>
      </w:r>
      <w:r w:rsidR="00C74CB6" w:rsidRPr="00690082">
        <w:rPr>
          <w:rFonts w:ascii="Times New Roman" w:hAnsi="Times New Roman" w:cs="Times New Roman"/>
        </w:rPr>
        <w:t>Wilkes</w:t>
      </w:r>
      <w:r w:rsidR="00E07D8B" w:rsidRPr="00690082">
        <w:rPr>
          <w:rFonts w:ascii="Times New Roman" w:hAnsi="Times New Roman" w:cs="Times New Roman"/>
        </w:rPr>
        <w:t>,</w:t>
      </w:r>
      <w:r w:rsidR="00C74CB6" w:rsidRPr="00690082">
        <w:rPr>
          <w:rFonts w:ascii="Times New Roman" w:hAnsi="Times New Roman" w:cs="Times New Roman"/>
        </w:rPr>
        <w:t xml:space="preserve"> </w:t>
      </w:r>
      <w:proofErr w:type="spellStart"/>
      <w:r w:rsidR="00C74CB6" w:rsidRPr="00690082">
        <w:rPr>
          <w:rFonts w:ascii="Times New Roman" w:hAnsi="Times New Roman" w:cs="Times New Roman"/>
        </w:rPr>
        <w:t>Obsevations</w:t>
      </w:r>
      <w:proofErr w:type="spellEnd"/>
      <w:r w:rsidR="00C74CB6" w:rsidRPr="00690082">
        <w:rPr>
          <w:rFonts w:ascii="Times New Roman" w:hAnsi="Times New Roman" w:cs="Times New Roman"/>
        </w:rPr>
        <w:t>,</w:t>
      </w:r>
      <w:r w:rsidR="007B4811" w:rsidRPr="00690082">
        <w:rPr>
          <w:rFonts w:ascii="Times New Roman" w:hAnsi="Times New Roman" w:cs="Times New Roman"/>
        </w:rPr>
        <w:t xml:space="preserve"> </w:t>
      </w:r>
      <w:r w:rsidR="00E07D8B" w:rsidRPr="00690082">
        <w:rPr>
          <w:rFonts w:ascii="Times New Roman" w:hAnsi="Times New Roman" w:cs="Times New Roman"/>
        </w:rPr>
        <w:t>5</w:t>
      </w:r>
      <w:r w:rsidRPr="00690082">
        <w:rPr>
          <w:rFonts w:ascii="Times New Roman" w:hAnsi="Times New Roman" w:cs="Times New Roman"/>
        </w:rPr>
        <w:t>.</w:t>
      </w:r>
    </w:p>
  </w:endnote>
  <w:endnote w:id="13">
    <w:p w:rsidR="00D626FC" w:rsidRPr="00690082" w:rsidRDefault="00D626FC" w:rsidP="00A90BDF">
      <w:pPr>
        <w:pStyle w:val="EndnoteText"/>
        <w:rPr>
          <w:rFonts w:ascii="Times New Roman" w:hAnsi="Times New Roman" w:cs="Times New Roman"/>
        </w:rPr>
      </w:pPr>
      <w:r w:rsidRPr="00690082">
        <w:rPr>
          <w:rStyle w:val="EndnoteReference"/>
          <w:rFonts w:ascii="Times New Roman" w:hAnsi="Times New Roman" w:cs="Times New Roman"/>
        </w:rPr>
        <w:endnoteRef/>
      </w:r>
      <w:r w:rsidRPr="00690082">
        <w:rPr>
          <w:rFonts w:ascii="Times New Roman" w:hAnsi="Times New Roman" w:cs="Times New Roman"/>
        </w:rPr>
        <w:t xml:space="preserve"> </w:t>
      </w:r>
      <w:proofErr w:type="gramStart"/>
      <w:r w:rsidRPr="00690082">
        <w:rPr>
          <w:rFonts w:ascii="Times New Roman" w:hAnsi="Times New Roman" w:cs="Times New Roman"/>
        </w:rPr>
        <w:t xml:space="preserve">Bahia </w:t>
      </w:r>
      <w:proofErr w:type="spellStart"/>
      <w:r w:rsidRPr="00690082">
        <w:rPr>
          <w:rFonts w:ascii="Times New Roman" w:hAnsi="Times New Roman" w:cs="Times New Roman"/>
        </w:rPr>
        <w:t>Secretaria</w:t>
      </w:r>
      <w:proofErr w:type="spellEnd"/>
      <w:r w:rsidRPr="00690082">
        <w:rPr>
          <w:rFonts w:ascii="Times New Roman" w:hAnsi="Times New Roman" w:cs="Times New Roman"/>
        </w:rPr>
        <w:t xml:space="preserve"> das Minas e </w:t>
      </w:r>
      <w:proofErr w:type="spellStart"/>
      <w:r w:rsidRPr="00690082">
        <w:rPr>
          <w:rFonts w:ascii="Times New Roman" w:hAnsi="Times New Roman" w:cs="Times New Roman"/>
        </w:rPr>
        <w:t>Energia</w:t>
      </w:r>
      <w:proofErr w:type="spellEnd"/>
      <w:r w:rsidRPr="00690082">
        <w:rPr>
          <w:rFonts w:ascii="Times New Roman" w:hAnsi="Times New Roman" w:cs="Times New Roman"/>
        </w:rPr>
        <w:t xml:space="preserve">, </w:t>
      </w:r>
      <w:r w:rsidRPr="00690082">
        <w:rPr>
          <w:rFonts w:ascii="Times New Roman" w:hAnsi="Times New Roman" w:cs="Times New Roman"/>
          <w:i/>
          <w:color w:val="000000"/>
          <w:shd w:val="clear" w:color="auto" w:fill="FFFFFF"/>
        </w:rPr>
        <w:t>The Skilful Physician</w:t>
      </w:r>
      <w:r w:rsidRPr="00690082">
        <w:rPr>
          <w:rFonts w:ascii="Times New Roman" w:hAnsi="Times New Roman" w:cs="Times New Roman"/>
          <w:color w:val="000000"/>
          <w:shd w:val="clear" w:color="auto" w:fill="FFFFFF"/>
        </w:rPr>
        <w:t xml:space="preserve"> (London, 1656), </w:t>
      </w:r>
      <w:r w:rsidRPr="00690082">
        <w:rPr>
          <w:rFonts w:ascii="Times New Roman" w:hAnsi="Times New Roman" w:cs="Times New Roman"/>
        </w:rPr>
        <w:t>59-60.</w:t>
      </w:r>
      <w:proofErr w:type="gramEnd"/>
    </w:p>
  </w:endnote>
  <w:endnote w:id="14">
    <w:p w:rsidR="00D626FC" w:rsidRPr="00690082" w:rsidRDefault="00D626FC" w:rsidP="00A90BDF">
      <w:pPr>
        <w:pStyle w:val="EndnoteText"/>
        <w:rPr>
          <w:rFonts w:ascii="Times New Roman" w:hAnsi="Times New Roman" w:cs="Times New Roman"/>
        </w:rPr>
      </w:pPr>
      <w:r w:rsidRPr="00690082">
        <w:rPr>
          <w:rStyle w:val="EndnoteReference"/>
          <w:rFonts w:ascii="Times New Roman" w:hAnsi="Times New Roman" w:cs="Times New Roman"/>
        </w:rPr>
        <w:endnoteRef/>
      </w:r>
      <w:r w:rsidRPr="00690082">
        <w:rPr>
          <w:rFonts w:ascii="Times New Roman" w:hAnsi="Times New Roman" w:cs="Times New Roman"/>
        </w:rPr>
        <w:t xml:space="preserve"> </w:t>
      </w:r>
      <w:proofErr w:type="spellStart"/>
      <w:r w:rsidRPr="00690082">
        <w:rPr>
          <w:rFonts w:ascii="Times New Roman" w:hAnsi="Times New Roman" w:cs="Times New Roman"/>
        </w:rPr>
        <w:t>Théophile</w:t>
      </w:r>
      <w:proofErr w:type="spellEnd"/>
      <w:r w:rsidRPr="00690082">
        <w:rPr>
          <w:rFonts w:ascii="Times New Roman" w:hAnsi="Times New Roman" w:cs="Times New Roman"/>
        </w:rPr>
        <w:t xml:space="preserve"> </w:t>
      </w:r>
      <w:proofErr w:type="spellStart"/>
      <w:r w:rsidRPr="00690082">
        <w:rPr>
          <w:rFonts w:ascii="Times New Roman" w:hAnsi="Times New Roman" w:cs="Times New Roman"/>
        </w:rPr>
        <w:t>Bonet</w:t>
      </w:r>
      <w:proofErr w:type="spellEnd"/>
      <w:r w:rsidRPr="00690082">
        <w:rPr>
          <w:rFonts w:ascii="Times New Roman" w:hAnsi="Times New Roman" w:cs="Times New Roman"/>
        </w:rPr>
        <w:t xml:space="preserve">, </w:t>
      </w:r>
      <w:proofErr w:type="gramStart"/>
      <w:r w:rsidRPr="00690082">
        <w:rPr>
          <w:rFonts w:ascii="Times New Roman" w:hAnsi="Times New Roman" w:cs="Times New Roman"/>
          <w:i/>
        </w:rPr>
        <w:t>A</w:t>
      </w:r>
      <w:proofErr w:type="gramEnd"/>
      <w:r w:rsidRPr="00690082">
        <w:rPr>
          <w:rFonts w:ascii="Times New Roman" w:hAnsi="Times New Roman" w:cs="Times New Roman"/>
          <w:i/>
        </w:rPr>
        <w:t xml:space="preserve"> Guide to the Practical Physician</w:t>
      </w:r>
      <w:r w:rsidRPr="00690082">
        <w:rPr>
          <w:rFonts w:ascii="Times New Roman" w:hAnsi="Times New Roman" w:cs="Times New Roman"/>
        </w:rPr>
        <w:t xml:space="preserve"> (1686), 322.</w:t>
      </w:r>
    </w:p>
  </w:endnote>
  <w:endnote w:id="15">
    <w:p w:rsidR="00D626FC" w:rsidRPr="00690082" w:rsidRDefault="00D626FC" w:rsidP="00A90BDF">
      <w:pPr>
        <w:pStyle w:val="EndnoteText"/>
        <w:rPr>
          <w:rFonts w:ascii="Times New Roman" w:hAnsi="Times New Roman" w:cs="Times New Roman"/>
        </w:rPr>
      </w:pPr>
      <w:r w:rsidRPr="00690082">
        <w:rPr>
          <w:rStyle w:val="EndnoteReference"/>
          <w:rFonts w:ascii="Times New Roman" w:hAnsi="Times New Roman" w:cs="Times New Roman"/>
        </w:rPr>
        <w:endnoteRef/>
      </w:r>
      <w:r w:rsidRPr="00690082">
        <w:rPr>
          <w:rFonts w:ascii="Times New Roman" w:hAnsi="Times New Roman" w:cs="Times New Roman"/>
        </w:rPr>
        <w:t xml:space="preserve"> </w:t>
      </w:r>
      <w:proofErr w:type="spellStart"/>
      <w:r w:rsidRPr="00690082">
        <w:rPr>
          <w:rFonts w:ascii="Times New Roman" w:hAnsi="Times New Roman" w:cs="Times New Roman"/>
        </w:rPr>
        <w:t>Bonet</w:t>
      </w:r>
      <w:proofErr w:type="spellEnd"/>
      <w:r w:rsidRPr="00690082">
        <w:rPr>
          <w:rFonts w:ascii="Times New Roman" w:hAnsi="Times New Roman" w:cs="Times New Roman"/>
        </w:rPr>
        <w:t xml:space="preserve">, </w:t>
      </w:r>
      <w:r w:rsidRPr="00690082">
        <w:rPr>
          <w:rFonts w:ascii="Times New Roman" w:hAnsi="Times New Roman" w:cs="Times New Roman"/>
          <w:i/>
        </w:rPr>
        <w:t>Practical Physician</w:t>
      </w:r>
      <w:r w:rsidRPr="00690082">
        <w:rPr>
          <w:rFonts w:ascii="Times New Roman" w:hAnsi="Times New Roman" w:cs="Times New Roman"/>
        </w:rPr>
        <w:t>, 322.</w:t>
      </w:r>
    </w:p>
  </w:endnote>
  <w:endnote w:id="16">
    <w:p w:rsidR="00D626FC" w:rsidRPr="00690082" w:rsidRDefault="00D626FC" w:rsidP="00A90BDF">
      <w:pPr>
        <w:pStyle w:val="EndnoteText"/>
        <w:rPr>
          <w:rFonts w:ascii="Times New Roman" w:hAnsi="Times New Roman" w:cs="Times New Roman"/>
        </w:rPr>
      </w:pPr>
      <w:r w:rsidRPr="00690082">
        <w:rPr>
          <w:rStyle w:val="EndnoteReference"/>
          <w:rFonts w:ascii="Times New Roman" w:hAnsi="Times New Roman" w:cs="Times New Roman"/>
        </w:rPr>
        <w:endnoteRef/>
      </w:r>
      <w:r w:rsidRPr="00690082">
        <w:rPr>
          <w:rFonts w:ascii="Times New Roman" w:hAnsi="Times New Roman" w:cs="Times New Roman"/>
        </w:rPr>
        <w:t xml:space="preserve"> Jane Sharp, </w:t>
      </w:r>
      <w:proofErr w:type="gramStart"/>
      <w:r w:rsidRPr="00690082">
        <w:rPr>
          <w:rFonts w:ascii="Times New Roman" w:hAnsi="Times New Roman" w:cs="Times New Roman"/>
          <w:i/>
          <w:iCs/>
        </w:rPr>
        <w:t>The</w:t>
      </w:r>
      <w:proofErr w:type="gramEnd"/>
      <w:r w:rsidRPr="00690082">
        <w:rPr>
          <w:rFonts w:ascii="Times New Roman" w:hAnsi="Times New Roman" w:cs="Times New Roman"/>
          <w:i/>
          <w:iCs/>
        </w:rPr>
        <w:t xml:space="preserve"> Midwives Book</w:t>
      </w:r>
      <w:r w:rsidRPr="00690082">
        <w:rPr>
          <w:rFonts w:ascii="Times New Roman" w:hAnsi="Times New Roman" w:cs="Times New Roman"/>
        </w:rPr>
        <w:t xml:space="preserve"> (London, 1671), 338.</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DE3" w:rsidRDefault="005B4DE3" w:rsidP="00A90BDF">
      <w:pPr>
        <w:spacing w:after="0" w:line="240" w:lineRule="auto"/>
      </w:pPr>
      <w:r>
        <w:separator/>
      </w:r>
    </w:p>
  </w:footnote>
  <w:footnote w:type="continuationSeparator" w:id="0">
    <w:p w:rsidR="005B4DE3" w:rsidRDefault="005B4DE3" w:rsidP="00A90B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26A89"/>
    <w:multiLevelType w:val="multilevel"/>
    <w:tmpl w:val="C3E851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434E2A"/>
    <w:multiLevelType w:val="multilevel"/>
    <w:tmpl w:val="B6043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5D4A9A"/>
    <w:multiLevelType w:val="multilevel"/>
    <w:tmpl w:val="8E606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ktoen International">
    <w15:presenceInfo w15:providerId="None" w15:userId="Hektoen Internationa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NotTrackMoves/>
  <w:defaultTabStop w:val="720"/>
  <w:characterSpacingControl w:val="doNotCompress"/>
  <w:footnotePr>
    <w:footnote w:id="-1"/>
    <w:footnote w:id="0"/>
  </w:footnotePr>
  <w:endnotePr>
    <w:numFmt w:val="decimal"/>
    <w:endnote w:id="-1"/>
    <w:endnote w:id="0"/>
  </w:endnotePr>
  <w:compat/>
  <w:rsids>
    <w:rsidRoot w:val="00A90BDF"/>
    <w:rsid w:val="0001578E"/>
    <w:rsid w:val="00023A66"/>
    <w:rsid w:val="0006650C"/>
    <w:rsid w:val="000B1096"/>
    <w:rsid w:val="000B471B"/>
    <w:rsid w:val="0010138A"/>
    <w:rsid w:val="0021637D"/>
    <w:rsid w:val="00230B43"/>
    <w:rsid w:val="002822A8"/>
    <w:rsid w:val="002D3F67"/>
    <w:rsid w:val="002E5440"/>
    <w:rsid w:val="00312D89"/>
    <w:rsid w:val="00346EE4"/>
    <w:rsid w:val="0038422D"/>
    <w:rsid w:val="003A2687"/>
    <w:rsid w:val="003B1ABB"/>
    <w:rsid w:val="003C2D8C"/>
    <w:rsid w:val="004657F7"/>
    <w:rsid w:val="00467A7C"/>
    <w:rsid w:val="004720CE"/>
    <w:rsid w:val="004B6DA7"/>
    <w:rsid w:val="004C21DB"/>
    <w:rsid w:val="004C6A96"/>
    <w:rsid w:val="004F322B"/>
    <w:rsid w:val="005158B0"/>
    <w:rsid w:val="005552BD"/>
    <w:rsid w:val="00571B7E"/>
    <w:rsid w:val="005B4DE3"/>
    <w:rsid w:val="0061021A"/>
    <w:rsid w:val="006213B7"/>
    <w:rsid w:val="00690082"/>
    <w:rsid w:val="007424A8"/>
    <w:rsid w:val="00781240"/>
    <w:rsid w:val="007855B9"/>
    <w:rsid w:val="007B4811"/>
    <w:rsid w:val="007E30DA"/>
    <w:rsid w:val="007F2012"/>
    <w:rsid w:val="008053C2"/>
    <w:rsid w:val="00814DFA"/>
    <w:rsid w:val="00856A3A"/>
    <w:rsid w:val="0094219E"/>
    <w:rsid w:val="00954C35"/>
    <w:rsid w:val="00997746"/>
    <w:rsid w:val="009C2038"/>
    <w:rsid w:val="009E615F"/>
    <w:rsid w:val="00A17CD8"/>
    <w:rsid w:val="00A56EB9"/>
    <w:rsid w:val="00A76BF7"/>
    <w:rsid w:val="00A90BDF"/>
    <w:rsid w:val="00AA2EE6"/>
    <w:rsid w:val="00BE4720"/>
    <w:rsid w:val="00C06D4A"/>
    <w:rsid w:val="00C23038"/>
    <w:rsid w:val="00C533E9"/>
    <w:rsid w:val="00C609F5"/>
    <w:rsid w:val="00C73F2A"/>
    <w:rsid w:val="00C74CB6"/>
    <w:rsid w:val="00CC62EC"/>
    <w:rsid w:val="00CC7E95"/>
    <w:rsid w:val="00D0715B"/>
    <w:rsid w:val="00D107E2"/>
    <w:rsid w:val="00D262E1"/>
    <w:rsid w:val="00D626FC"/>
    <w:rsid w:val="00D66D0F"/>
    <w:rsid w:val="00DB2EC7"/>
    <w:rsid w:val="00E024D1"/>
    <w:rsid w:val="00E07D8B"/>
    <w:rsid w:val="00E238A6"/>
    <w:rsid w:val="00E47D55"/>
    <w:rsid w:val="00E50904"/>
    <w:rsid w:val="00E657C3"/>
    <w:rsid w:val="00E868D7"/>
    <w:rsid w:val="00E97F41"/>
    <w:rsid w:val="00EB2ACA"/>
    <w:rsid w:val="00EE7013"/>
    <w:rsid w:val="00F50821"/>
    <w:rsid w:val="00F65370"/>
    <w:rsid w:val="00FA7EEB"/>
    <w:rsid w:val="00FD36C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BDF"/>
    <w:pPr>
      <w:spacing w:after="160" w:line="259" w:lineRule="auto"/>
    </w:pPr>
  </w:style>
  <w:style w:type="paragraph" w:styleId="Heading3">
    <w:name w:val="heading 3"/>
    <w:basedOn w:val="Normal"/>
    <w:link w:val="Heading3Char"/>
    <w:uiPriority w:val="9"/>
    <w:qFormat/>
    <w:rsid w:val="003C2D8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90B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CEF"/>
    <w:rPr>
      <w:rFonts w:ascii="Lucida Grande" w:hAnsi="Lucida Grande"/>
      <w:sz w:val="18"/>
      <w:szCs w:val="18"/>
    </w:rPr>
  </w:style>
  <w:style w:type="paragraph" w:customStyle="1" w:styleId="paragraph">
    <w:name w:val="paragraph"/>
    <w:basedOn w:val="Normal"/>
    <w:rsid w:val="00A90B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90BDF"/>
  </w:style>
  <w:style w:type="character" w:customStyle="1" w:styleId="eop">
    <w:name w:val="eop"/>
    <w:basedOn w:val="DefaultParagraphFont"/>
    <w:rsid w:val="00A90BDF"/>
  </w:style>
  <w:style w:type="character" w:customStyle="1" w:styleId="spellingerror">
    <w:name w:val="spellingerror"/>
    <w:basedOn w:val="DefaultParagraphFont"/>
    <w:rsid w:val="00A90BDF"/>
  </w:style>
  <w:style w:type="character" w:customStyle="1" w:styleId="contextualspellingandgrammarerror">
    <w:name w:val="contextualspellingandgrammarerror"/>
    <w:basedOn w:val="DefaultParagraphFont"/>
    <w:rsid w:val="00A90BDF"/>
  </w:style>
  <w:style w:type="character" w:styleId="CommentReference">
    <w:name w:val="annotation reference"/>
    <w:basedOn w:val="DefaultParagraphFont"/>
    <w:uiPriority w:val="99"/>
    <w:semiHidden/>
    <w:unhideWhenUsed/>
    <w:rsid w:val="00A90BDF"/>
    <w:rPr>
      <w:sz w:val="16"/>
      <w:szCs w:val="16"/>
    </w:rPr>
  </w:style>
  <w:style w:type="paragraph" w:styleId="CommentText">
    <w:name w:val="annotation text"/>
    <w:basedOn w:val="Normal"/>
    <w:link w:val="CommentTextChar"/>
    <w:uiPriority w:val="99"/>
    <w:semiHidden/>
    <w:unhideWhenUsed/>
    <w:rsid w:val="00A90BDF"/>
    <w:pPr>
      <w:spacing w:line="240" w:lineRule="auto"/>
    </w:pPr>
    <w:rPr>
      <w:sz w:val="20"/>
      <w:szCs w:val="20"/>
    </w:rPr>
  </w:style>
  <w:style w:type="character" w:customStyle="1" w:styleId="CommentTextChar">
    <w:name w:val="Comment Text Char"/>
    <w:basedOn w:val="DefaultParagraphFont"/>
    <w:link w:val="CommentText"/>
    <w:uiPriority w:val="99"/>
    <w:semiHidden/>
    <w:rsid w:val="00A90BDF"/>
    <w:rPr>
      <w:sz w:val="20"/>
      <w:szCs w:val="20"/>
    </w:rPr>
  </w:style>
  <w:style w:type="paragraph" w:styleId="FootnoteText">
    <w:name w:val="footnote text"/>
    <w:basedOn w:val="Normal"/>
    <w:link w:val="FootnoteTextChar"/>
    <w:unhideWhenUsed/>
    <w:rsid w:val="00A90BDF"/>
    <w:pPr>
      <w:spacing w:after="0" w:line="240" w:lineRule="auto"/>
    </w:pPr>
    <w:rPr>
      <w:sz w:val="20"/>
      <w:szCs w:val="20"/>
    </w:rPr>
  </w:style>
  <w:style w:type="character" w:customStyle="1" w:styleId="FootnoteTextChar">
    <w:name w:val="Footnote Text Char"/>
    <w:basedOn w:val="DefaultParagraphFont"/>
    <w:link w:val="FootnoteText"/>
    <w:rsid w:val="00A90BDF"/>
    <w:rPr>
      <w:sz w:val="20"/>
      <w:szCs w:val="20"/>
    </w:rPr>
  </w:style>
  <w:style w:type="character" w:styleId="FootnoteReference">
    <w:name w:val="footnote reference"/>
    <w:basedOn w:val="DefaultParagraphFont"/>
    <w:uiPriority w:val="99"/>
    <w:unhideWhenUsed/>
    <w:rsid w:val="00A90BDF"/>
    <w:rPr>
      <w:vertAlign w:val="superscript"/>
    </w:rPr>
  </w:style>
  <w:style w:type="character" w:styleId="Emphasis">
    <w:name w:val="Emphasis"/>
    <w:basedOn w:val="DefaultParagraphFont"/>
    <w:uiPriority w:val="20"/>
    <w:qFormat/>
    <w:rsid w:val="00A90BDF"/>
    <w:rPr>
      <w:i/>
      <w:iCs/>
    </w:rPr>
  </w:style>
  <w:style w:type="character" w:styleId="Hyperlink">
    <w:name w:val="Hyperlink"/>
    <w:basedOn w:val="DefaultParagraphFont"/>
    <w:uiPriority w:val="99"/>
    <w:unhideWhenUsed/>
    <w:rsid w:val="00A90BDF"/>
    <w:rPr>
      <w:color w:val="0000FF"/>
      <w:u w:val="single"/>
    </w:rPr>
  </w:style>
  <w:style w:type="paragraph" w:styleId="NormalWeb">
    <w:name w:val="Normal (Web)"/>
    <w:basedOn w:val="Normal"/>
    <w:uiPriority w:val="99"/>
    <w:semiHidden/>
    <w:unhideWhenUsed/>
    <w:rsid w:val="00A90B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90BDF"/>
    <w:rPr>
      <w:b/>
      <w:bCs/>
    </w:rPr>
  </w:style>
  <w:style w:type="character" w:customStyle="1" w:styleId="BalloonTextChar1">
    <w:name w:val="Balloon Text Char1"/>
    <w:basedOn w:val="DefaultParagraphFont"/>
    <w:link w:val="BalloonText"/>
    <w:uiPriority w:val="99"/>
    <w:semiHidden/>
    <w:rsid w:val="00A90BDF"/>
    <w:rPr>
      <w:rFonts w:ascii="Tahoma" w:hAnsi="Tahoma" w:cs="Tahoma"/>
      <w:sz w:val="16"/>
      <w:szCs w:val="16"/>
    </w:rPr>
  </w:style>
  <w:style w:type="character" w:customStyle="1" w:styleId="i">
    <w:name w:val="i"/>
    <w:basedOn w:val="DefaultParagraphFont"/>
    <w:rsid w:val="0006650C"/>
  </w:style>
  <w:style w:type="paragraph" w:styleId="EndnoteText">
    <w:name w:val="endnote text"/>
    <w:basedOn w:val="Normal"/>
    <w:link w:val="EndnoteTextChar"/>
    <w:uiPriority w:val="99"/>
    <w:semiHidden/>
    <w:unhideWhenUsed/>
    <w:rsid w:val="00D626F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626FC"/>
    <w:rPr>
      <w:sz w:val="20"/>
      <w:szCs w:val="20"/>
    </w:rPr>
  </w:style>
  <w:style w:type="character" w:styleId="EndnoteReference">
    <w:name w:val="endnote reference"/>
    <w:basedOn w:val="DefaultParagraphFont"/>
    <w:uiPriority w:val="99"/>
    <w:semiHidden/>
    <w:unhideWhenUsed/>
    <w:rsid w:val="00D626FC"/>
    <w:rPr>
      <w:vertAlign w:val="superscript"/>
    </w:rPr>
  </w:style>
  <w:style w:type="paragraph" w:styleId="CommentSubject">
    <w:name w:val="annotation subject"/>
    <w:basedOn w:val="CommentText"/>
    <w:next w:val="CommentText"/>
    <w:link w:val="CommentSubjectChar"/>
    <w:uiPriority w:val="99"/>
    <w:semiHidden/>
    <w:unhideWhenUsed/>
    <w:rsid w:val="00FA7EEB"/>
    <w:rPr>
      <w:b/>
      <w:bCs/>
    </w:rPr>
  </w:style>
  <w:style w:type="character" w:customStyle="1" w:styleId="CommentSubjectChar">
    <w:name w:val="Comment Subject Char"/>
    <w:basedOn w:val="CommentTextChar"/>
    <w:link w:val="CommentSubject"/>
    <w:uiPriority w:val="99"/>
    <w:semiHidden/>
    <w:rsid w:val="00FA7EEB"/>
    <w:rPr>
      <w:b/>
      <w:bCs/>
      <w:sz w:val="20"/>
      <w:szCs w:val="20"/>
    </w:rPr>
  </w:style>
  <w:style w:type="character" w:customStyle="1" w:styleId="Heading3Char">
    <w:name w:val="Heading 3 Char"/>
    <w:basedOn w:val="DefaultParagraphFont"/>
    <w:link w:val="Heading3"/>
    <w:uiPriority w:val="9"/>
    <w:rsid w:val="003C2D8C"/>
    <w:rPr>
      <w:rFonts w:ascii="Times New Roman" w:eastAsia="Times New Roman" w:hAnsi="Times New Roman" w:cs="Times New Roman"/>
      <w:b/>
      <w:bCs/>
      <w:sz w:val="27"/>
      <w:szCs w:val="27"/>
      <w:lang w:eastAsia="en-GB"/>
    </w:rPr>
  </w:style>
</w:styles>
</file>

<file path=word/webSettings.xml><?xml version="1.0" encoding="utf-8"?>
<w:webSettings xmlns:r="http://schemas.openxmlformats.org/officeDocument/2006/relationships" xmlns:w="http://schemas.openxmlformats.org/wordprocessingml/2006/main">
  <w:divs>
    <w:div w:id="46065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j.evans5@herts.ac.uk"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l.read@lboro.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8F65F4-15A4-430D-B26D-14012ACB4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1552</Words>
  <Characters>7807</Characters>
  <Application>Microsoft Office Word</Application>
  <DocSecurity>0</DocSecurity>
  <Lines>125</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Read</dc:creator>
  <cp:lastModifiedBy>Sara Read</cp:lastModifiedBy>
  <cp:revision>2</cp:revision>
  <dcterms:created xsi:type="dcterms:W3CDTF">2019-11-05T09:22:00Z</dcterms:created>
  <dcterms:modified xsi:type="dcterms:W3CDTF">2019-11-05T09:22:00Z</dcterms:modified>
</cp:coreProperties>
</file>