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08833" w14:textId="77777777" w:rsidR="007B2F8C" w:rsidRPr="00AB7AF5" w:rsidRDefault="007B2F8C" w:rsidP="007B2F8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Toc15571946"/>
      <w:bookmarkStart w:id="1" w:name="_GoBack"/>
      <w:bookmarkEnd w:id="1"/>
      <w:r w:rsidRPr="00AB7AF5">
        <w:rPr>
          <w:rFonts w:ascii="Times New Roman" w:hAnsi="Times New Roman" w:cs="Times New Roman"/>
          <w:b/>
          <w:bCs/>
          <w:sz w:val="20"/>
          <w:szCs w:val="20"/>
        </w:rPr>
        <w:t>Article title</w:t>
      </w:r>
    </w:p>
    <w:p w14:paraId="1925CE04" w14:textId="10C791B4" w:rsidR="007B2F8C" w:rsidRPr="00AB7AF5" w:rsidRDefault="007B2F8C" w:rsidP="007B2F8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AB7AF5">
        <w:rPr>
          <w:rFonts w:ascii="Times New Roman" w:hAnsi="Times New Roman" w:cs="Times New Roman"/>
          <w:sz w:val="20"/>
          <w:szCs w:val="20"/>
          <w:lang w:val="en-GB"/>
        </w:rPr>
        <w:t xml:space="preserve">Untapping the health enhancing potential of vigorous intermittent lifestyle physical activity (VILPA): rationale, scoping review, and a 4-pillar research framework </w:t>
      </w:r>
    </w:p>
    <w:p w14:paraId="5A5D3FDA" w14:textId="77777777" w:rsidR="007B2F8C" w:rsidRPr="00AB7AF5" w:rsidRDefault="007B2F8C" w:rsidP="007B2F8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0"/>
          <w:szCs w:val="20"/>
          <w:lang w:val="en-AU"/>
        </w:rPr>
      </w:pPr>
      <w:r w:rsidRPr="00AB7AF5">
        <w:rPr>
          <w:rFonts w:ascii="Times New Roman" w:hAnsi="Times New Roman" w:cs="Times New Roman"/>
          <w:b/>
          <w:bCs/>
          <w:sz w:val="20"/>
          <w:szCs w:val="20"/>
        </w:rPr>
        <w:t>Journal name</w:t>
      </w:r>
    </w:p>
    <w:p w14:paraId="46676437" w14:textId="77777777" w:rsidR="007B2F8C" w:rsidRPr="00AB7AF5" w:rsidRDefault="007B2F8C" w:rsidP="007B2F8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AB7AF5">
        <w:rPr>
          <w:rFonts w:ascii="Times New Roman" w:hAnsi="Times New Roman" w:cs="Times New Roman"/>
          <w:sz w:val="20"/>
          <w:szCs w:val="20"/>
        </w:rPr>
        <w:t>Sports Medicine</w:t>
      </w:r>
    </w:p>
    <w:p w14:paraId="077C598A" w14:textId="77777777" w:rsidR="007B2F8C" w:rsidRPr="00AB7AF5" w:rsidRDefault="007B2F8C" w:rsidP="007B2F8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B7AF5">
        <w:rPr>
          <w:rFonts w:ascii="Times New Roman" w:hAnsi="Times New Roman" w:cs="Times New Roman"/>
          <w:b/>
          <w:bCs/>
          <w:sz w:val="20"/>
          <w:szCs w:val="20"/>
        </w:rPr>
        <w:t>Author names</w:t>
      </w:r>
    </w:p>
    <w:p w14:paraId="4883C884" w14:textId="7B73D17D" w:rsidR="007B2F8C" w:rsidRPr="00AB7AF5" w:rsidRDefault="007B2F8C" w:rsidP="007B2F8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AB7AF5">
        <w:rPr>
          <w:rFonts w:ascii="Times New Roman" w:hAnsi="Times New Roman" w:cs="Times New Roman"/>
          <w:sz w:val="20"/>
          <w:szCs w:val="20"/>
          <w:lang w:val="en-GB"/>
        </w:rPr>
        <w:t>Emmanuel Stamatakis, Bo-Huei Huang, Carol Maher, Cecilie Thøgersen-Ntoumani, Afroditi Stathi, Paddy C. Dempsey, Nathan Johnson, Andreas Holtermann, Josephine Y. Chau, Catherine Sherrington, Amanda J Daley, Mark Hamer, Marie H Murphy, Tudor-Locke Catrine, Martin J Gibala</w:t>
      </w:r>
    </w:p>
    <w:p w14:paraId="02B05170" w14:textId="77777777" w:rsidR="007B2F8C" w:rsidRPr="00AB7AF5" w:rsidRDefault="007B2F8C" w:rsidP="007B2F8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0"/>
          <w:szCs w:val="20"/>
          <w:lang w:val="en-AU"/>
        </w:rPr>
      </w:pPr>
      <w:r w:rsidRPr="00AB7AF5">
        <w:rPr>
          <w:rFonts w:ascii="Times New Roman" w:hAnsi="Times New Roman" w:cs="Times New Roman"/>
          <w:b/>
          <w:bCs/>
          <w:sz w:val="20"/>
          <w:szCs w:val="20"/>
        </w:rPr>
        <w:t>Affiliation and e-mail address of the corresponding author</w:t>
      </w:r>
    </w:p>
    <w:p w14:paraId="4130F53A" w14:textId="77777777" w:rsidR="007B2F8C" w:rsidRPr="00AB7AF5" w:rsidRDefault="007B2F8C" w:rsidP="007B2F8C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AB7AF5">
        <w:rPr>
          <w:rFonts w:ascii="Times New Roman" w:hAnsi="Times New Roman" w:cs="Times New Roman"/>
          <w:sz w:val="20"/>
          <w:szCs w:val="20"/>
          <w:lang w:val="en-GB"/>
        </w:rPr>
        <w:t>Emmanuel Stamatakis</w:t>
      </w:r>
    </w:p>
    <w:p w14:paraId="0E3C8D1D" w14:textId="77777777" w:rsidR="007B2F8C" w:rsidRPr="00AB7AF5" w:rsidRDefault="007B2F8C" w:rsidP="007B2F8C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AU"/>
        </w:rPr>
      </w:pPr>
      <w:r w:rsidRPr="00AB7AF5">
        <w:rPr>
          <w:rFonts w:ascii="Times New Roman" w:hAnsi="Times New Roman" w:cs="Times New Roman"/>
          <w:sz w:val="20"/>
          <w:szCs w:val="20"/>
        </w:rPr>
        <w:t xml:space="preserve">University of Sydney, Charles Perkins Centre, Faculty of Medicine and Health, </w:t>
      </w:r>
      <w:r w:rsidRPr="00AB7AF5">
        <w:rPr>
          <w:rFonts w:ascii="Times New Roman" w:hAnsi="Times New Roman" w:cs="Times New Roman"/>
          <w:sz w:val="20"/>
          <w:szCs w:val="20"/>
          <w:lang w:val="en-GB"/>
        </w:rPr>
        <w:t>School of Health Sciences</w:t>
      </w:r>
      <w:r w:rsidRPr="00AB7AF5">
        <w:rPr>
          <w:rFonts w:ascii="Times New Roman" w:hAnsi="Times New Roman" w:cs="Times New Roman"/>
          <w:sz w:val="20"/>
          <w:szCs w:val="20"/>
        </w:rPr>
        <w:t>Sydney, Australia</w:t>
      </w:r>
    </w:p>
    <w:p w14:paraId="43FE5040" w14:textId="20615567" w:rsidR="007B2F8C" w:rsidRPr="00AB7AF5" w:rsidRDefault="007B2F8C" w:rsidP="007B2F8C">
      <w:pPr>
        <w:spacing w:after="0" w:line="480" w:lineRule="auto"/>
        <w:rPr>
          <w:rStyle w:val="Hyperlink"/>
          <w:color w:val="auto"/>
        </w:rPr>
      </w:pPr>
      <w:r w:rsidRPr="00AB7AF5">
        <w:rPr>
          <w:rFonts w:ascii="Times New Roman" w:hAnsi="Times New Roman" w:cs="Times New Roman"/>
          <w:sz w:val="20"/>
          <w:szCs w:val="20"/>
        </w:rPr>
        <w:t>E-mail address: emmanuel.stamatakis@sydney.edu.au</w:t>
      </w:r>
    </w:p>
    <w:p w14:paraId="0E59825E" w14:textId="77777777" w:rsidR="007B2F8C" w:rsidRPr="00AB7AF5" w:rsidRDefault="007B2F8C" w:rsidP="007B2F8C">
      <w:pPr>
        <w:autoSpaceDE w:val="0"/>
        <w:autoSpaceDN w:val="0"/>
        <w:adjustRightInd w:val="0"/>
        <w:spacing w:after="0" w:line="480" w:lineRule="auto"/>
        <w:rPr>
          <w:b/>
          <w:bCs/>
        </w:rPr>
      </w:pPr>
      <w:r w:rsidRPr="00AB7AF5">
        <w:rPr>
          <w:rFonts w:ascii="Times New Roman" w:hAnsi="Times New Roman" w:cs="Times New Roman"/>
          <w:b/>
          <w:bCs/>
          <w:sz w:val="20"/>
          <w:szCs w:val="20"/>
        </w:rPr>
        <w:t>Captions</w:t>
      </w:r>
    </w:p>
    <w:p w14:paraId="1AEAFED5" w14:textId="7CF8DE6B" w:rsidR="007B2F8C" w:rsidRPr="00AB7AF5" w:rsidRDefault="007B2F8C" w:rsidP="007B2F8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AB7AF5">
        <w:rPr>
          <w:rFonts w:ascii="Times New Roman" w:hAnsi="Times New Roman" w:cs="Times New Roman"/>
          <w:sz w:val="20"/>
          <w:szCs w:val="20"/>
        </w:rPr>
        <w:t>Results of the scoping review.</w:t>
      </w:r>
    </w:p>
    <w:p w14:paraId="427A6F6C" w14:textId="77777777" w:rsidR="0038603D" w:rsidRPr="00AB7AF5" w:rsidRDefault="0038603D" w:rsidP="0038603D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AB7AF5">
        <w:rPr>
          <w:rFonts w:ascii="Times New Roman" w:hAnsi="Times New Roman" w:cs="Times New Roman"/>
          <w:b/>
          <w:bCs/>
          <w:sz w:val="20"/>
          <w:szCs w:val="20"/>
          <w:lang w:val="en-GB"/>
        </w:rPr>
        <w:t>Declarations</w:t>
      </w:r>
    </w:p>
    <w:p w14:paraId="6E1169B5" w14:textId="77777777" w:rsidR="0038603D" w:rsidRPr="00AB7AF5" w:rsidRDefault="0038603D" w:rsidP="0038603D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AB7AF5">
        <w:rPr>
          <w:rFonts w:ascii="Times New Roman" w:hAnsi="Times New Roman" w:cs="Times New Roman"/>
          <w:b/>
          <w:bCs/>
          <w:sz w:val="20"/>
          <w:szCs w:val="20"/>
          <w:lang w:val="en-GB"/>
        </w:rPr>
        <w:t>Funding</w:t>
      </w:r>
      <w:r w:rsidRPr="00AB7AF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2D113F0A" w14:textId="77777777" w:rsidR="0038603D" w:rsidRPr="00AB7AF5" w:rsidRDefault="0038603D" w:rsidP="0038603D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AB7AF5">
        <w:rPr>
          <w:rFonts w:ascii="Times New Roman" w:hAnsi="Times New Roman" w:cs="Times New Roman"/>
          <w:sz w:val="20"/>
          <w:szCs w:val="20"/>
          <w:lang w:val="en-GB"/>
        </w:rPr>
        <w:lastRenderedPageBreak/>
        <w:t>This work was partly funded through a National Health and Medical Research Council (NHMRC) Ideas Grant (#APP1180812). ES is funded by an NHMRC Senior Research Fellowship (#APP1110526). CS is funded by an NHMRC Senior Research Fellowship (#APP1079267).  CM is funded by an NHMRC Career Development Award Fellowship (#APP1125913). PCD is supported by a NHMRC Fellowship (#APP1142685) and the UK Medical Research Council (#MC_UU_12015/3). MJG is supported by the Natural Sciences and Engineering Research Council (# RGPIN-2015-04632). AJD is funded by a NIHR Research Professorship award.</w:t>
      </w:r>
    </w:p>
    <w:p w14:paraId="09AC26E5" w14:textId="77777777" w:rsidR="0038603D" w:rsidRPr="00AB7AF5" w:rsidRDefault="0038603D" w:rsidP="0038603D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AB7AF5">
        <w:rPr>
          <w:rFonts w:ascii="Times New Roman" w:hAnsi="Times New Roman" w:cs="Times New Roman"/>
          <w:b/>
          <w:bCs/>
          <w:sz w:val="20"/>
          <w:szCs w:val="20"/>
          <w:lang w:val="en-GB"/>
        </w:rPr>
        <w:t>Conflicts of interest/Competing interests</w:t>
      </w:r>
      <w:r w:rsidRPr="00AB7AF5">
        <w:rPr>
          <w:rFonts w:ascii="Times New Roman" w:hAnsi="Times New Roman" w:cs="Times New Roman"/>
          <w:sz w:val="20"/>
          <w:szCs w:val="20"/>
          <w:lang w:val="en-GB"/>
        </w:rPr>
        <w:t xml:space="preserve"> (include appropriate disclosures)</w:t>
      </w:r>
    </w:p>
    <w:p w14:paraId="2C5CE4E0" w14:textId="77777777" w:rsidR="0038603D" w:rsidRPr="00AB7AF5" w:rsidRDefault="0038603D" w:rsidP="0038603D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AB7AF5">
        <w:rPr>
          <w:rFonts w:ascii="Times New Roman" w:hAnsi="Times New Roman" w:cs="Times New Roman"/>
          <w:sz w:val="20"/>
          <w:szCs w:val="20"/>
          <w:lang w:val="en-GB"/>
        </w:rPr>
        <w:t>None</w:t>
      </w:r>
    </w:p>
    <w:p w14:paraId="02C53C5F" w14:textId="77777777" w:rsidR="0038603D" w:rsidRPr="00AB7AF5" w:rsidRDefault="0038603D" w:rsidP="0038603D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AB7AF5">
        <w:rPr>
          <w:rFonts w:ascii="Times New Roman" w:hAnsi="Times New Roman" w:cs="Times New Roman"/>
          <w:b/>
          <w:bCs/>
          <w:sz w:val="20"/>
          <w:szCs w:val="20"/>
          <w:lang w:val="en-GB"/>
        </w:rPr>
        <w:t>Availability of data and material</w:t>
      </w:r>
      <w:r w:rsidRPr="00AB7AF5">
        <w:rPr>
          <w:rFonts w:ascii="Times New Roman" w:hAnsi="Times New Roman" w:cs="Times New Roman"/>
          <w:sz w:val="20"/>
          <w:szCs w:val="20"/>
          <w:lang w:val="en-GB"/>
        </w:rPr>
        <w:t xml:space="preserve"> (data transparency)</w:t>
      </w:r>
    </w:p>
    <w:p w14:paraId="63A9B791" w14:textId="77777777" w:rsidR="0038603D" w:rsidRPr="00AB7AF5" w:rsidRDefault="0038603D" w:rsidP="0038603D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AB7AF5">
        <w:rPr>
          <w:rFonts w:ascii="Times New Roman" w:hAnsi="Times New Roman" w:cs="Times New Roman"/>
          <w:sz w:val="20"/>
          <w:szCs w:val="20"/>
          <w:lang w:val="en-GB"/>
        </w:rPr>
        <w:t>Not applicable</w:t>
      </w:r>
    </w:p>
    <w:p w14:paraId="00F41238" w14:textId="77777777" w:rsidR="0038603D" w:rsidRPr="00AB7AF5" w:rsidRDefault="0038603D" w:rsidP="0038603D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AB7AF5">
        <w:rPr>
          <w:rFonts w:ascii="Times New Roman" w:hAnsi="Times New Roman" w:cs="Times New Roman"/>
          <w:b/>
          <w:bCs/>
          <w:sz w:val="20"/>
          <w:szCs w:val="20"/>
          <w:lang w:val="en-GB"/>
        </w:rPr>
        <w:t>Code availability</w:t>
      </w:r>
      <w:r w:rsidRPr="00AB7AF5">
        <w:rPr>
          <w:rFonts w:ascii="Times New Roman" w:hAnsi="Times New Roman" w:cs="Times New Roman"/>
          <w:sz w:val="20"/>
          <w:szCs w:val="20"/>
          <w:lang w:val="en-GB"/>
        </w:rPr>
        <w:t xml:space="preserve"> (software application or custom code)</w:t>
      </w:r>
    </w:p>
    <w:p w14:paraId="2E6B9EF9" w14:textId="77777777" w:rsidR="0038603D" w:rsidRPr="00AB7AF5" w:rsidRDefault="0038603D" w:rsidP="0038603D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AB7AF5">
        <w:rPr>
          <w:rFonts w:ascii="Times New Roman" w:hAnsi="Times New Roman" w:cs="Times New Roman"/>
          <w:sz w:val="20"/>
          <w:szCs w:val="20"/>
          <w:lang w:val="en-GB"/>
        </w:rPr>
        <w:t>Not applicable</w:t>
      </w:r>
    </w:p>
    <w:p w14:paraId="5561E794" w14:textId="20BC6B0D" w:rsidR="00A034E5" w:rsidRPr="00AB7AF5" w:rsidRDefault="00A034E5" w:rsidP="00E1272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  <w:lang w:val="en-AU"/>
        </w:rPr>
      </w:pPr>
      <w:r w:rsidRPr="00AB7AF5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4CA1DC4B" w14:textId="79EB5D29" w:rsidR="00F05D06" w:rsidRPr="00AB7AF5" w:rsidRDefault="00F05D06" w:rsidP="00E12728">
      <w:pPr>
        <w:spacing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B7AF5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SUPPLEMENT 1 – SCOPING REVIEW METHODS </w:t>
      </w:r>
    </w:p>
    <w:p w14:paraId="60446D33" w14:textId="7948EDC3" w:rsidR="00AD6802" w:rsidRPr="00AB7AF5" w:rsidRDefault="00BD7DFC" w:rsidP="00E12728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7AF5">
        <w:rPr>
          <w:rFonts w:ascii="Times New Roman" w:hAnsi="Times New Roman" w:cs="Times New Roman"/>
          <w:sz w:val="20"/>
          <w:szCs w:val="20"/>
        </w:rPr>
        <w:t>We conducted the search</w:t>
      </w:r>
      <w:r w:rsidR="005A5122" w:rsidRPr="00AB7AF5">
        <w:rPr>
          <w:rFonts w:ascii="Times New Roman" w:hAnsi="Times New Roman" w:cs="Times New Roman"/>
          <w:sz w:val="20"/>
          <w:szCs w:val="20"/>
        </w:rPr>
        <w:t>es</w:t>
      </w:r>
      <w:r w:rsidRPr="00AB7AF5">
        <w:rPr>
          <w:rFonts w:ascii="Times New Roman" w:hAnsi="Times New Roman" w:cs="Times New Roman"/>
          <w:sz w:val="20"/>
          <w:szCs w:val="20"/>
        </w:rPr>
        <w:t xml:space="preserve"> </w:t>
      </w:r>
      <w:r w:rsidR="003B5D00" w:rsidRPr="00AB7AF5">
        <w:rPr>
          <w:rFonts w:ascii="Times New Roman" w:hAnsi="Times New Roman" w:cs="Times New Roman"/>
          <w:sz w:val="20"/>
          <w:szCs w:val="20"/>
        </w:rPr>
        <w:t>in</w:t>
      </w:r>
      <w:r w:rsidRPr="00AB7AF5">
        <w:rPr>
          <w:rFonts w:ascii="Times New Roman" w:hAnsi="Times New Roman" w:cs="Times New Roman"/>
          <w:sz w:val="20"/>
          <w:szCs w:val="20"/>
        </w:rPr>
        <w:t xml:space="preserve"> December 2019, </w:t>
      </w:r>
      <w:r w:rsidR="003B5D00" w:rsidRPr="00AB7AF5">
        <w:rPr>
          <w:rFonts w:ascii="Times New Roman" w:hAnsi="Times New Roman" w:cs="Times New Roman"/>
          <w:sz w:val="20"/>
          <w:szCs w:val="20"/>
        </w:rPr>
        <w:t>using</w:t>
      </w:r>
      <w:r w:rsidRPr="00AB7AF5">
        <w:rPr>
          <w:rFonts w:ascii="Times New Roman" w:hAnsi="Times New Roman" w:cs="Times New Roman"/>
          <w:sz w:val="20"/>
          <w:szCs w:val="20"/>
        </w:rPr>
        <w:t xml:space="preserve"> </w:t>
      </w:r>
      <w:bookmarkStart w:id="2" w:name="_Hlk33013490"/>
      <w:r w:rsidRPr="00AB7AF5">
        <w:rPr>
          <w:rFonts w:ascii="Times New Roman" w:hAnsi="Times New Roman" w:cs="Times New Roman"/>
          <w:sz w:val="20"/>
          <w:szCs w:val="20"/>
        </w:rPr>
        <w:t>PubMed, CINAHL, and Embase</w:t>
      </w:r>
      <w:r w:rsidR="00DE6F4A" w:rsidRPr="00AB7AF5">
        <w:rPr>
          <w:rFonts w:ascii="Times New Roman" w:hAnsi="Times New Roman" w:cs="Times New Roman"/>
          <w:sz w:val="20"/>
          <w:szCs w:val="20"/>
        </w:rPr>
        <w:t xml:space="preserve"> </w:t>
      </w:r>
      <w:bookmarkEnd w:id="2"/>
      <w:r w:rsidR="00DE6F4A" w:rsidRPr="00AB7AF5">
        <w:rPr>
          <w:rFonts w:ascii="Times New Roman" w:hAnsi="Times New Roman" w:cs="Times New Roman"/>
          <w:sz w:val="20"/>
          <w:szCs w:val="20"/>
        </w:rPr>
        <w:t>with timeframe starting from</w:t>
      </w:r>
      <w:r w:rsidR="003B5D00" w:rsidRPr="00AB7AF5">
        <w:rPr>
          <w:rFonts w:ascii="Times New Roman" w:hAnsi="Times New Roman" w:cs="Times New Roman"/>
          <w:sz w:val="20"/>
          <w:szCs w:val="20"/>
        </w:rPr>
        <w:t xml:space="preserve"> </w:t>
      </w:r>
      <w:r w:rsidR="00DE6F4A" w:rsidRPr="00AB7AF5">
        <w:rPr>
          <w:rFonts w:ascii="Times New Roman" w:hAnsi="Times New Roman" w:cs="Times New Roman"/>
          <w:sz w:val="20"/>
          <w:szCs w:val="20"/>
        </w:rPr>
        <w:t>inception</w:t>
      </w:r>
      <w:r w:rsidR="003B5D00" w:rsidRPr="00AB7AF5">
        <w:rPr>
          <w:rFonts w:ascii="Times New Roman" w:hAnsi="Times New Roman" w:cs="Times New Roman"/>
          <w:sz w:val="20"/>
          <w:szCs w:val="20"/>
        </w:rPr>
        <w:t xml:space="preserve"> to December 19th</w:t>
      </w:r>
      <w:r w:rsidRPr="00AB7AF5">
        <w:rPr>
          <w:rFonts w:ascii="Times New Roman" w:hAnsi="Times New Roman" w:cs="Times New Roman"/>
          <w:sz w:val="20"/>
          <w:szCs w:val="20"/>
        </w:rPr>
        <w:t xml:space="preserve">. </w:t>
      </w:r>
      <w:r w:rsidR="008252F1" w:rsidRPr="00AB7AF5">
        <w:rPr>
          <w:rFonts w:ascii="Times New Roman" w:hAnsi="Times New Roman" w:cs="Times New Roman"/>
          <w:sz w:val="20"/>
          <w:szCs w:val="20"/>
        </w:rPr>
        <w:t xml:space="preserve">The search strategy (shown below) and methods adhered to the PRISMA reporting standard and extension for scoping reviews </w:t>
      </w:r>
      <w:r w:rsidR="000075AF" w:rsidRPr="00AB7AF5">
        <w:rPr>
          <w:rFonts w:ascii="Times New Roman" w:hAnsi="Times New Roman" w:cs="Times New Roman"/>
          <w:sz w:val="20"/>
          <w:szCs w:val="20"/>
        </w:rPr>
        <w:t>[1, 2]</w:t>
      </w:r>
      <w:r w:rsidR="008252F1" w:rsidRPr="00AB7AF5">
        <w:rPr>
          <w:rFonts w:ascii="Times New Roman" w:hAnsi="Times New Roman" w:cs="Times New Roman"/>
          <w:sz w:val="20"/>
          <w:szCs w:val="20"/>
        </w:rPr>
        <w:t>.</w:t>
      </w:r>
      <w:r w:rsidR="008C463F" w:rsidRPr="00AB7AF5">
        <w:rPr>
          <w:rFonts w:ascii="Times New Roman" w:hAnsi="Times New Roman" w:cs="Times New Roman"/>
          <w:sz w:val="20"/>
          <w:szCs w:val="20"/>
        </w:rPr>
        <w:t xml:space="preserve"> </w:t>
      </w:r>
      <w:r w:rsidRPr="00AB7AF5">
        <w:rPr>
          <w:rFonts w:ascii="Times New Roman" w:hAnsi="Times New Roman" w:cs="Times New Roman"/>
          <w:sz w:val="20"/>
          <w:szCs w:val="20"/>
        </w:rPr>
        <w:t>After removing duplicates, articles were screened for eligibility in two sequential stages</w:t>
      </w:r>
      <w:r w:rsidR="00AD6802" w:rsidRPr="00AB7AF5">
        <w:rPr>
          <w:rFonts w:ascii="Times New Roman" w:hAnsi="Times New Roman" w:cs="Times New Roman"/>
          <w:sz w:val="20"/>
          <w:szCs w:val="20"/>
        </w:rPr>
        <w:t xml:space="preserve"> by one reviewer</w:t>
      </w:r>
      <w:r w:rsidRPr="00AB7AF5">
        <w:rPr>
          <w:rFonts w:ascii="Times New Roman" w:hAnsi="Times New Roman" w:cs="Times New Roman"/>
          <w:sz w:val="20"/>
          <w:szCs w:val="20"/>
        </w:rPr>
        <w:t xml:space="preserve">. The first stage </w:t>
      </w:r>
      <w:r w:rsidR="00F05D06" w:rsidRPr="00AB7AF5">
        <w:rPr>
          <w:rFonts w:ascii="Times New Roman" w:hAnsi="Times New Roman" w:cs="Times New Roman"/>
          <w:sz w:val="20"/>
          <w:szCs w:val="20"/>
        </w:rPr>
        <w:t xml:space="preserve">involved </w:t>
      </w:r>
      <w:r w:rsidR="00AD6802" w:rsidRPr="00AB7AF5">
        <w:rPr>
          <w:rFonts w:ascii="Times New Roman" w:hAnsi="Times New Roman" w:cs="Times New Roman"/>
          <w:sz w:val="20"/>
          <w:szCs w:val="20"/>
        </w:rPr>
        <w:t>a</w:t>
      </w:r>
      <w:r w:rsidRPr="00AB7AF5">
        <w:rPr>
          <w:rFonts w:ascii="Times New Roman" w:hAnsi="Times New Roman" w:cs="Times New Roman"/>
          <w:sz w:val="20"/>
          <w:szCs w:val="20"/>
        </w:rPr>
        <w:t xml:space="preserve"> ti</w:t>
      </w:r>
      <w:r w:rsidR="00BC5D6A" w:rsidRPr="00AB7AF5">
        <w:rPr>
          <w:rFonts w:ascii="Times New Roman" w:hAnsi="Times New Roman" w:cs="Times New Roman"/>
          <w:sz w:val="20"/>
          <w:szCs w:val="20"/>
        </w:rPr>
        <w:t>t</w:t>
      </w:r>
      <w:r w:rsidRPr="00AB7AF5">
        <w:rPr>
          <w:rFonts w:ascii="Times New Roman" w:hAnsi="Times New Roman" w:cs="Times New Roman"/>
          <w:sz w:val="20"/>
          <w:szCs w:val="20"/>
        </w:rPr>
        <w:t xml:space="preserve">le and abstract screening, and </w:t>
      </w:r>
      <w:r w:rsidR="00EA7051" w:rsidRPr="00AB7AF5">
        <w:rPr>
          <w:rFonts w:ascii="Times New Roman" w:hAnsi="Times New Roman" w:cs="Times New Roman"/>
          <w:sz w:val="20"/>
          <w:szCs w:val="20"/>
        </w:rPr>
        <w:t xml:space="preserve">articles not aligned with </w:t>
      </w:r>
      <w:r w:rsidR="00F76081" w:rsidRPr="00AB7AF5">
        <w:rPr>
          <w:rFonts w:ascii="Times New Roman" w:hAnsi="Times New Roman" w:cs="Times New Roman"/>
          <w:sz w:val="20"/>
          <w:szCs w:val="20"/>
        </w:rPr>
        <w:t xml:space="preserve">our PICOS (shown below) </w:t>
      </w:r>
      <w:r w:rsidR="00AD6802" w:rsidRPr="00AB7AF5">
        <w:rPr>
          <w:rFonts w:ascii="Times New Roman" w:hAnsi="Times New Roman" w:cs="Times New Roman"/>
          <w:sz w:val="20"/>
          <w:szCs w:val="20"/>
        </w:rPr>
        <w:t>were excluded. The second stage involved a full</w:t>
      </w:r>
      <w:r w:rsidR="000949CD" w:rsidRPr="00AB7AF5">
        <w:rPr>
          <w:rFonts w:ascii="Times New Roman" w:hAnsi="Times New Roman" w:cs="Times New Roman"/>
          <w:sz w:val="20"/>
          <w:szCs w:val="20"/>
        </w:rPr>
        <w:t>-</w:t>
      </w:r>
      <w:r w:rsidR="00AD6802" w:rsidRPr="00AB7AF5">
        <w:rPr>
          <w:rFonts w:ascii="Times New Roman" w:hAnsi="Times New Roman" w:cs="Times New Roman"/>
          <w:sz w:val="20"/>
          <w:szCs w:val="20"/>
        </w:rPr>
        <w:t>text review and the reason for each excluded article was noted</w:t>
      </w:r>
      <w:r w:rsidR="0018369E" w:rsidRPr="00AB7AF5">
        <w:rPr>
          <w:rFonts w:ascii="Times New Roman" w:hAnsi="Times New Roman" w:cs="Times New Roman"/>
          <w:sz w:val="20"/>
          <w:szCs w:val="20"/>
        </w:rPr>
        <w:t xml:space="preserve"> (see study exclusion flowchart in Online Resource 2)</w:t>
      </w:r>
      <w:r w:rsidR="00AD6802" w:rsidRPr="00AB7AF5">
        <w:rPr>
          <w:rFonts w:ascii="Times New Roman" w:hAnsi="Times New Roman" w:cs="Times New Roman"/>
          <w:sz w:val="20"/>
          <w:szCs w:val="20"/>
        </w:rPr>
        <w:t xml:space="preserve">. </w:t>
      </w:r>
      <w:r w:rsidR="008C463F" w:rsidRPr="00AB7AF5">
        <w:rPr>
          <w:rFonts w:ascii="Times New Roman" w:hAnsi="Times New Roman" w:cs="Times New Roman"/>
          <w:sz w:val="20"/>
          <w:szCs w:val="20"/>
        </w:rPr>
        <w:t>All stages of study selection were carried out by one reviewer (co-author B-H</w:t>
      </w:r>
      <w:r w:rsidR="00546EF7" w:rsidRPr="00AB7AF5">
        <w:rPr>
          <w:rFonts w:ascii="Times New Roman" w:hAnsi="Times New Roman" w:cs="Times New Roman"/>
          <w:sz w:val="20"/>
          <w:szCs w:val="20"/>
        </w:rPr>
        <w:t xml:space="preserve"> </w:t>
      </w:r>
      <w:r w:rsidR="008C463F" w:rsidRPr="00AB7AF5">
        <w:rPr>
          <w:rFonts w:ascii="Times New Roman" w:hAnsi="Times New Roman" w:cs="Times New Roman"/>
          <w:sz w:val="20"/>
          <w:szCs w:val="20"/>
        </w:rPr>
        <w:t xml:space="preserve">H). </w:t>
      </w:r>
    </w:p>
    <w:p w14:paraId="73062E0A" w14:textId="31316C72" w:rsidR="008252F1" w:rsidRPr="00AB7AF5" w:rsidRDefault="00F05D06" w:rsidP="00E12728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7AF5">
        <w:rPr>
          <w:rFonts w:ascii="Times New Roman" w:hAnsi="Times New Roman" w:cs="Times New Roman"/>
          <w:sz w:val="20"/>
          <w:szCs w:val="20"/>
        </w:rPr>
        <w:t>We searched the literature for p</w:t>
      </w:r>
      <w:r w:rsidR="00555919" w:rsidRPr="00AB7AF5">
        <w:rPr>
          <w:rFonts w:ascii="Times New Roman" w:hAnsi="Times New Roman" w:cs="Times New Roman"/>
          <w:sz w:val="20"/>
          <w:szCs w:val="20"/>
        </w:rPr>
        <w:t xml:space="preserve">eer-reviewed </w:t>
      </w:r>
      <w:r w:rsidR="00AD6802" w:rsidRPr="00AB7AF5">
        <w:rPr>
          <w:rFonts w:ascii="Times New Roman" w:hAnsi="Times New Roman" w:cs="Times New Roman"/>
          <w:sz w:val="20"/>
          <w:szCs w:val="20"/>
        </w:rPr>
        <w:t>studies</w:t>
      </w:r>
      <w:r w:rsidRPr="00AB7AF5">
        <w:rPr>
          <w:rFonts w:ascii="Times New Roman" w:hAnsi="Times New Roman" w:cs="Times New Roman"/>
          <w:sz w:val="20"/>
          <w:szCs w:val="20"/>
        </w:rPr>
        <w:t xml:space="preserve"> </w:t>
      </w:r>
      <w:r w:rsidR="00B108DA" w:rsidRPr="00AB7AF5">
        <w:rPr>
          <w:rFonts w:ascii="Times New Roman" w:hAnsi="Times New Roman" w:cs="Times New Roman"/>
          <w:sz w:val="20"/>
          <w:szCs w:val="20"/>
        </w:rPr>
        <w:t xml:space="preserve">(including reviews) </w:t>
      </w:r>
      <w:r w:rsidR="0047460F" w:rsidRPr="00AB7AF5">
        <w:rPr>
          <w:rFonts w:ascii="Times New Roman" w:hAnsi="Times New Roman" w:cs="Times New Roman"/>
          <w:sz w:val="20"/>
          <w:szCs w:val="20"/>
        </w:rPr>
        <w:t xml:space="preserve">in </w:t>
      </w:r>
      <w:r w:rsidRPr="00AB7AF5">
        <w:rPr>
          <w:rFonts w:ascii="Times New Roman" w:hAnsi="Times New Roman" w:cs="Times New Roman"/>
          <w:sz w:val="20"/>
          <w:szCs w:val="20"/>
        </w:rPr>
        <w:t xml:space="preserve">human </w:t>
      </w:r>
      <w:r w:rsidR="0047460F" w:rsidRPr="00AB7AF5">
        <w:rPr>
          <w:rFonts w:ascii="Times New Roman" w:hAnsi="Times New Roman" w:cs="Times New Roman"/>
          <w:sz w:val="20"/>
          <w:szCs w:val="20"/>
        </w:rPr>
        <w:t>participants</w:t>
      </w:r>
      <w:r w:rsidR="00AD6802" w:rsidRPr="00AB7AF5">
        <w:rPr>
          <w:rFonts w:ascii="Times New Roman" w:hAnsi="Times New Roman" w:cs="Times New Roman"/>
          <w:sz w:val="20"/>
          <w:szCs w:val="20"/>
        </w:rPr>
        <w:t>.</w:t>
      </w:r>
      <w:r w:rsidRPr="00AB7AF5">
        <w:rPr>
          <w:rFonts w:ascii="Times New Roman" w:hAnsi="Times New Roman" w:cs="Times New Roman"/>
          <w:sz w:val="20"/>
          <w:szCs w:val="20"/>
        </w:rPr>
        <w:t xml:space="preserve"> </w:t>
      </w:r>
      <w:r w:rsidR="00AD6802" w:rsidRPr="00AB7AF5">
        <w:rPr>
          <w:rFonts w:ascii="Times New Roman" w:hAnsi="Times New Roman" w:cs="Times New Roman"/>
          <w:sz w:val="20"/>
          <w:szCs w:val="20"/>
        </w:rPr>
        <w:t xml:space="preserve">To be </w:t>
      </w:r>
      <w:r w:rsidR="005A5122" w:rsidRPr="00AB7AF5">
        <w:rPr>
          <w:rFonts w:ascii="Times New Roman" w:hAnsi="Times New Roman" w:cs="Times New Roman"/>
          <w:sz w:val="20"/>
          <w:szCs w:val="20"/>
        </w:rPr>
        <w:t>considered as eligible</w:t>
      </w:r>
      <w:r w:rsidR="005A60DB" w:rsidRPr="00AB7AF5">
        <w:rPr>
          <w:rFonts w:ascii="Times New Roman" w:hAnsi="Times New Roman" w:cs="Times New Roman"/>
          <w:sz w:val="20"/>
          <w:szCs w:val="20"/>
        </w:rPr>
        <w:t xml:space="preserve"> for inclusion</w:t>
      </w:r>
      <w:r w:rsidR="00AD6802" w:rsidRPr="00AB7AF5">
        <w:rPr>
          <w:rFonts w:ascii="Times New Roman" w:hAnsi="Times New Roman" w:cs="Times New Roman"/>
          <w:sz w:val="20"/>
          <w:szCs w:val="20"/>
        </w:rPr>
        <w:t xml:space="preserve">, studies </w:t>
      </w:r>
      <w:r w:rsidR="00FE563A" w:rsidRPr="00AB7AF5">
        <w:rPr>
          <w:rFonts w:ascii="Times New Roman" w:hAnsi="Times New Roman" w:cs="Times New Roman"/>
          <w:sz w:val="20"/>
          <w:szCs w:val="20"/>
        </w:rPr>
        <w:t xml:space="preserve">had to </w:t>
      </w:r>
      <w:r w:rsidR="00AD6802" w:rsidRPr="00AB7AF5">
        <w:rPr>
          <w:rFonts w:ascii="Times New Roman" w:hAnsi="Times New Roman" w:cs="Times New Roman"/>
          <w:sz w:val="20"/>
          <w:szCs w:val="20"/>
        </w:rPr>
        <w:t xml:space="preserve">address at least one of the relevant areas of </w:t>
      </w:r>
      <w:r w:rsidRPr="00AB7AF5">
        <w:rPr>
          <w:rFonts w:ascii="Times New Roman" w:hAnsi="Times New Roman" w:cs="Times New Roman"/>
          <w:sz w:val="20"/>
          <w:szCs w:val="20"/>
        </w:rPr>
        <w:t xml:space="preserve">any concept relating to </w:t>
      </w:r>
      <w:r w:rsidR="00B7433D" w:rsidRPr="00AB7AF5">
        <w:rPr>
          <w:rFonts w:ascii="Times New Roman" w:hAnsi="Times New Roman" w:cs="Times New Roman"/>
          <w:sz w:val="20"/>
          <w:szCs w:val="20"/>
          <w:lang w:val="en-GB"/>
        </w:rPr>
        <w:t>vigorous intermittent lifestyle physical activity</w:t>
      </w:r>
      <w:r w:rsidR="0053397D" w:rsidRPr="00AB7AF5">
        <w:rPr>
          <w:rFonts w:ascii="Times New Roman" w:hAnsi="Times New Roman" w:cs="Times New Roman"/>
          <w:sz w:val="20"/>
          <w:szCs w:val="20"/>
          <w:lang w:val="en-GB"/>
        </w:rPr>
        <w:t xml:space="preserve"> (VILPA)</w:t>
      </w:r>
      <w:r w:rsidR="00AD6802" w:rsidRPr="00AB7AF5">
        <w:rPr>
          <w:rFonts w:ascii="Times New Roman" w:hAnsi="Times New Roman" w:cs="Times New Roman"/>
          <w:sz w:val="20"/>
          <w:szCs w:val="20"/>
        </w:rPr>
        <w:t xml:space="preserve">: a) definition, b) measurement, c) health effects, and d) foundations for </w:t>
      </w:r>
      <w:r w:rsidR="003B5D00" w:rsidRPr="00AB7AF5">
        <w:rPr>
          <w:rFonts w:ascii="Times New Roman" w:hAnsi="Times New Roman" w:cs="Times New Roman"/>
          <w:sz w:val="20"/>
          <w:szCs w:val="20"/>
        </w:rPr>
        <w:t xml:space="preserve">behavioural </w:t>
      </w:r>
      <w:r w:rsidR="00AD6802" w:rsidRPr="00AB7AF5">
        <w:rPr>
          <w:rFonts w:ascii="Times New Roman" w:hAnsi="Times New Roman" w:cs="Times New Roman"/>
          <w:sz w:val="20"/>
          <w:szCs w:val="20"/>
        </w:rPr>
        <w:t xml:space="preserve">interventions. </w:t>
      </w:r>
      <w:r w:rsidR="006D797A" w:rsidRPr="00AB7AF5">
        <w:rPr>
          <w:rFonts w:ascii="Times New Roman" w:hAnsi="Times New Roman" w:cs="Times New Roman"/>
          <w:sz w:val="20"/>
          <w:szCs w:val="20"/>
        </w:rPr>
        <w:t>Observational studies were excluded if the intensity</w:t>
      </w:r>
      <w:r w:rsidR="00D91549" w:rsidRPr="00AB7AF5">
        <w:rPr>
          <w:rFonts w:ascii="Times New Roman" w:hAnsi="Times New Roman" w:cs="Times New Roman"/>
          <w:sz w:val="20"/>
          <w:szCs w:val="20"/>
        </w:rPr>
        <w:t xml:space="preserve"> and time</w:t>
      </w:r>
      <w:r w:rsidR="006D797A" w:rsidRPr="00AB7AF5">
        <w:rPr>
          <w:rFonts w:ascii="Times New Roman" w:hAnsi="Times New Roman" w:cs="Times New Roman"/>
          <w:sz w:val="20"/>
          <w:szCs w:val="20"/>
        </w:rPr>
        <w:t xml:space="preserve"> of incidental physical activity was not specified; </w:t>
      </w:r>
      <w:bookmarkStart w:id="3" w:name="_Hlk36897919"/>
      <w:r w:rsidR="00DB4169" w:rsidRPr="00AB7AF5">
        <w:rPr>
          <w:rFonts w:ascii="Times New Roman" w:hAnsi="Times New Roman" w:cs="Times New Roman"/>
          <w:sz w:val="20"/>
          <w:szCs w:val="20"/>
        </w:rPr>
        <w:t>interv</w:t>
      </w:r>
      <w:r w:rsidR="00E47A6D" w:rsidRPr="00AB7AF5">
        <w:rPr>
          <w:rFonts w:ascii="Times New Roman" w:hAnsi="Times New Roman" w:cs="Times New Roman"/>
          <w:sz w:val="20"/>
          <w:szCs w:val="20"/>
        </w:rPr>
        <w:t>en</w:t>
      </w:r>
      <w:r w:rsidR="00DB4169" w:rsidRPr="00AB7AF5">
        <w:rPr>
          <w:rFonts w:ascii="Times New Roman" w:hAnsi="Times New Roman" w:cs="Times New Roman"/>
          <w:sz w:val="20"/>
          <w:szCs w:val="20"/>
        </w:rPr>
        <w:t xml:space="preserve">tional </w:t>
      </w:r>
      <w:r w:rsidR="005B6A42" w:rsidRPr="00AB7AF5">
        <w:rPr>
          <w:rFonts w:ascii="Times New Roman" w:hAnsi="Times New Roman" w:cs="Times New Roman"/>
          <w:sz w:val="20"/>
          <w:szCs w:val="20"/>
        </w:rPr>
        <w:t xml:space="preserve">studies </w:t>
      </w:r>
      <w:bookmarkEnd w:id="3"/>
      <w:r w:rsidR="005B6A42" w:rsidRPr="00AB7AF5">
        <w:rPr>
          <w:rFonts w:ascii="Times New Roman" w:hAnsi="Times New Roman" w:cs="Times New Roman"/>
          <w:sz w:val="20"/>
          <w:szCs w:val="20"/>
        </w:rPr>
        <w:t xml:space="preserve">were not included </w:t>
      </w:r>
      <w:bookmarkStart w:id="4" w:name="_Hlk36897718"/>
      <w:r w:rsidR="005B6A42" w:rsidRPr="00AB7AF5">
        <w:rPr>
          <w:rFonts w:ascii="Times New Roman" w:hAnsi="Times New Roman" w:cs="Times New Roman"/>
          <w:sz w:val="20"/>
          <w:szCs w:val="20"/>
        </w:rPr>
        <w:t xml:space="preserve">if </w:t>
      </w:r>
      <w:bookmarkEnd w:id="4"/>
      <w:r w:rsidR="000A5313" w:rsidRPr="00AB7AF5">
        <w:rPr>
          <w:rFonts w:ascii="Times New Roman" w:hAnsi="Times New Roman" w:cs="Times New Roman"/>
          <w:sz w:val="20"/>
          <w:szCs w:val="20"/>
        </w:rPr>
        <w:t xml:space="preserve">the intervention </w:t>
      </w:r>
      <w:r w:rsidR="0082574C" w:rsidRPr="00AB7AF5">
        <w:rPr>
          <w:rFonts w:ascii="Times New Roman" w:hAnsi="Times New Roman" w:cs="Times New Roman"/>
          <w:sz w:val="20"/>
          <w:szCs w:val="20"/>
        </w:rPr>
        <w:t>requir</w:t>
      </w:r>
      <w:r w:rsidR="000A5313" w:rsidRPr="00AB7AF5">
        <w:rPr>
          <w:rFonts w:ascii="Times New Roman" w:hAnsi="Times New Roman" w:cs="Times New Roman"/>
          <w:sz w:val="20"/>
          <w:szCs w:val="20"/>
        </w:rPr>
        <w:t>ed</w:t>
      </w:r>
      <w:r w:rsidR="002B7B50" w:rsidRPr="00AB7AF5">
        <w:rPr>
          <w:rFonts w:ascii="Times New Roman" w:hAnsi="Times New Roman" w:cs="Times New Roman"/>
          <w:sz w:val="20"/>
          <w:szCs w:val="20"/>
        </w:rPr>
        <w:t xml:space="preserve"> </w:t>
      </w:r>
      <w:r w:rsidR="0082574C" w:rsidRPr="00AB7AF5">
        <w:rPr>
          <w:rFonts w:ascii="Times New Roman" w:hAnsi="Times New Roman" w:cs="Times New Roman"/>
          <w:sz w:val="20"/>
          <w:szCs w:val="20"/>
        </w:rPr>
        <w:t>‘all-out’ efforts</w:t>
      </w:r>
      <w:r w:rsidR="00575266" w:rsidRPr="00AB7AF5">
        <w:rPr>
          <w:rFonts w:ascii="Times New Roman" w:hAnsi="Times New Roman" w:cs="Times New Roman"/>
          <w:sz w:val="20"/>
          <w:szCs w:val="20"/>
        </w:rPr>
        <w:t>. Besides, s</w:t>
      </w:r>
      <w:r w:rsidR="00AD6802" w:rsidRPr="00AB7AF5">
        <w:rPr>
          <w:rFonts w:ascii="Times New Roman" w:hAnsi="Times New Roman" w:cs="Times New Roman"/>
          <w:sz w:val="20"/>
          <w:szCs w:val="20"/>
        </w:rPr>
        <w:t xml:space="preserve">tudies </w:t>
      </w:r>
      <w:r w:rsidR="00555919" w:rsidRPr="00AB7AF5">
        <w:rPr>
          <w:rFonts w:ascii="Times New Roman" w:hAnsi="Times New Roman" w:cs="Times New Roman"/>
          <w:sz w:val="20"/>
          <w:szCs w:val="20"/>
        </w:rPr>
        <w:t>were excluded if they were: a) not written in English, b) full text unavailable, or c) comment</w:t>
      </w:r>
      <w:r w:rsidRPr="00AB7AF5">
        <w:rPr>
          <w:rFonts w:ascii="Times New Roman" w:hAnsi="Times New Roman" w:cs="Times New Roman"/>
          <w:sz w:val="20"/>
          <w:szCs w:val="20"/>
        </w:rPr>
        <w:t>ary</w:t>
      </w:r>
      <w:r w:rsidR="00555919" w:rsidRPr="00AB7AF5">
        <w:rPr>
          <w:rFonts w:ascii="Times New Roman" w:hAnsi="Times New Roman" w:cs="Times New Roman"/>
          <w:sz w:val="20"/>
          <w:szCs w:val="20"/>
        </w:rPr>
        <w:t xml:space="preserve"> or editorial.</w:t>
      </w:r>
      <w:r w:rsidR="005B6A42" w:rsidRPr="00AB7AF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68D200" w14:textId="565939CB" w:rsidR="00BD7DFC" w:rsidRPr="00AB7AF5" w:rsidRDefault="00BD7DFC" w:rsidP="00E12728">
      <w:pPr>
        <w:spacing w:line="480" w:lineRule="auto"/>
        <w:rPr>
          <w:rFonts w:ascii="Times New Roman" w:eastAsiaTheme="majorEastAsia" w:hAnsi="Times New Roman" w:cs="Times New Roman"/>
          <w:b/>
          <w:sz w:val="20"/>
          <w:szCs w:val="20"/>
        </w:rPr>
      </w:pPr>
      <w:r w:rsidRPr="00AB7AF5">
        <w:rPr>
          <w:rFonts w:ascii="Times New Roman" w:hAnsi="Times New Roman" w:cs="Times New Roman"/>
          <w:sz w:val="20"/>
          <w:szCs w:val="20"/>
        </w:rPr>
        <w:br w:type="page"/>
      </w:r>
    </w:p>
    <w:bookmarkEnd w:id="0"/>
    <w:p w14:paraId="00628AF7" w14:textId="02432410" w:rsidR="00F67A19" w:rsidRPr="00AB7AF5" w:rsidRDefault="00F67A19" w:rsidP="00E12728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AB7AF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Search Strategy: PubMed </w:t>
      </w:r>
    </w:p>
    <w:p w14:paraId="5F79DBE7" w14:textId="1FC1F4AC" w:rsidR="00F67A19" w:rsidRPr="00AB7AF5" w:rsidRDefault="00F67A19" w:rsidP="00E12728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B7AF5">
        <w:rPr>
          <w:rFonts w:ascii="Times New Roman" w:hAnsi="Times New Roman" w:cs="Times New Roman"/>
          <w:sz w:val="20"/>
          <w:szCs w:val="20"/>
        </w:rPr>
        <w:t>Database: PubMed; Date of Search:</w:t>
      </w:r>
      <w:r w:rsidR="00BD7DFC" w:rsidRPr="00AB7AF5">
        <w:rPr>
          <w:rFonts w:ascii="Times New Roman" w:hAnsi="Times New Roman" w:cs="Times New Roman"/>
          <w:sz w:val="20"/>
          <w:szCs w:val="20"/>
        </w:rPr>
        <w:t xml:space="preserve"> 19 December 2019</w:t>
      </w:r>
      <w:r w:rsidRPr="00AB7AF5">
        <w:rPr>
          <w:rFonts w:ascii="Times New Roman" w:hAnsi="Times New Roman" w:cs="Times New Roman"/>
          <w:sz w:val="20"/>
          <w:szCs w:val="20"/>
        </w:rPr>
        <w:t xml:space="preserve">; </w:t>
      </w:r>
      <w:r w:rsidR="00BD7DFC" w:rsidRPr="00AB7AF5">
        <w:rPr>
          <w:rFonts w:ascii="Times New Roman" w:hAnsi="Times New Roman" w:cs="Times New Roman"/>
          <w:sz w:val="20"/>
          <w:szCs w:val="20"/>
        </w:rPr>
        <w:t>R</w:t>
      </w:r>
      <w:r w:rsidRPr="00AB7AF5">
        <w:rPr>
          <w:rFonts w:ascii="Times New Roman" w:hAnsi="Times New Roman" w:cs="Times New Roman"/>
          <w:sz w:val="20"/>
          <w:szCs w:val="20"/>
        </w:rPr>
        <w:t>esults</w:t>
      </w:r>
      <w:r w:rsidR="00BD7DFC" w:rsidRPr="00AB7AF5">
        <w:rPr>
          <w:rFonts w:ascii="Times New Roman" w:hAnsi="Times New Roman" w:cs="Times New Roman"/>
          <w:sz w:val="20"/>
          <w:szCs w:val="20"/>
        </w:rPr>
        <w:t>: 102</w:t>
      </w:r>
    </w:p>
    <w:tbl>
      <w:tblPr>
        <w:tblStyle w:val="TableGrid"/>
        <w:tblW w:w="9132" w:type="dxa"/>
        <w:tblLayout w:type="fixed"/>
        <w:tblLook w:val="0000" w:firstRow="0" w:lastRow="0" w:firstColumn="0" w:lastColumn="0" w:noHBand="0" w:noVBand="0"/>
      </w:tblPr>
      <w:tblGrid>
        <w:gridCol w:w="1795"/>
        <w:gridCol w:w="7337"/>
      </w:tblGrid>
      <w:tr w:rsidR="00AB7AF5" w:rsidRPr="00AB7AF5" w14:paraId="60D2101A" w14:textId="77777777" w:rsidTr="00FC3EAD">
        <w:trPr>
          <w:trHeight w:val="110"/>
        </w:trPr>
        <w:tc>
          <w:tcPr>
            <w:tcW w:w="1795" w:type="dxa"/>
            <w:shd w:val="clear" w:color="auto" w:fill="595959" w:themeFill="text1" w:themeFillTint="A6"/>
          </w:tcPr>
          <w:p w14:paraId="60F61345" w14:textId="77777777" w:rsidR="00F67A19" w:rsidRPr="00AB7AF5" w:rsidRDefault="00F67A19" w:rsidP="00E12728">
            <w:pPr>
              <w:pStyle w:val="Default"/>
              <w:spacing w:line="48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7A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Set </w:t>
            </w:r>
          </w:p>
        </w:tc>
        <w:tc>
          <w:tcPr>
            <w:tcW w:w="7337" w:type="dxa"/>
            <w:shd w:val="clear" w:color="auto" w:fill="595959" w:themeFill="text1" w:themeFillTint="A6"/>
          </w:tcPr>
          <w:p w14:paraId="5B4E2AF0" w14:textId="77777777" w:rsidR="00F67A19" w:rsidRPr="00AB7AF5" w:rsidRDefault="00F67A19" w:rsidP="00E12728">
            <w:pPr>
              <w:pStyle w:val="Default"/>
              <w:spacing w:line="48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7A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Search Strategy</w:t>
            </w:r>
          </w:p>
        </w:tc>
      </w:tr>
      <w:tr w:rsidR="00AB7AF5" w:rsidRPr="00AB7AF5" w14:paraId="60664878" w14:textId="77777777" w:rsidTr="00FC3EAD">
        <w:trPr>
          <w:trHeight w:val="110"/>
        </w:trPr>
        <w:tc>
          <w:tcPr>
            <w:tcW w:w="1795" w:type="dxa"/>
          </w:tcPr>
          <w:p w14:paraId="75C0AA41" w14:textId="1E47A7EB" w:rsidR="00F67A19" w:rsidRPr="00AB7AF5" w:rsidRDefault="000B41C0" w:rsidP="00E12728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VILPA</w:t>
            </w:r>
            <w:r w:rsidR="00F67A19"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-related concepts</w:t>
            </w:r>
          </w:p>
        </w:tc>
        <w:tc>
          <w:tcPr>
            <w:tcW w:w="7337" w:type="dxa"/>
          </w:tcPr>
          <w:p w14:paraId="7B5086A1" w14:textId="77777777" w:rsidR="00C57FF0" w:rsidRPr="00AB7AF5" w:rsidRDefault="00F36719" w:rsidP="00E12728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</w:p>
          <w:p w14:paraId="5B49DAFA" w14:textId="5F94E740" w:rsidR="00F36719" w:rsidRPr="00AB7AF5" w:rsidRDefault="00F36719" w:rsidP="00E12728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("High intensity"[tiab] OR "High-intensity"[tiab]</w:t>
            </w:r>
            <w:r w:rsidR="007079E4"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 “Vigo</w:t>
            </w:r>
            <w:r w:rsidR="002F5585"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rous</w:t>
            </w:r>
            <w:r w:rsidR="00A33A42"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"[tiab] OR “</w:t>
            </w:r>
            <w:r w:rsidR="00707940"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Strenuous</w:t>
            </w:r>
            <w:r w:rsidR="00A33A42"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"[tiab] OR</w:t>
            </w:r>
            <w:r w:rsidR="00DE376C"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“Intense"[tiab] OR “All-out"[tiab]</w:t>
            </w:r>
            <w:r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3B6298D7" w14:textId="5D4E7E73" w:rsidR="00F36719" w:rsidRPr="00AB7AF5" w:rsidRDefault="00F36719" w:rsidP="00E12728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8A7829"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ND</w:t>
            </w:r>
          </w:p>
          <w:p w14:paraId="7B255833" w14:textId="60C3162F" w:rsidR="00F36719" w:rsidRPr="00AB7AF5" w:rsidRDefault="00F67A19" w:rsidP="00E12728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 w:rsidR="00F36719"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“Physical activity"[tiab] OR “Physical activities”[tiab] OR "Activity bout"[tiab] </w:t>
            </w:r>
            <w:r w:rsidR="00592F77"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OR “Activity session"[tiab] </w:t>
            </w:r>
            <w:r w:rsidR="00F36719"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OR </w:t>
            </w:r>
            <w:r w:rsidR="001B056F"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“Exercise"[tiab] OR “Burst"[tiab</w:t>
            </w:r>
            <w:r w:rsidR="00DE1E9B"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]</w:t>
            </w:r>
            <w:r w:rsidR="002C2A67"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4712E294" w14:textId="77777777" w:rsidR="00137B48" w:rsidRPr="00AB7AF5" w:rsidRDefault="00137B48" w:rsidP="00E12728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AND</w:t>
            </w:r>
          </w:p>
          <w:p w14:paraId="3A8B3576" w14:textId="68C91344" w:rsidR="00137B48" w:rsidRPr="00AB7AF5" w:rsidRDefault="00137B48" w:rsidP="00E12728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(“Sporadic”[tiab] OR “Snack”[tiab] OR “Incidental”[tiab] OR “Daily Living”[tiab])</w:t>
            </w:r>
          </w:p>
          <w:p w14:paraId="1D9E63C5" w14:textId="77777777" w:rsidR="00C57FF0" w:rsidRPr="00AB7AF5" w:rsidRDefault="00C57FF0" w:rsidP="00E12728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</w:tr>
      <w:tr w:rsidR="00AB7AF5" w:rsidRPr="00AB7AF5" w14:paraId="5DF3E5EA" w14:textId="77777777" w:rsidTr="00FC3EAD">
        <w:trPr>
          <w:trHeight w:val="1151"/>
        </w:trPr>
        <w:tc>
          <w:tcPr>
            <w:tcW w:w="1795" w:type="dxa"/>
          </w:tcPr>
          <w:p w14:paraId="4EF6FD82" w14:textId="77777777" w:rsidR="00F67A19" w:rsidRPr="00AB7AF5" w:rsidRDefault="00F67A19" w:rsidP="00E12728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Limit: Publication Type Exclude Commentaries/Editorials </w:t>
            </w:r>
          </w:p>
        </w:tc>
        <w:tc>
          <w:tcPr>
            <w:tcW w:w="7337" w:type="dxa"/>
          </w:tcPr>
          <w:p w14:paraId="74683CDD" w14:textId="77777777" w:rsidR="00F67A19" w:rsidRPr="00AB7AF5" w:rsidRDefault="00F67A19" w:rsidP="00E12728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NOT (“comment”[Publication Type] OR “editorial”[Publication Type]) </w:t>
            </w:r>
          </w:p>
        </w:tc>
      </w:tr>
      <w:tr w:rsidR="00AB7AF5" w:rsidRPr="00AB7AF5" w14:paraId="6F872F9A" w14:textId="77777777" w:rsidTr="00FC3EAD">
        <w:trPr>
          <w:trHeight w:val="260"/>
        </w:trPr>
        <w:tc>
          <w:tcPr>
            <w:tcW w:w="1795" w:type="dxa"/>
          </w:tcPr>
          <w:p w14:paraId="70C8371E" w14:textId="77777777" w:rsidR="00F67A19" w:rsidRPr="00AB7AF5" w:rsidRDefault="00F67A19" w:rsidP="00E12728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Limit: Language </w:t>
            </w:r>
          </w:p>
        </w:tc>
        <w:tc>
          <w:tcPr>
            <w:tcW w:w="7337" w:type="dxa"/>
          </w:tcPr>
          <w:p w14:paraId="4BF7766E" w14:textId="77777777" w:rsidR="00F67A19" w:rsidRPr="00AB7AF5" w:rsidRDefault="00F67A19" w:rsidP="00E12728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AND (English[lang]) </w:t>
            </w:r>
          </w:p>
        </w:tc>
      </w:tr>
      <w:tr w:rsidR="00AB7AF5" w:rsidRPr="00AB7AF5" w14:paraId="39949AFE" w14:textId="77777777" w:rsidTr="00FC3EAD">
        <w:trPr>
          <w:trHeight w:val="665"/>
        </w:trPr>
        <w:tc>
          <w:tcPr>
            <w:tcW w:w="1795" w:type="dxa"/>
          </w:tcPr>
          <w:p w14:paraId="303A1863" w14:textId="77777777" w:rsidR="00F67A19" w:rsidRPr="00AB7AF5" w:rsidRDefault="00F67A19" w:rsidP="00E12728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Limit: Exclude animal only </w:t>
            </w:r>
          </w:p>
        </w:tc>
        <w:tc>
          <w:tcPr>
            <w:tcW w:w="7337" w:type="dxa"/>
          </w:tcPr>
          <w:p w14:paraId="3FC6681B" w14:textId="00B83B49" w:rsidR="00F67A19" w:rsidRPr="00AB7AF5" w:rsidRDefault="00F67A19" w:rsidP="00E12728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NOT ("Animals"[Mesh]</w:t>
            </w:r>
            <w:r w:rsidR="00A9416B"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NOT ("Animals"[Mesh] AND "Humans"[Mesh])</w:t>
            </w:r>
          </w:p>
        </w:tc>
      </w:tr>
    </w:tbl>
    <w:p w14:paraId="150ACB2E" w14:textId="77777777" w:rsidR="00F67A19" w:rsidRPr="00AB7AF5" w:rsidRDefault="00F67A19" w:rsidP="00E12728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B7AF5">
        <w:rPr>
          <w:rFonts w:ascii="Times New Roman" w:hAnsi="Times New Roman" w:cs="Times New Roman"/>
          <w:sz w:val="20"/>
          <w:szCs w:val="20"/>
        </w:rPr>
        <w:br w:type="page"/>
      </w:r>
    </w:p>
    <w:p w14:paraId="5A21736F" w14:textId="6221A10D" w:rsidR="00F67A19" w:rsidRPr="00AB7AF5" w:rsidRDefault="00F67A19" w:rsidP="00E12728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AB7AF5">
        <w:rPr>
          <w:rFonts w:ascii="Times New Roman" w:hAnsi="Times New Roman" w:cs="Times New Roman"/>
          <w:b/>
          <w:sz w:val="20"/>
          <w:szCs w:val="20"/>
        </w:rPr>
        <w:lastRenderedPageBreak/>
        <w:t>Search Strategy: CINAHL</w:t>
      </w:r>
    </w:p>
    <w:p w14:paraId="310BBDAB" w14:textId="00D3AC41" w:rsidR="00BD7DFC" w:rsidRPr="00AB7AF5" w:rsidRDefault="00F67A19" w:rsidP="00E12728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B7AF5">
        <w:rPr>
          <w:rFonts w:ascii="Times New Roman" w:hAnsi="Times New Roman" w:cs="Times New Roman"/>
          <w:sz w:val="20"/>
          <w:szCs w:val="20"/>
        </w:rPr>
        <w:t>Database: CINAHL; Date of Search</w:t>
      </w:r>
      <w:r w:rsidR="00BD7DFC" w:rsidRPr="00AB7AF5">
        <w:rPr>
          <w:rFonts w:ascii="Times New Roman" w:hAnsi="Times New Roman" w:cs="Times New Roman"/>
          <w:sz w:val="20"/>
          <w:szCs w:val="20"/>
        </w:rPr>
        <w:t>: 19 December 2019; Results: 139</w:t>
      </w:r>
    </w:p>
    <w:p w14:paraId="19E26258" w14:textId="203875CB" w:rsidR="00F67A19" w:rsidRPr="00AB7AF5" w:rsidRDefault="00F67A19" w:rsidP="00E12728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B7AF5">
        <w:rPr>
          <w:rFonts w:ascii="Times New Roman" w:hAnsi="Times New Roman" w:cs="Times New Roman"/>
          <w:sz w:val="20"/>
          <w:szCs w:val="20"/>
        </w:rPr>
        <w:t>Terms searched in title or abstract</w:t>
      </w:r>
    </w:p>
    <w:tbl>
      <w:tblPr>
        <w:tblStyle w:val="TableGrid"/>
        <w:tblW w:w="9132" w:type="dxa"/>
        <w:tblLayout w:type="fixed"/>
        <w:tblLook w:val="0000" w:firstRow="0" w:lastRow="0" w:firstColumn="0" w:lastColumn="0" w:noHBand="0" w:noVBand="0"/>
      </w:tblPr>
      <w:tblGrid>
        <w:gridCol w:w="1795"/>
        <w:gridCol w:w="7337"/>
      </w:tblGrid>
      <w:tr w:rsidR="00AB7AF5" w:rsidRPr="00AB7AF5" w14:paraId="5B79742B" w14:textId="77777777" w:rsidTr="006621A9">
        <w:trPr>
          <w:trHeight w:val="110"/>
        </w:trPr>
        <w:tc>
          <w:tcPr>
            <w:tcW w:w="1795" w:type="dxa"/>
            <w:shd w:val="clear" w:color="auto" w:fill="595959" w:themeFill="text1" w:themeFillTint="A6"/>
          </w:tcPr>
          <w:p w14:paraId="1CE38BFC" w14:textId="77777777" w:rsidR="00F67A19" w:rsidRPr="00AB7AF5" w:rsidRDefault="00F67A19" w:rsidP="00E12728">
            <w:pPr>
              <w:pStyle w:val="Default"/>
              <w:spacing w:line="48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7A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Set </w:t>
            </w:r>
          </w:p>
        </w:tc>
        <w:tc>
          <w:tcPr>
            <w:tcW w:w="7337" w:type="dxa"/>
            <w:shd w:val="clear" w:color="auto" w:fill="595959" w:themeFill="text1" w:themeFillTint="A6"/>
          </w:tcPr>
          <w:p w14:paraId="607DF6FF" w14:textId="77777777" w:rsidR="00F67A19" w:rsidRPr="00AB7AF5" w:rsidRDefault="00F67A19" w:rsidP="00E12728">
            <w:pPr>
              <w:pStyle w:val="Default"/>
              <w:spacing w:line="48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7A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Search Strategy</w:t>
            </w:r>
          </w:p>
        </w:tc>
      </w:tr>
      <w:tr w:rsidR="00AB7AF5" w:rsidRPr="00AB7AF5" w14:paraId="3F118365" w14:textId="77777777" w:rsidTr="006621A9">
        <w:trPr>
          <w:trHeight w:val="110"/>
        </w:trPr>
        <w:tc>
          <w:tcPr>
            <w:tcW w:w="1795" w:type="dxa"/>
          </w:tcPr>
          <w:p w14:paraId="5D6A8629" w14:textId="5B7C2A7D" w:rsidR="006621A9" w:rsidRPr="00AB7AF5" w:rsidRDefault="000B41C0" w:rsidP="00E12728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VILPA</w:t>
            </w:r>
          </w:p>
        </w:tc>
        <w:tc>
          <w:tcPr>
            <w:tcW w:w="7337" w:type="dxa"/>
          </w:tcPr>
          <w:p w14:paraId="2BD0D75C" w14:textId="77777777" w:rsidR="006621A9" w:rsidRPr="00AB7AF5" w:rsidRDefault="006621A9" w:rsidP="00E12728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</w:p>
          <w:p w14:paraId="05E2AFA7" w14:textId="5DFF39A9" w:rsidR="006621A9" w:rsidRPr="00AB7AF5" w:rsidRDefault="000947B1" w:rsidP="00E12728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(AB </w:t>
            </w:r>
            <w:r w:rsidR="006621A9"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("High intensity" OR "High-intensity"</w:t>
            </w:r>
            <w:r w:rsidR="00205BB6"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 “Vigorous" OR “</w:t>
            </w:r>
            <w:r w:rsidR="002C2A67"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Strenuous</w:t>
            </w:r>
            <w:r w:rsidR="00205BB6"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 OR “Intense" OR “All-out"</w:t>
            </w:r>
            <w:r w:rsidR="006621A9"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 TI ("High intensity" OR "High-intensity" OR “Vigorous" OR “Strenuous" OR “Intense" OR “All-out"))</w:t>
            </w:r>
          </w:p>
          <w:p w14:paraId="64795B3A" w14:textId="77777777" w:rsidR="006621A9" w:rsidRPr="00AB7AF5" w:rsidRDefault="006621A9" w:rsidP="00E12728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AND</w:t>
            </w:r>
          </w:p>
          <w:p w14:paraId="1EADBDCD" w14:textId="4984B29A" w:rsidR="006621A9" w:rsidRPr="00AB7AF5" w:rsidRDefault="000947B1" w:rsidP="00E12728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(AB </w:t>
            </w:r>
            <w:r w:rsidR="006621A9"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(“Physical activity" OR “Physical activities” OR "Activity bout"</w:t>
            </w:r>
          </w:p>
          <w:p w14:paraId="0A57335F" w14:textId="33317C61" w:rsidR="006621A9" w:rsidRPr="00AB7AF5" w:rsidRDefault="00205BB6" w:rsidP="00E12728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 “Activity session OR “Exercise”</w:t>
            </w:r>
            <w:r w:rsidR="006621A9"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 </w:t>
            </w:r>
            <w:r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“Bust”</w:t>
            </w:r>
            <w:r w:rsidR="006621A9"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  <w:r w:rsidR="000947B1"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 TI (“Physical activity" OR “Physical activities” OR "Activity bout" OR “Activity session OR “Exercise” OR “Bust”))</w:t>
            </w:r>
          </w:p>
          <w:p w14:paraId="4E5A8B71" w14:textId="77777777" w:rsidR="006621A9" w:rsidRPr="00AB7AF5" w:rsidRDefault="006621A9" w:rsidP="00E12728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AND</w:t>
            </w:r>
          </w:p>
          <w:p w14:paraId="02A45648" w14:textId="6EC47CD2" w:rsidR="006621A9" w:rsidRPr="00AB7AF5" w:rsidRDefault="000947B1" w:rsidP="00E12728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(AB </w:t>
            </w:r>
            <w:r w:rsidR="006621A9"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(“Sporadic” OR “Snack” OR “Incident</w:t>
            </w:r>
            <w:r w:rsidR="00137B48"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</w:t>
            </w:r>
            <w:r w:rsidR="006621A9"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” </w:t>
            </w:r>
            <w:r w:rsidR="00137B48"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OR </w:t>
            </w:r>
            <w:r w:rsidR="006621A9"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“</w:t>
            </w:r>
            <w:r w:rsidR="00D238CD"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Daily l</w:t>
            </w:r>
            <w:r w:rsidR="006621A9"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iving” </w:t>
            </w:r>
            <w:r w:rsidR="00205BB6"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 “Time efficient”</w:t>
            </w:r>
            <w:r w:rsidR="00D238CD"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 TI (“Sporadic” OR “Snack” OR “Incidental” OR “Daily living” OR “Time efficient”))</w:t>
            </w:r>
          </w:p>
          <w:p w14:paraId="5AA9CC5A" w14:textId="758EAEAB" w:rsidR="006621A9" w:rsidRPr="00AB7AF5" w:rsidRDefault="006621A9" w:rsidP="00E12728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</w:tr>
      <w:tr w:rsidR="006621A9" w:rsidRPr="00AB7AF5" w14:paraId="2956B48A" w14:textId="77777777" w:rsidTr="006621A9">
        <w:trPr>
          <w:trHeight w:val="1151"/>
        </w:trPr>
        <w:tc>
          <w:tcPr>
            <w:tcW w:w="1795" w:type="dxa"/>
          </w:tcPr>
          <w:p w14:paraId="549E67C9" w14:textId="77777777" w:rsidR="006621A9" w:rsidRPr="00AB7AF5" w:rsidRDefault="006621A9" w:rsidP="00E12728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Limits </w:t>
            </w:r>
          </w:p>
        </w:tc>
        <w:tc>
          <w:tcPr>
            <w:tcW w:w="7337" w:type="dxa"/>
          </w:tcPr>
          <w:p w14:paraId="5C006A60" w14:textId="77777777" w:rsidR="006621A9" w:rsidRPr="00AB7AF5" w:rsidRDefault="006621A9" w:rsidP="00E12728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English language </w:t>
            </w:r>
          </w:p>
          <w:p w14:paraId="16FDD558" w14:textId="77777777" w:rsidR="006621A9" w:rsidRPr="00AB7AF5" w:rsidRDefault="006621A9" w:rsidP="00E12728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Peer reviewed </w:t>
            </w:r>
          </w:p>
          <w:p w14:paraId="2D76508A" w14:textId="77777777" w:rsidR="006621A9" w:rsidRPr="00AB7AF5" w:rsidRDefault="006621A9" w:rsidP="00E12728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Human </w:t>
            </w:r>
          </w:p>
          <w:p w14:paraId="2EFC8A69" w14:textId="77777777" w:rsidR="006621A9" w:rsidRPr="00AB7AF5" w:rsidRDefault="006621A9" w:rsidP="00E12728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All years searched </w:t>
            </w:r>
          </w:p>
        </w:tc>
      </w:tr>
    </w:tbl>
    <w:p w14:paraId="7E58D62A" w14:textId="14F7084D" w:rsidR="0055734A" w:rsidRPr="00AB7AF5" w:rsidRDefault="0055734A" w:rsidP="00E12728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64063B40" w14:textId="77777777" w:rsidR="0055734A" w:rsidRPr="00AB7AF5" w:rsidRDefault="0055734A" w:rsidP="00E12728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B7AF5">
        <w:rPr>
          <w:rFonts w:ascii="Times New Roman" w:hAnsi="Times New Roman" w:cs="Times New Roman"/>
          <w:sz w:val="20"/>
          <w:szCs w:val="20"/>
        </w:rPr>
        <w:br w:type="page"/>
      </w:r>
    </w:p>
    <w:p w14:paraId="5E1BF8D0" w14:textId="3C9D85C1" w:rsidR="0055734A" w:rsidRPr="00AB7AF5" w:rsidRDefault="0055734A" w:rsidP="00E12728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AB7AF5">
        <w:rPr>
          <w:rFonts w:ascii="Times New Roman" w:hAnsi="Times New Roman" w:cs="Times New Roman"/>
          <w:b/>
          <w:sz w:val="20"/>
          <w:szCs w:val="20"/>
        </w:rPr>
        <w:lastRenderedPageBreak/>
        <w:t>Search Strategy: E</w:t>
      </w:r>
      <w:r w:rsidR="00201670" w:rsidRPr="00AB7AF5">
        <w:rPr>
          <w:rFonts w:ascii="Times New Roman" w:hAnsi="Times New Roman" w:cs="Times New Roman"/>
          <w:b/>
          <w:sz w:val="20"/>
          <w:szCs w:val="20"/>
        </w:rPr>
        <w:t>mbase</w:t>
      </w:r>
    </w:p>
    <w:p w14:paraId="1915F9DB" w14:textId="1F8E40A8" w:rsidR="0055734A" w:rsidRPr="00AB7AF5" w:rsidRDefault="0055734A" w:rsidP="00E12728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B7AF5">
        <w:rPr>
          <w:rFonts w:ascii="Times New Roman" w:hAnsi="Times New Roman" w:cs="Times New Roman"/>
          <w:sz w:val="20"/>
          <w:szCs w:val="20"/>
        </w:rPr>
        <w:t xml:space="preserve">Database: </w:t>
      </w:r>
      <w:r w:rsidR="00201670" w:rsidRPr="00AB7AF5">
        <w:rPr>
          <w:rFonts w:ascii="Times New Roman" w:hAnsi="Times New Roman" w:cs="Times New Roman"/>
          <w:sz w:val="20"/>
          <w:szCs w:val="20"/>
        </w:rPr>
        <w:t>Embase</w:t>
      </w:r>
      <w:r w:rsidRPr="00AB7AF5">
        <w:rPr>
          <w:rFonts w:ascii="Times New Roman" w:hAnsi="Times New Roman" w:cs="Times New Roman"/>
          <w:sz w:val="20"/>
          <w:szCs w:val="20"/>
        </w:rPr>
        <w:t xml:space="preserve">; </w:t>
      </w:r>
      <w:r w:rsidR="00BD7DFC" w:rsidRPr="00AB7AF5">
        <w:rPr>
          <w:rFonts w:ascii="Times New Roman" w:hAnsi="Times New Roman" w:cs="Times New Roman"/>
          <w:sz w:val="20"/>
          <w:szCs w:val="20"/>
        </w:rPr>
        <w:t>: 19 December 2019; Results: 92</w:t>
      </w:r>
    </w:p>
    <w:tbl>
      <w:tblPr>
        <w:tblStyle w:val="TableGrid"/>
        <w:tblW w:w="9132" w:type="dxa"/>
        <w:tblLayout w:type="fixed"/>
        <w:tblLook w:val="0000" w:firstRow="0" w:lastRow="0" w:firstColumn="0" w:lastColumn="0" w:noHBand="0" w:noVBand="0"/>
      </w:tblPr>
      <w:tblGrid>
        <w:gridCol w:w="1795"/>
        <w:gridCol w:w="7337"/>
      </w:tblGrid>
      <w:tr w:rsidR="00AB7AF5" w:rsidRPr="00AB7AF5" w14:paraId="5E75F776" w14:textId="77777777" w:rsidTr="00007246">
        <w:trPr>
          <w:trHeight w:val="110"/>
        </w:trPr>
        <w:tc>
          <w:tcPr>
            <w:tcW w:w="1795" w:type="dxa"/>
            <w:shd w:val="clear" w:color="auto" w:fill="595959" w:themeFill="text1" w:themeFillTint="A6"/>
          </w:tcPr>
          <w:p w14:paraId="7B1EF709" w14:textId="77777777" w:rsidR="0055734A" w:rsidRPr="00AB7AF5" w:rsidRDefault="0055734A" w:rsidP="00E12728">
            <w:pPr>
              <w:pStyle w:val="Default"/>
              <w:spacing w:line="48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7A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Set </w:t>
            </w:r>
          </w:p>
        </w:tc>
        <w:tc>
          <w:tcPr>
            <w:tcW w:w="7337" w:type="dxa"/>
            <w:shd w:val="clear" w:color="auto" w:fill="595959" w:themeFill="text1" w:themeFillTint="A6"/>
          </w:tcPr>
          <w:p w14:paraId="6DF8021D" w14:textId="77777777" w:rsidR="0055734A" w:rsidRPr="00AB7AF5" w:rsidRDefault="0055734A" w:rsidP="00E12728">
            <w:pPr>
              <w:pStyle w:val="Default"/>
              <w:spacing w:line="48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7A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Search Strategy</w:t>
            </w:r>
          </w:p>
        </w:tc>
      </w:tr>
      <w:tr w:rsidR="00AB7AF5" w:rsidRPr="00AB7AF5" w14:paraId="661DE925" w14:textId="77777777" w:rsidTr="00007246">
        <w:trPr>
          <w:trHeight w:val="110"/>
        </w:trPr>
        <w:tc>
          <w:tcPr>
            <w:tcW w:w="1795" w:type="dxa"/>
          </w:tcPr>
          <w:p w14:paraId="6EA35D7B" w14:textId="4576EC74" w:rsidR="0055734A" w:rsidRPr="00AB7AF5" w:rsidRDefault="000B41C0" w:rsidP="00E12728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VILPA</w:t>
            </w:r>
          </w:p>
        </w:tc>
        <w:tc>
          <w:tcPr>
            <w:tcW w:w="7337" w:type="dxa"/>
          </w:tcPr>
          <w:p w14:paraId="704870C8" w14:textId="77777777" w:rsidR="00EE03C7" w:rsidRPr="00AB7AF5" w:rsidRDefault="008219F7" w:rsidP="00E12728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</w:p>
          <w:p w14:paraId="267DC39E" w14:textId="3DBB3D6C" w:rsidR="00EE03C7" w:rsidRPr="00AB7AF5" w:rsidRDefault="008219F7" w:rsidP="00E12728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(High*intensity </w:t>
            </w:r>
            <w:r w:rsidR="00205BB6"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</w:t>
            </w:r>
            <w:r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High-intensity</w:t>
            </w:r>
            <w:r w:rsidR="00205BB6"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 Vigorous OR </w:t>
            </w:r>
            <w:r w:rsidR="002C2A67"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Strenuous</w:t>
            </w:r>
            <w:r w:rsidR="00205BB6"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 Intense OR All-out</w:t>
            </w:r>
            <w:r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</w:p>
          <w:p w14:paraId="0AA8FA06" w14:textId="61406957" w:rsidR="00EE03C7" w:rsidRPr="00AB7AF5" w:rsidRDefault="00205BB6" w:rsidP="00E12728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AND </w:t>
            </w:r>
          </w:p>
          <w:p w14:paraId="173C1287" w14:textId="7971266B" w:rsidR="00EE03C7" w:rsidRPr="00AB7AF5" w:rsidRDefault="008219F7" w:rsidP="00E12728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(Physical*activity </w:t>
            </w:r>
            <w:r w:rsidR="00205BB6"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</w:t>
            </w:r>
            <w:r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Physical*activities </w:t>
            </w:r>
            <w:r w:rsidR="00205BB6"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</w:t>
            </w:r>
            <w:r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Activity*bout </w:t>
            </w:r>
            <w:r w:rsidR="00205BB6"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</w:t>
            </w:r>
            <w:r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05BB6"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Activity*session OR</w:t>
            </w:r>
            <w:r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05BB6"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Exercise OR Burst</w:t>
            </w:r>
            <w:r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</w:p>
          <w:p w14:paraId="6080253C" w14:textId="3F48F03C" w:rsidR="00EE03C7" w:rsidRPr="00AB7AF5" w:rsidRDefault="00205BB6" w:rsidP="00E12728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AND </w:t>
            </w:r>
          </w:p>
          <w:p w14:paraId="2D4DCB79" w14:textId="5BE142BC" w:rsidR="00EE03C7" w:rsidRPr="00AB7AF5" w:rsidRDefault="008219F7" w:rsidP="00E12728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(Sporadic </w:t>
            </w:r>
            <w:r w:rsidR="00205BB6"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</w:t>
            </w:r>
            <w:r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Snack </w:t>
            </w:r>
            <w:r w:rsidR="00205BB6"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</w:t>
            </w:r>
            <w:r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Incident</w:t>
            </w:r>
            <w:r w:rsidR="009E3D02"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</w:t>
            </w:r>
            <w:r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05BB6"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</w:t>
            </w:r>
            <w:r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238CD"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Daily*l</w:t>
            </w:r>
            <w:r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iving </w:t>
            </w:r>
            <w:r w:rsidR="00205BB6"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 Time*efficient</w:t>
            </w:r>
            <w:r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7908EAA0" w14:textId="2A53A89B" w:rsidR="00600ED9" w:rsidRPr="00AB7AF5" w:rsidRDefault="008219F7" w:rsidP="00E12728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).ab,ti.</w:t>
            </w:r>
          </w:p>
        </w:tc>
      </w:tr>
      <w:tr w:rsidR="0055734A" w:rsidRPr="00AB7AF5" w14:paraId="3D0F07D1" w14:textId="77777777" w:rsidTr="00EE03C7">
        <w:trPr>
          <w:trHeight w:val="926"/>
        </w:trPr>
        <w:tc>
          <w:tcPr>
            <w:tcW w:w="1795" w:type="dxa"/>
          </w:tcPr>
          <w:p w14:paraId="2486155F" w14:textId="77777777" w:rsidR="0055734A" w:rsidRPr="00AB7AF5" w:rsidRDefault="0055734A" w:rsidP="00E12728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Limits </w:t>
            </w:r>
          </w:p>
        </w:tc>
        <w:tc>
          <w:tcPr>
            <w:tcW w:w="7337" w:type="dxa"/>
          </w:tcPr>
          <w:p w14:paraId="46EEAAB0" w14:textId="77777777" w:rsidR="0055734A" w:rsidRPr="00AB7AF5" w:rsidRDefault="0055734A" w:rsidP="00E12728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English language </w:t>
            </w:r>
          </w:p>
          <w:p w14:paraId="064A0D05" w14:textId="77777777" w:rsidR="0055734A" w:rsidRPr="00AB7AF5" w:rsidRDefault="0055734A" w:rsidP="00E12728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Human </w:t>
            </w:r>
          </w:p>
          <w:p w14:paraId="61E22E17" w14:textId="77777777" w:rsidR="0055734A" w:rsidRPr="00AB7AF5" w:rsidRDefault="0055734A" w:rsidP="00E12728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7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All years searched </w:t>
            </w:r>
          </w:p>
        </w:tc>
      </w:tr>
    </w:tbl>
    <w:p w14:paraId="1B06D7F3" w14:textId="323BA59A" w:rsidR="00C40C84" w:rsidRPr="00AB7AF5" w:rsidRDefault="00C40C84" w:rsidP="00E12728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54CDD83" w14:textId="433FE54B" w:rsidR="00C40C84" w:rsidRPr="00AB7AF5" w:rsidRDefault="00C40C84">
      <w:pPr>
        <w:rPr>
          <w:rFonts w:ascii="Times New Roman" w:hAnsi="Times New Roman" w:cs="Times New Roman"/>
          <w:sz w:val="20"/>
          <w:szCs w:val="20"/>
        </w:rPr>
      </w:pPr>
      <w:r w:rsidRPr="00AB7AF5">
        <w:rPr>
          <w:rFonts w:ascii="Times New Roman" w:hAnsi="Times New Roman" w:cs="Times New Roman"/>
          <w:sz w:val="20"/>
          <w:szCs w:val="20"/>
        </w:rPr>
        <w:br w:type="page"/>
      </w:r>
    </w:p>
    <w:p w14:paraId="054C59C6" w14:textId="01A9339A" w:rsidR="00C5770B" w:rsidRPr="00AB7AF5" w:rsidRDefault="00642CD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B7AF5">
        <w:rPr>
          <w:rFonts w:ascii="Times New Roman" w:hAnsi="Times New Roman" w:cs="Times New Roman"/>
          <w:b/>
          <w:bCs/>
          <w:sz w:val="20"/>
          <w:szCs w:val="20"/>
        </w:rPr>
        <w:lastRenderedPageBreak/>
        <w:t>PICOS (participants, interventions, comparators, outcomes, and study design</w:t>
      </w:r>
      <w:r w:rsidR="00DA2DFF" w:rsidRPr="00AB7AF5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55854EDF" w14:textId="6A7EE6E1" w:rsidR="00642CD1" w:rsidRPr="00AB7AF5" w:rsidRDefault="00CE4B1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B7AF5">
        <w:rPr>
          <w:rFonts w:ascii="Times New Roman" w:hAnsi="Times New Roman" w:cs="Times New Roman"/>
          <w:b/>
          <w:bCs/>
          <w:sz w:val="20"/>
          <w:szCs w:val="20"/>
        </w:rPr>
        <w:t>Participants:</w:t>
      </w:r>
    </w:p>
    <w:p w14:paraId="216C43EB" w14:textId="28ABC660" w:rsidR="00CE4B19" w:rsidRPr="00AB7AF5" w:rsidRDefault="003B5D00">
      <w:pPr>
        <w:rPr>
          <w:rFonts w:ascii="Times New Roman" w:hAnsi="Times New Roman" w:cs="Times New Roman"/>
          <w:sz w:val="20"/>
          <w:szCs w:val="20"/>
        </w:rPr>
      </w:pPr>
      <w:r w:rsidRPr="00AB7AF5">
        <w:rPr>
          <w:rFonts w:ascii="Times New Roman" w:hAnsi="Times New Roman" w:cs="Times New Roman"/>
          <w:sz w:val="20"/>
          <w:szCs w:val="20"/>
        </w:rPr>
        <w:t>There were no age or sex restrictions</w:t>
      </w:r>
      <w:r w:rsidR="00355317" w:rsidRPr="00AB7AF5">
        <w:rPr>
          <w:rFonts w:ascii="Times New Roman" w:hAnsi="Times New Roman" w:cs="Times New Roman"/>
          <w:sz w:val="20"/>
          <w:szCs w:val="20"/>
        </w:rPr>
        <w:t>.</w:t>
      </w:r>
    </w:p>
    <w:p w14:paraId="45DC390C" w14:textId="2C21DE5E" w:rsidR="00CE4B19" w:rsidRPr="00AB7AF5" w:rsidRDefault="00CE4B1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B7AF5">
        <w:rPr>
          <w:rFonts w:ascii="Times New Roman" w:hAnsi="Times New Roman" w:cs="Times New Roman"/>
          <w:b/>
          <w:bCs/>
          <w:sz w:val="20"/>
          <w:szCs w:val="20"/>
        </w:rPr>
        <w:t>Interventions:</w:t>
      </w:r>
    </w:p>
    <w:p w14:paraId="0A0A2453" w14:textId="731F603A" w:rsidR="001543ED" w:rsidRPr="00AB7AF5" w:rsidRDefault="00A50DB5">
      <w:pPr>
        <w:rPr>
          <w:rFonts w:ascii="Times New Roman" w:hAnsi="Times New Roman" w:cs="Times New Roman"/>
          <w:sz w:val="20"/>
          <w:szCs w:val="20"/>
        </w:rPr>
      </w:pPr>
      <w:r w:rsidRPr="00AB7AF5">
        <w:rPr>
          <w:rFonts w:ascii="Times New Roman" w:hAnsi="Times New Roman" w:cs="Times New Roman"/>
          <w:sz w:val="20"/>
          <w:szCs w:val="20"/>
        </w:rPr>
        <w:t>For the interventional study,</w:t>
      </w:r>
      <w:r w:rsidR="00472468" w:rsidRPr="00AB7AF5">
        <w:rPr>
          <w:rFonts w:ascii="Times New Roman" w:hAnsi="Times New Roman" w:cs="Times New Roman"/>
          <w:sz w:val="20"/>
          <w:szCs w:val="20"/>
        </w:rPr>
        <w:t xml:space="preserve"> the exercise program must </w:t>
      </w:r>
      <w:r w:rsidR="009D3460" w:rsidRPr="00AB7AF5">
        <w:rPr>
          <w:rFonts w:ascii="Times New Roman" w:hAnsi="Times New Roman" w:cs="Times New Roman"/>
          <w:sz w:val="20"/>
          <w:szCs w:val="20"/>
        </w:rPr>
        <w:t xml:space="preserve">1) not </w:t>
      </w:r>
      <w:r w:rsidR="00CA1D89" w:rsidRPr="00AB7AF5">
        <w:rPr>
          <w:rFonts w:ascii="Times New Roman" w:hAnsi="Times New Roman" w:cs="Times New Roman"/>
          <w:sz w:val="20"/>
          <w:szCs w:val="20"/>
        </w:rPr>
        <w:t>require ‘all-out’ efforts</w:t>
      </w:r>
      <w:r w:rsidR="009D3460" w:rsidRPr="00AB7AF5">
        <w:rPr>
          <w:rFonts w:ascii="Times New Roman" w:hAnsi="Times New Roman" w:cs="Times New Roman"/>
          <w:sz w:val="20"/>
          <w:szCs w:val="20"/>
        </w:rPr>
        <w:t xml:space="preserve">; </w:t>
      </w:r>
      <w:r w:rsidR="00DB111C" w:rsidRPr="00AB7AF5">
        <w:rPr>
          <w:rFonts w:ascii="Times New Roman" w:hAnsi="Times New Roman" w:cs="Times New Roman"/>
          <w:sz w:val="20"/>
          <w:szCs w:val="20"/>
        </w:rPr>
        <w:t>2</w:t>
      </w:r>
      <w:r w:rsidR="009D3460" w:rsidRPr="00AB7AF5">
        <w:rPr>
          <w:rFonts w:ascii="Times New Roman" w:hAnsi="Times New Roman" w:cs="Times New Roman"/>
          <w:sz w:val="20"/>
          <w:szCs w:val="20"/>
        </w:rPr>
        <w:t>)</w:t>
      </w:r>
      <w:r w:rsidR="00E50260" w:rsidRPr="00AB7AF5">
        <w:rPr>
          <w:rFonts w:ascii="Times New Roman" w:hAnsi="Times New Roman" w:cs="Times New Roman"/>
          <w:sz w:val="20"/>
          <w:szCs w:val="20"/>
        </w:rPr>
        <w:t xml:space="preserve"> </w:t>
      </w:r>
      <w:r w:rsidR="00B95689" w:rsidRPr="00AB7AF5">
        <w:rPr>
          <w:rFonts w:ascii="Times New Roman" w:hAnsi="Times New Roman" w:cs="Times New Roman"/>
          <w:sz w:val="20"/>
          <w:szCs w:val="20"/>
        </w:rPr>
        <w:t>indicate</w:t>
      </w:r>
      <w:r w:rsidR="00E50260" w:rsidRPr="00AB7AF5">
        <w:rPr>
          <w:rFonts w:ascii="Times New Roman" w:hAnsi="Times New Roman" w:cs="Times New Roman"/>
          <w:sz w:val="20"/>
          <w:szCs w:val="20"/>
        </w:rPr>
        <w:t xml:space="preserve"> </w:t>
      </w:r>
      <w:r w:rsidR="00DA77C1" w:rsidRPr="00AB7AF5">
        <w:rPr>
          <w:rFonts w:ascii="Times New Roman" w:hAnsi="Times New Roman" w:cs="Times New Roman"/>
          <w:sz w:val="20"/>
          <w:szCs w:val="20"/>
        </w:rPr>
        <w:t>its</w:t>
      </w:r>
      <w:r w:rsidR="00E50260" w:rsidRPr="00AB7AF5">
        <w:rPr>
          <w:rFonts w:ascii="Times New Roman" w:hAnsi="Times New Roman" w:cs="Times New Roman"/>
          <w:sz w:val="20"/>
          <w:szCs w:val="20"/>
        </w:rPr>
        <w:t xml:space="preserve"> </w:t>
      </w:r>
      <w:r w:rsidR="00B95689" w:rsidRPr="00AB7AF5">
        <w:rPr>
          <w:rFonts w:ascii="Times New Roman" w:hAnsi="Times New Roman" w:cs="Times New Roman"/>
          <w:sz w:val="20"/>
          <w:szCs w:val="20"/>
        </w:rPr>
        <w:t>frequency, intensity, ti</w:t>
      </w:r>
      <w:r w:rsidR="00DA77C1" w:rsidRPr="00AB7AF5">
        <w:rPr>
          <w:rFonts w:ascii="Times New Roman" w:hAnsi="Times New Roman" w:cs="Times New Roman"/>
          <w:sz w:val="20"/>
          <w:szCs w:val="20"/>
        </w:rPr>
        <w:t xml:space="preserve">me, and type (FITT). For </w:t>
      </w:r>
      <w:r w:rsidR="001800D2" w:rsidRPr="00AB7AF5">
        <w:rPr>
          <w:rFonts w:ascii="Times New Roman" w:hAnsi="Times New Roman" w:cs="Times New Roman"/>
          <w:sz w:val="20"/>
          <w:szCs w:val="20"/>
        </w:rPr>
        <w:t>long-term intervention, the progression</w:t>
      </w:r>
      <w:r w:rsidR="00C14735" w:rsidRPr="00AB7AF5">
        <w:rPr>
          <w:rFonts w:ascii="Times New Roman" w:hAnsi="Times New Roman" w:cs="Times New Roman"/>
          <w:sz w:val="20"/>
          <w:szCs w:val="20"/>
        </w:rPr>
        <w:t xml:space="preserve"> (if applicable)</w:t>
      </w:r>
      <w:r w:rsidR="001800D2" w:rsidRPr="00AB7AF5">
        <w:rPr>
          <w:rFonts w:ascii="Times New Roman" w:hAnsi="Times New Roman" w:cs="Times New Roman"/>
          <w:sz w:val="20"/>
          <w:szCs w:val="20"/>
        </w:rPr>
        <w:t xml:space="preserve"> </w:t>
      </w:r>
      <w:r w:rsidR="00756170" w:rsidRPr="00AB7AF5">
        <w:rPr>
          <w:rFonts w:ascii="Times New Roman" w:hAnsi="Times New Roman" w:cs="Times New Roman"/>
          <w:sz w:val="20"/>
          <w:szCs w:val="20"/>
        </w:rPr>
        <w:t>should</w:t>
      </w:r>
      <w:r w:rsidR="001800D2" w:rsidRPr="00AB7AF5">
        <w:rPr>
          <w:rFonts w:ascii="Times New Roman" w:hAnsi="Times New Roman" w:cs="Times New Roman"/>
          <w:sz w:val="20"/>
          <w:szCs w:val="20"/>
        </w:rPr>
        <w:t xml:space="preserve"> be </w:t>
      </w:r>
      <w:r w:rsidR="00C14735" w:rsidRPr="00AB7AF5">
        <w:rPr>
          <w:rFonts w:ascii="Times New Roman" w:hAnsi="Times New Roman" w:cs="Times New Roman"/>
          <w:sz w:val="20"/>
          <w:szCs w:val="20"/>
        </w:rPr>
        <w:t>indicated.</w:t>
      </w:r>
    </w:p>
    <w:p w14:paraId="6DEEB8FE" w14:textId="6A2F7E10" w:rsidR="00CE4B19" w:rsidRPr="00AB7AF5" w:rsidRDefault="00CE4B1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B7AF5">
        <w:rPr>
          <w:rFonts w:ascii="Times New Roman" w:hAnsi="Times New Roman" w:cs="Times New Roman"/>
          <w:b/>
          <w:bCs/>
          <w:sz w:val="20"/>
          <w:szCs w:val="20"/>
        </w:rPr>
        <w:t>Comp</w:t>
      </w:r>
      <w:r w:rsidR="0028143B" w:rsidRPr="00AB7AF5">
        <w:rPr>
          <w:rFonts w:ascii="Times New Roman" w:hAnsi="Times New Roman" w:cs="Times New Roman"/>
          <w:b/>
          <w:bCs/>
          <w:sz w:val="20"/>
          <w:szCs w:val="20"/>
        </w:rPr>
        <w:t>arator:</w:t>
      </w:r>
    </w:p>
    <w:p w14:paraId="59562379" w14:textId="0DB7A31F" w:rsidR="00761413" w:rsidRPr="00AB7AF5" w:rsidRDefault="00D86668" w:rsidP="00D86668">
      <w:pPr>
        <w:rPr>
          <w:rFonts w:ascii="Times New Roman" w:hAnsi="Times New Roman" w:cs="Times New Roman"/>
          <w:sz w:val="20"/>
          <w:szCs w:val="20"/>
        </w:rPr>
      </w:pPr>
      <w:r w:rsidRPr="00AB7AF5">
        <w:rPr>
          <w:rFonts w:ascii="Times New Roman" w:hAnsi="Times New Roman" w:cs="Times New Roman"/>
          <w:sz w:val="20"/>
          <w:szCs w:val="20"/>
        </w:rPr>
        <w:t>For the interventional study,</w:t>
      </w:r>
      <w:r w:rsidR="009B7748" w:rsidRPr="00AB7AF5">
        <w:rPr>
          <w:rFonts w:ascii="Times New Roman" w:hAnsi="Times New Roman" w:cs="Times New Roman"/>
          <w:sz w:val="20"/>
          <w:szCs w:val="20"/>
        </w:rPr>
        <w:t xml:space="preserve"> </w:t>
      </w:r>
      <w:r w:rsidR="003C4E09" w:rsidRPr="00AB7AF5">
        <w:rPr>
          <w:rFonts w:ascii="Times New Roman" w:hAnsi="Times New Roman" w:cs="Times New Roman"/>
          <w:sz w:val="20"/>
          <w:szCs w:val="20"/>
        </w:rPr>
        <w:t xml:space="preserve">a control group with either no </w:t>
      </w:r>
      <w:r w:rsidR="00BC3C72" w:rsidRPr="00AB7AF5">
        <w:rPr>
          <w:rFonts w:ascii="Times New Roman" w:hAnsi="Times New Roman" w:cs="Times New Roman"/>
          <w:sz w:val="20"/>
          <w:szCs w:val="20"/>
        </w:rPr>
        <w:t>intervention</w:t>
      </w:r>
      <w:r w:rsidR="00761413" w:rsidRPr="00AB7AF5">
        <w:rPr>
          <w:rFonts w:ascii="Times New Roman" w:hAnsi="Times New Roman" w:cs="Times New Roman"/>
          <w:sz w:val="20"/>
          <w:szCs w:val="20"/>
        </w:rPr>
        <w:t xml:space="preserve"> or </w:t>
      </w:r>
      <w:r w:rsidR="003C4E09" w:rsidRPr="00AB7AF5">
        <w:rPr>
          <w:rFonts w:ascii="Times New Roman" w:hAnsi="Times New Roman" w:cs="Times New Roman"/>
          <w:sz w:val="20"/>
          <w:szCs w:val="20"/>
        </w:rPr>
        <w:t xml:space="preserve">different exercise </w:t>
      </w:r>
      <w:r w:rsidR="00BC3C72" w:rsidRPr="00AB7AF5">
        <w:rPr>
          <w:rFonts w:ascii="Times New Roman" w:hAnsi="Times New Roman" w:cs="Times New Roman"/>
          <w:sz w:val="20"/>
          <w:szCs w:val="20"/>
        </w:rPr>
        <w:t>intervention</w:t>
      </w:r>
      <w:r w:rsidR="00761413" w:rsidRPr="00AB7AF5">
        <w:rPr>
          <w:rFonts w:ascii="Times New Roman" w:hAnsi="Times New Roman" w:cs="Times New Roman"/>
          <w:sz w:val="20"/>
          <w:szCs w:val="20"/>
        </w:rPr>
        <w:t xml:space="preserve"> </w:t>
      </w:r>
      <w:r w:rsidR="00761B26" w:rsidRPr="00AB7AF5">
        <w:rPr>
          <w:rFonts w:ascii="Times New Roman" w:hAnsi="Times New Roman" w:cs="Times New Roman"/>
          <w:sz w:val="20"/>
          <w:szCs w:val="20"/>
        </w:rPr>
        <w:t>is</w:t>
      </w:r>
      <w:r w:rsidR="00761413" w:rsidRPr="00AB7AF5">
        <w:rPr>
          <w:rFonts w:ascii="Times New Roman" w:hAnsi="Times New Roman" w:cs="Times New Roman"/>
          <w:sz w:val="20"/>
          <w:szCs w:val="20"/>
        </w:rPr>
        <w:t xml:space="preserve"> eligible. A </w:t>
      </w:r>
      <w:r w:rsidR="00E323E7" w:rsidRPr="00AB7AF5">
        <w:rPr>
          <w:rFonts w:ascii="Times New Roman" w:hAnsi="Times New Roman" w:cs="Times New Roman"/>
          <w:sz w:val="20"/>
          <w:szCs w:val="20"/>
        </w:rPr>
        <w:t xml:space="preserve">pre-post </w:t>
      </w:r>
      <w:r w:rsidR="00761413" w:rsidRPr="00AB7AF5">
        <w:rPr>
          <w:rFonts w:ascii="Times New Roman" w:hAnsi="Times New Roman" w:cs="Times New Roman"/>
          <w:sz w:val="20"/>
          <w:szCs w:val="20"/>
        </w:rPr>
        <w:t xml:space="preserve">study without control </w:t>
      </w:r>
      <w:r w:rsidR="00E323E7" w:rsidRPr="00AB7AF5">
        <w:rPr>
          <w:rFonts w:ascii="Times New Roman" w:hAnsi="Times New Roman" w:cs="Times New Roman"/>
          <w:sz w:val="20"/>
          <w:szCs w:val="20"/>
        </w:rPr>
        <w:t>grou</w:t>
      </w:r>
      <w:r w:rsidR="00761B26" w:rsidRPr="00AB7AF5">
        <w:rPr>
          <w:rFonts w:ascii="Times New Roman" w:hAnsi="Times New Roman" w:cs="Times New Roman"/>
          <w:sz w:val="20"/>
          <w:szCs w:val="20"/>
        </w:rPr>
        <w:t>p is also eligible.</w:t>
      </w:r>
    </w:p>
    <w:p w14:paraId="379AF9EF" w14:textId="54913D97" w:rsidR="0028143B" w:rsidRPr="00AB7AF5" w:rsidRDefault="0028143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B7AF5">
        <w:rPr>
          <w:rFonts w:ascii="Times New Roman" w:hAnsi="Times New Roman" w:cs="Times New Roman"/>
          <w:b/>
          <w:bCs/>
          <w:sz w:val="20"/>
          <w:szCs w:val="20"/>
        </w:rPr>
        <w:t>Outcomes:</w:t>
      </w:r>
    </w:p>
    <w:p w14:paraId="62F4A1D2" w14:textId="392BFDB1" w:rsidR="0028143B" w:rsidRPr="00AB7AF5" w:rsidRDefault="00761B26" w:rsidP="00DF77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7AF5">
        <w:rPr>
          <w:rFonts w:ascii="Times New Roman" w:hAnsi="Times New Roman" w:cs="Times New Roman"/>
          <w:sz w:val="20"/>
          <w:szCs w:val="20"/>
        </w:rPr>
        <w:t>For the observational study,</w:t>
      </w:r>
      <w:r w:rsidR="007C296B" w:rsidRPr="00AB7AF5">
        <w:rPr>
          <w:rFonts w:ascii="Times New Roman" w:hAnsi="Times New Roman" w:cs="Times New Roman"/>
          <w:sz w:val="20"/>
          <w:szCs w:val="20"/>
        </w:rPr>
        <w:t xml:space="preserve"> a physical activity </w:t>
      </w:r>
      <w:r w:rsidR="00707A76" w:rsidRPr="00AB7AF5">
        <w:rPr>
          <w:rFonts w:ascii="Times New Roman" w:hAnsi="Times New Roman" w:cs="Times New Roman"/>
          <w:sz w:val="20"/>
          <w:szCs w:val="20"/>
        </w:rPr>
        <w:t>measurement monitoring both intensity and time is required</w:t>
      </w:r>
      <w:r w:rsidR="00B00EFF" w:rsidRPr="00AB7AF5">
        <w:rPr>
          <w:rFonts w:ascii="Times New Roman" w:hAnsi="Times New Roman" w:cs="Times New Roman"/>
          <w:sz w:val="20"/>
          <w:szCs w:val="20"/>
        </w:rPr>
        <w:t xml:space="preserve">, while </w:t>
      </w:r>
      <w:r w:rsidR="00D91549" w:rsidRPr="00AB7AF5">
        <w:rPr>
          <w:rFonts w:ascii="Times New Roman" w:hAnsi="Times New Roman" w:cs="Times New Roman"/>
          <w:sz w:val="20"/>
          <w:szCs w:val="20"/>
        </w:rPr>
        <w:t xml:space="preserve">no other outcomes are </w:t>
      </w:r>
      <w:r w:rsidR="00DB727A" w:rsidRPr="00AB7AF5">
        <w:rPr>
          <w:rFonts w:ascii="Times New Roman" w:hAnsi="Times New Roman" w:cs="Times New Roman"/>
          <w:sz w:val="20"/>
          <w:szCs w:val="20"/>
        </w:rPr>
        <w:t>necessary</w:t>
      </w:r>
      <w:r w:rsidR="00D91549" w:rsidRPr="00AB7AF5">
        <w:rPr>
          <w:rFonts w:ascii="Times New Roman" w:hAnsi="Times New Roman" w:cs="Times New Roman"/>
          <w:sz w:val="20"/>
          <w:szCs w:val="20"/>
        </w:rPr>
        <w:t>.</w:t>
      </w:r>
    </w:p>
    <w:p w14:paraId="3078B3B1" w14:textId="18978F56" w:rsidR="00D91549" w:rsidRPr="00AB7AF5" w:rsidRDefault="00D91549">
      <w:pPr>
        <w:rPr>
          <w:rFonts w:ascii="Times New Roman" w:hAnsi="Times New Roman" w:cs="Times New Roman"/>
          <w:sz w:val="20"/>
          <w:szCs w:val="20"/>
        </w:rPr>
      </w:pPr>
      <w:r w:rsidRPr="00AB7AF5">
        <w:rPr>
          <w:rFonts w:ascii="Times New Roman" w:hAnsi="Times New Roman" w:cs="Times New Roman"/>
          <w:sz w:val="20"/>
          <w:szCs w:val="20"/>
        </w:rPr>
        <w:t xml:space="preserve">For the interventional study, </w:t>
      </w:r>
      <w:r w:rsidR="003F7324" w:rsidRPr="00AB7AF5">
        <w:rPr>
          <w:rFonts w:ascii="Times New Roman" w:hAnsi="Times New Roman" w:cs="Times New Roman"/>
          <w:sz w:val="20"/>
          <w:szCs w:val="20"/>
        </w:rPr>
        <w:t>an outcome representing any aspects (</w:t>
      </w:r>
      <w:r w:rsidR="003F7324" w:rsidRPr="00AB7AF5">
        <w:rPr>
          <w:rFonts w:ascii="Times New Roman" w:hAnsi="Times New Roman" w:cs="Times New Roman"/>
          <w:i/>
          <w:iCs/>
          <w:sz w:val="20"/>
          <w:szCs w:val="20"/>
        </w:rPr>
        <w:t>e.g</w:t>
      </w:r>
      <w:r w:rsidR="003F7324" w:rsidRPr="00AB7AF5">
        <w:rPr>
          <w:rFonts w:ascii="Times New Roman" w:hAnsi="Times New Roman" w:cs="Times New Roman"/>
          <w:sz w:val="20"/>
          <w:szCs w:val="20"/>
        </w:rPr>
        <w:t xml:space="preserve">., cardiovascular fitness, </w:t>
      </w:r>
      <w:r w:rsidR="00B14265" w:rsidRPr="00AB7AF5">
        <w:rPr>
          <w:rFonts w:ascii="Times New Roman" w:hAnsi="Times New Roman" w:cs="Times New Roman"/>
          <w:sz w:val="20"/>
          <w:szCs w:val="20"/>
        </w:rPr>
        <w:t xml:space="preserve">cardiometabolic risk factors) </w:t>
      </w:r>
      <w:r w:rsidR="003F7324" w:rsidRPr="00AB7AF5">
        <w:rPr>
          <w:rFonts w:ascii="Times New Roman" w:hAnsi="Times New Roman" w:cs="Times New Roman"/>
          <w:sz w:val="20"/>
          <w:szCs w:val="20"/>
        </w:rPr>
        <w:t xml:space="preserve">of health effects is required. </w:t>
      </w:r>
    </w:p>
    <w:p w14:paraId="7BB1265D" w14:textId="60E88C02" w:rsidR="0028143B" w:rsidRPr="00AB7AF5" w:rsidRDefault="0028143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B7AF5">
        <w:rPr>
          <w:rFonts w:ascii="Times New Roman" w:hAnsi="Times New Roman" w:cs="Times New Roman"/>
          <w:b/>
          <w:bCs/>
          <w:sz w:val="20"/>
          <w:szCs w:val="20"/>
        </w:rPr>
        <w:t>Study design:</w:t>
      </w:r>
    </w:p>
    <w:p w14:paraId="5450020A" w14:textId="39512B4D" w:rsidR="00D86668" w:rsidRPr="00AB7AF5" w:rsidRDefault="00596D2F">
      <w:pPr>
        <w:rPr>
          <w:rFonts w:ascii="Times New Roman" w:hAnsi="Times New Roman" w:cs="Times New Roman"/>
          <w:sz w:val="20"/>
          <w:szCs w:val="20"/>
        </w:rPr>
      </w:pPr>
      <w:r w:rsidRPr="00AB7AF5">
        <w:rPr>
          <w:rFonts w:ascii="Times New Roman" w:hAnsi="Times New Roman" w:cs="Times New Roman"/>
          <w:sz w:val="20"/>
          <w:szCs w:val="20"/>
        </w:rPr>
        <w:t>For</w:t>
      </w:r>
      <w:r w:rsidR="009457D3" w:rsidRPr="00AB7AF5">
        <w:rPr>
          <w:rFonts w:ascii="Times New Roman" w:hAnsi="Times New Roman" w:cs="Times New Roman"/>
          <w:sz w:val="20"/>
          <w:szCs w:val="20"/>
        </w:rPr>
        <w:t xml:space="preserve"> both</w:t>
      </w:r>
      <w:r w:rsidRPr="00AB7AF5">
        <w:rPr>
          <w:rFonts w:ascii="Times New Roman" w:hAnsi="Times New Roman" w:cs="Times New Roman"/>
          <w:sz w:val="20"/>
          <w:szCs w:val="20"/>
        </w:rPr>
        <w:t xml:space="preserve"> the observational </w:t>
      </w:r>
      <w:r w:rsidR="009457D3" w:rsidRPr="00AB7AF5">
        <w:rPr>
          <w:rFonts w:ascii="Times New Roman" w:hAnsi="Times New Roman" w:cs="Times New Roman"/>
          <w:sz w:val="20"/>
          <w:szCs w:val="20"/>
        </w:rPr>
        <w:t xml:space="preserve">and interventional </w:t>
      </w:r>
      <w:r w:rsidRPr="00AB7AF5">
        <w:rPr>
          <w:rFonts w:ascii="Times New Roman" w:hAnsi="Times New Roman" w:cs="Times New Roman"/>
          <w:sz w:val="20"/>
          <w:szCs w:val="20"/>
        </w:rPr>
        <w:t>stud</w:t>
      </w:r>
      <w:r w:rsidR="009457D3" w:rsidRPr="00AB7AF5">
        <w:rPr>
          <w:rFonts w:ascii="Times New Roman" w:hAnsi="Times New Roman" w:cs="Times New Roman"/>
          <w:sz w:val="20"/>
          <w:szCs w:val="20"/>
        </w:rPr>
        <w:t>ies</w:t>
      </w:r>
      <w:r w:rsidRPr="00AB7AF5">
        <w:rPr>
          <w:rFonts w:ascii="Times New Roman" w:hAnsi="Times New Roman" w:cs="Times New Roman"/>
          <w:sz w:val="20"/>
          <w:szCs w:val="20"/>
        </w:rPr>
        <w:t xml:space="preserve">, </w:t>
      </w:r>
      <w:r w:rsidR="009457D3" w:rsidRPr="00AB7AF5">
        <w:rPr>
          <w:rFonts w:ascii="Times New Roman" w:hAnsi="Times New Roman" w:cs="Times New Roman"/>
          <w:sz w:val="20"/>
          <w:szCs w:val="20"/>
        </w:rPr>
        <w:t>all study design</w:t>
      </w:r>
      <w:r w:rsidR="00A75CDE" w:rsidRPr="00AB7AF5">
        <w:rPr>
          <w:rFonts w:ascii="Times New Roman" w:hAnsi="Times New Roman" w:cs="Times New Roman"/>
          <w:sz w:val="20"/>
          <w:szCs w:val="20"/>
        </w:rPr>
        <w:t>s are eligible (</w:t>
      </w:r>
      <w:r w:rsidR="00A75CDE" w:rsidRPr="00AB7AF5">
        <w:rPr>
          <w:rFonts w:ascii="Times New Roman" w:hAnsi="Times New Roman" w:cs="Times New Roman"/>
          <w:i/>
          <w:iCs/>
          <w:sz w:val="20"/>
          <w:szCs w:val="20"/>
        </w:rPr>
        <w:t>i.e</w:t>
      </w:r>
      <w:r w:rsidR="00A75CDE" w:rsidRPr="00AB7AF5">
        <w:rPr>
          <w:rFonts w:ascii="Times New Roman" w:hAnsi="Times New Roman" w:cs="Times New Roman"/>
          <w:sz w:val="20"/>
          <w:szCs w:val="20"/>
        </w:rPr>
        <w:t>., observational study: ecological, proportional mortality, case-crossover, cross-sectional,</w:t>
      </w:r>
      <w:r w:rsidR="00A75CDE" w:rsidRPr="00AB7AF5">
        <w:t xml:space="preserve"> </w:t>
      </w:r>
      <w:r w:rsidR="00A75CDE" w:rsidRPr="00AB7AF5">
        <w:rPr>
          <w:rFonts w:ascii="Times New Roman" w:hAnsi="Times New Roman" w:cs="Times New Roman"/>
          <w:sz w:val="20"/>
          <w:szCs w:val="20"/>
        </w:rPr>
        <w:t xml:space="preserve">case-control, </w:t>
      </w:r>
      <w:r w:rsidR="00655F01" w:rsidRPr="00AB7AF5">
        <w:rPr>
          <w:rFonts w:ascii="Times New Roman" w:hAnsi="Times New Roman" w:cs="Times New Roman"/>
          <w:sz w:val="20"/>
          <w:szCs w:val="20"/>
        </w:rPr>
        <w:t xml:space="preserve">and </w:t>
      </w:r>
      <w:r w:rsidR="00A75CDE" w:rsidRPr="00AB7AF5">
        <w:rPr>
          <w:rFonts w:ascii="Times New Roman" w:hAnsi="Times New Roman" w:cs="Times New Roman"/>
          <w:sz w:val="20"/>
          <w:szCs w:val="20"/>
        </w:rPr>
        <w:t xml:space="preserve">retrospective and prospective cohort; interventional study: pre-post, quasi-experiment, </w:t>
      </w:r>
      <w:r w:rsidR="00655F01" w:rsidRPr="00AB7AF5">
        <w:rPr>
          <w:rFonts w:ascii="Times New Roman" w:hAnsi="Times New Roman" w:cs="Times New Roman"/>
          <w:sz w:val="20"/>
          <w:szCs w:val="20"/>
        </w:rPr>
        <w:t xml:space="preserve">and </w:t>
      </w:r>
      <w:r w:rsidR="00A75CDE" w:rsidRPr="00AB7AF5">
        <w:rPr>
          <w:rFonts w:ascii="Times New Roman" w:hAnsi="Times New Roman" w:cs="Times New Roman"/>
          <w:sz w:val="20"/>
          <w:szCs w:val="20"/>
        </w:rPr>
        <w:t>randomized controlled trial).</w:t>
      </w:r>
    </w:p>
    <w:p w14:paraId="1F7BFF05" w14:textId="72F31F95" w:rsidR="00642CD1" w:rsidRPr="00AB7AF5" w:rsidRDefault="00642CD1">
      <w:pPr>
        <w:rPr>
          <w:rFonts w:ascii="Times New Roman" w:hAnsi="Times New Roman" w:cs="Times New Roman"/>
          <w:sz w:val="20"/>
          <w:szCs w:val="20"/>
        </w:rPr>
      </w:pPr>
      <w:r w:rsidRPr="00AB7AF5">
        <w:rPr>
          <w:rFonts w:ascii="Times New Roman" w:hAnsi="Times New Roman" w:cs="Times New Roman"/>
          <w:sz w:val="20"/>
          <w:szCs w:val="20"/>
        </w:rPr>
        <w:br w:type="page"/>
      </w:r>
    </w:p>
    <w:p w14:paraId="60DAB8E3" w14:textId="77777777" w:rsidR="00C40C84" w:rsidRPr="00AB7AF5" w:rsidRDefault="00C40C84" w:rsidP="00C40C84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B7AF5">
        <w:rPr>
          <w:rFonts w:ascii="Times New Roman" w:hAnsi="Times New Roman" w:cs="Times New Roman"/>
          <w:b/>
          <w:bCs/>
          <w:sz w:val="20"/>
          <w:szCs w:val="20"/>
        </w:rPr>
        <w:lastRenderedPageBreak/>
        <w:t>REFERENCES</w:t>
      </w:r>
    </w:p>
    <w:p w14:paraId="41F3D58D" w14:textId="67A6A426" w:rsidR="00C40C84" w:rsidRPr="00AB7AF5" w:rsidRDefault="00C40C84" w:rsidP="00C40C84">
      <w:pPr>
        <w:pStyle w:val="EndNoteBibliography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AB7AF5">
        <w:rPr>
          <w:rFonts w:ascii="Times New Roman" w:hAnsi="Times New Roman" w:cs="Times New Roman"/>
          <w:sz w:val="20"/>
          <w:szCs w:val="20"/>
        </w:rPr>
        <w:t>1. Moher D, Liberati A, Tetzlaff J, Altman DG, Group P. Preferred reporting items for systematic reviews and meta-analyses: the PRISMA statement. J Clin Epidemiol. 2009;62(10):1006-12. doi:10.1016/j.jclinepi.2009.06.005.</w:t>
      </w:r>
    </w:p>
    <w:p w14:paraId="42544A14" w14:textId="77777777" w:rsidR="00C40C84" w:rsidRPr="00AB7AF5" w:rsidRDefault="00C40C84" w:rsidP="00C40C84">
      <w:pPr>
        <w:pStyle w:val="EndNoteBibliography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B7AF5">
        <w:rPr>
          <w:rFonts w:ascii="Times New Roman" w:hAnsi="Times New Roman" w:cs="Times New Roman"/>
          <w:sz w:val="20"/>
          <w:szCs w:val="20"/>
        </w:rPr>
        <w:t>2. Tricco AC, Lillie E, Zarin W, O'Brien KK, Colquhoun H, Levac D et al. PRISMA Extension for Scoping Reviews (PRISMA-ScR): Checklist and Explanation. Ann Intern Med. 2018;169(7):467-73. doi:10.7326/M18-0850.</w:t>
      </w:r>
    </w:p>
    <w:p w14:paraId="0825EE82" w14:textId="5BBC7378" w:rsidR="000075AF" w:rsidRPr="00AB7AF5" w:rsidRDefault="000075AF" w:rsidP="00C40C84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sectPr w:rsidR="000075AF" w:rsidRPr="00AB7AF5" w:rsidSect="009D52B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846E5" w14:textId="77777777" w:rsidR="007C5C2C" w:rsidRDefault="007C5C2C" w:rsidP="004F1A1D">
      <w:pPr>
        <w:spacing w:after="0" w:line="240" w:lineRule="auto"/>
      </w:pPr>
      <w:r>
        <w:separator/>
      </w:r>
    </w:p>
  </w:endnote>
  <w:endnote w:type="continuationSeparator" w:id="0">
    <w:p w14:paraId="3603D9C8" w14:textId="77777777" w:rsidR="007C5C2C" w:rsidRDefault="007C5C2C" w:rsidP="004F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ill Sans MT" w:hAnsi="Gill Sans MT"/>
        <w:sz w:val="16"/>
        <w:szCs w:val="20"/>
      </w:rPr>
      <w:id w:val="20461754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AECC43" w14:textId="77777777" w:rsidR="00007246" w:rsidRPr="008324AA" w:rsidRDefault="00007246" w:rsidP="00007246">
        <w:pPr>
          <w:pStyle w:val="Footer"/>
          <w:jc w:val="center"/>
          <w:rPr>
            <w:rFonts w:ascii="Gill Sans MT" w:hAnsi="Gill Sans MT"/>
            <w:sz w:val="16"/>
            <w:szCs w:val="20"/>
          </w:rPr>
        </w:pPr>
        <w:r w:rsidRPr="008324AA">
          <w:rPr>
            <w:rFonts w:ascii="Gill Sans MT" w:hAnsi="Gill Sans MT"/>
            <w:sz w:val="16"/>
            <w:szCs w:val="20"/>
          </w:rPr>
          <w:fldChar w:fldCharType="begin"/>
        </w:r>
        <w:r w:rsidRPr="008324AA">
          <w:rPr>
            <w:rFonts w:ascii="Gill Sans MT" w:hAnsi="Gill Sans MT"/>
            <w:sz w:val="16"/>
            <w:szCs w:val="20"/>
          </w:rPr>
          <w:instrText xml:space="preserve"> PAGE   \* MERGEFORMAT </w:instrText>
        </w:r>
        <w:r w:rsidRPr="008324AA">
          <w:rPr>
            <w:rFonts w:ascii="Gill Sans MT" w:hAnsi="Gill Sans MT"/>
            <w:sz w:val="16"/>
            <w:szCs w:val="20"/>
          </w:rPr>
          <w:fldChar w:fldCharType="separate"/>
        </w:r>
        <w:r w:rsidR="007A2D93">
          <w:rPr>
            <w:rFonts w:ascii="Gill Sans MT" w:hAnsi="Gill Sans MT"/>
            <w:noProof/>
            <w:sz w:val="16"/>
            <w:szCs w:val="20"/>
          </w:rPr>
          <w:t>1</w:t>
        </w:r>
        <w:r w:rsidRPr="008324AA">
          <w:rPr>
            <w:rFonts w:ascii="Gill Sans MT" w:hAnsi="Gill Sans MT"/>
            <w:noProof/>
            <w:sz w:val="16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AAD9C" w14:textId="77777777" w:rsidR="007C5C2C" w:rsidRDefault="007C5C2C" w:rsidP="004F1A1D">
      <w:pPr>
        <w:spacing w:after="0" w:line="240" w:lineRule="auto"/>
      </w:pPr>
      <w:r>
        <w:separator/>
      </w:r>
    </w:p>
  </w:footnote>
  <w:footnote w:type="continuationSeparator" w:id="0">
    <w:p w14:paraId="75C9A603" w14:textId="77777777" w:rsidR="007C5C2C" w:rsidRDefault="007C5C2C" w:rsidP="004F1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79A26" w14:textId="77777777" w:rsidR="00007246" w:rsidRDefault="00007246" w:rsidP="0000724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265D"/>
    <w:multiLevelType w:val="hybridMultilevel"/>
    <w:tmpl w:val="85044D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44992"/>
    <w:multiLevelType w:val="hybridMultilevel"/>
    <w:tmpl w:val="EB0827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35980"/>
    <w:multiLevelType w:val="hybridMultilevel"/>
    <w:tmpl w:val="EB0827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83C5A"/>
    <w:multiLevelType w:val="hybridMultilevel"/>
    <w:tmpl w:val="2278B4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C7025"/>
    <w:multiLevelType w:val="hybridMultilevel"/>
    <w:tmpl w:val="26283A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D0128"/>
    <w:multiLevelType w:val="hybridMultilevel"/>
    <w:tmpl w:val="6DF022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57B7B"/>
    <w:multiLevelType w:val="hybridMultilevel"/>
    <w:tmpl w:val="26283A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F3FFF"/>
    <w:multiLevelType w:val="hybridMultilevel"/>
    <w:tmpl w:val="EB0827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85513"/>
    <w:multiLevelType w:val="hybridMultilevel"/>
    <w:tmpl w:val="6DF022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54904"/>
    <w:multiLevelType w:val="hybridMultilevel"/>
    <w:tmpl w:val="26283A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1538E"/>
    <w:multiLevelType w:val="hybridMultilevel"/>
    <w:tmpl w:val="B49899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64E50"/>
    <w:multiLevelType w:val="hybridMultilevel"/>
    <w:tmpl w:val="26283A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E75E0"/>
    <w:multiLevelType w:val="hybridMultilevel"/>
    <w:tmpl w:val="6DF022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77EC3"/>
    <w:multiLevelType w:val="hybridMultilevel"/>
    <w:tmpl w:val="EB0827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24F73"/>
    <w:multiLevelType w:val="hybridMultilevel"/>
    <w:tmpl w:val="26283A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04C38"/>
    <w:multiLevelType w:val="hybridMultilevel"/>
    <w:tmpl w:val="6DF022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E3AAB"/>
    <w:multiLevelType w:val="hybridMultilevel"/>
    <w:tmpl w:val="6DF022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05817"/>
    <w:multiLevelType w:val="hybridMultilevel"/>
    <w:tmpl w:val="26283A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879E9"/>
    <w:multiLevelType w:val="hybridMultilevel"/>
    <w:tmpl w:val="6DF022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65B3C"/>
    <w:multiLevelType w:val="hybridMultilevel"/>
    <w:tmpl w:val="8828DB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4"/>
  </w:num>
  <w:num w:numId="4">
    <w:abstractNumId w:val="9"/>
  </w:num>
  <w:num w:numId="5">
    <w:abstractNumId w:val="17"/>
  </w:num>
  <w:num w:numId="6">
    <w:abstractNumId w:val="11"/>
  </w:num>
  <w:num w:numId="7">
    <w:abstractNumId w:val="3"/>
  </w:num>
  <w:num w:numId="8">
    <w:abstractNumId w:val="13"/>
  </w:num>
  <w:num w:numId="9">
    <w:abstractNumId w:val="7"/>
  </w:num>
  <w:num w:numId="10">
    <w:abstractNumId w:val="8"/>
  </w:num>
  <w:num w:numId="11">
    <w:abstractNumId w:val="15"/>
  </w:num>
  <w:num w:numId="12">
    <w:abstractNumId w:val="2"/>
  </w:num>
  <w:num w:numId="13">
    <w:abstractNumId w:val="18"/>
  </w:num>
  <w:num w:numId="14">
    <w:abstractNumId w:val="6"/>
  </w:num>
  <w:num w:numId="15">
    <w:abstractNumId w:val="1"/>
  </w:num>
  <w:num w:numId="16">
    <w:abstractNumId w:val="5"/>
  </w:num>
  <w:num w:numId="17">
    <w:abstractNumId w:val="10"/>
  </w:num>
  <w:num w:numId="18">
    <w:abstractNumId w:val="16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1BCJLQ3NDC3MzUyUdpeDU4uLM/DyQAkPzWgDqaAPrLQAAAA=="/>
    <w:docVar w:name="EN.Layout" w:val="&lt;ENLayout&gt;&lt;Style&gt;Sports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F67A19"/>
    <w:rsid w:val="000008D0"/>
    <w:rsid w:val="00007246"/>
    <w:rsid w:val="000075AF"/>
    <w:rsid w:val="000408E9"/>
    <w:rsid w:val="0006535D"/>
    <w:rsid w:val="00092FBA"/>
    <w:rsid w:val="00093877"/>
    <w:rsid w:val="000947B1"/>
    <w:rsid w:val="000949CD"/>
    <w:rsid w:val="00095D38"/>
    <w:rsid w:val="000A5313"/>
    <w:rsid w:val="000B3945"/>
    <w:rsid w:val="000B41C0"/>
    <w:rsid w:val="000C15E0"/>
    <w:rsid w:val="00102D5C"/>
    <w:rsid w:val="00103069"/>
    <w:rsid w:val="001053A1"/>
    <w:rsid w:val="00137B48"/>
    <w:rsid w:val="00151186"/>
    <w:rsid w:val="0015334A"/>
    <w:rsid w:val="001543ED"/>
    <w:rsid w:val="00176138"/>
    <w:rsid w:val="001800D2"/>
    <w:rsid w:val="0018369E"/>
    <w:rsid w:val="001B056F"/>
    <w:rsid w:val="001C1CCE"/>
    <w:rsid w:val="001D0352"/>
    <w:rsid w:val="001D34DE"/>
    <w:rsid w:val="001E6BFD"/>
    <w:rsid w:val="00201670"/>
    <w:rsid w:val="00205BB6"/>
    <w:rsid w:val="0020731F"/>
    <w:rsid w:val="002213C4"/>
    <w:rsid w:val="002347AC"/>
    <w:rsid w:val="00234CA2"/>
    <w:rsid w:val="002350F1"/>
    <w:rsid w:val="0028143B"/>
    <w:rsid w:val="00290E9B"/>
    <w:rsid w:val="0029652B"/>
    <w:rsid w:val="002A2289"/>
    <w:rsid w:val="002A7821"/>
    <w:rsid w:val="002B4FFE"/>
    <w:rsid w:val="002B7B50"/>
    <w:rsid w:val="002C2A67"/>
    <w:rsid w:val="002E4848"/>
    <w:rsid w:val="002F5585"/>
    <w:rsid w:val="00300265"/>
    <w:rsid w:val="00336934"/>
    <w:rsid w:val="00343F76"/>
    <w:rsid w:val="00355060"/>
    <w:rsid w:val="00355317"/>
    <w:rsid w:val="00362E1E"/>
    <w:rsid w:val="00370C16"/>
    <w:rsid w:val="00372EE6"/>
    <w:rsid w:val="0038603D"/>
    <w:rsid w:val="00393108"/>
    <w:rsid w:val="003975E9"/>
    <w:rsid w:val="003B5D00"/>
    <w:rsid w:val="003C1974"/>
    <w:rsid w:val="003C4E09"/>
    <w:rsid w:val="003D00D1"/>
    <w:rsid w:val="003F3099"/>
    <w:rsid w:val="003F365D"/>
    <w:rsid w:val="003F7324"/>
    <w:rsid w:val="004030DC"/>
    <w:rsid w:val="004140F3"/>
    <w:rsid w:val="0041458E"/>
    <w:rsid w:val="0044178E"/>
    <w:rsid w:val="00443EC9"/>
    <w:rsid w:val="00452CFA"/>
    <w:rsid w:val="004625CC"/>
    <w:rsid w:val="00470D5A"/>
    <w:rsid w:val="0047194A"/>
    <w:rsid w:val="00472468"/>
    <w:rsid w:val="0047460F"/>
    <w:rsid w:val="004A1885"/>
    <w:rsid w:val="004E2574"/>
    <w:rsid w:val="004E6FD8"/>
    <w:rsid w:val="004F1A1D"/>
    <w:rsid w:val="005008FC"/>
    <w:rsid w:val="00516154"/>
    <w:rsid w:val="00530331"/>
    <w:rsid w:val="0053397D"/>
    <w:rsid w:val="0054087B"/>
    <w:rsid w:val="00546EF7"/>
    <w:rsid w:val="00555919"/>
    <w:rsid w:val="0055734A"/>
    <w:rsid w:val="00567480"/>
    <w:rsid w:val="00570632"/>
    <w:rsid w:val="00575266"/>
    <w:rsid w:val="00592F77"/>
    <w:rsid w:val="00593F16"/>
    <w:rsid w:val="00596D2F"/>
    <w:rsid w:val="005A0324"/>
    <w:rsid w:val="005A15F8"/>
    <w:rsid w:val="005A5122"/>
    <w:rsid w:val="005A60DB"/>
    <w:rsid w:val="005A6EAC"/>
    <w:rsid w:val="005A7EAA"/>
    <w:rsid w:val="005B43EF"/>
    <w:rsid w:val="005B6A42"/>
    <w:rsid w:val="005D6A22"/>
    <w:rsid w:val="005E16B2"/>
    <w:rsid w:val="005E54AA"/>
    <w:rsid w:val="005E60C5"/>
    <w:rsid w:val="005F0589"/>
    <w:rsid w:val="00600ED9"/>
    <w:rsid w:val="00604290"/>
    <w:rsid w:val="00611CBE"/>
    <w:rsid w:val="0062332E"/>
    <w:rsid w:val="006314E0"/>
    <w:rsid w:val="0063294F"/>
    <w:rsid w:val="00642CD1"/>
    <w:rsid w:val="00644F45"/>
    <w:rsid w:val="0065142D"/>
    <w:rsid w:val="00655319"/>
    <w:rsid w:val="00655F01"/>
    <w:rsid w:val="006621A9"/>
    <w:rsid w:val="006810AD"/>
    <w:rsid w:val="00691F98"/>
    <w:rsid w:val="006B3F06"/>
    <w:rsid w:val="006B7E88"/>
    <w:rsid w:val="006D51F0"/>
    <w:rsid w:val="006D797A"/>
    <w:rsid w:val="006E15C7"/>
    <w:rsid w:val="006E75B0"/>
    <w:rsid w:val="006F14F7"/>
    <w:rsid w:val="00704D44"/>
    <w:rsid w:val="00707940"/>
    <w:rsid w:val="007079E4"/>
    <w:rsid w:val="00707A76"/>
    <w:rsid w:val="0073555A"/>
    <w:rsid w:val="00750692"/>
    <w:rsid w:val="0075378A"/>
    <w:rsid w:val="00754748"/>
    <w:rsid w:val="00756170"/>
    <w:rsid w:val="00761413"/>
    <w:rsid w:val="00761B26"/>
    <w:rsid w:val="00784916"/>
    <w:rsid w:val="007914CE"/>
    <w:rsid w:val="007925BD"/>
    <w:rsid w:val="007A2D93"/>
    <w:rsid w:val="007B1F96"/>
    <w:rsid w:val="007B2F8C"/>
    <w:rsid w:val="007C296B"/>
    <w:rsid w:val="007C3400"/>
    <w:rsid w:val="007C5C2C"/>
    <w:rsid w:val="007D2A07"/>
    <w:rsid w:val="007D467E"/>
    <w:rsid w:val="007D76A0"/>
    <w:rsid w:val="007E5CDD"/>
    <w:rsid w:val="007F7370"/>
    <w:rsid w:val="0080534A"/>
    <w:rsid w:val="00812921"/>
    <w:rsid w:val="008219F7"/>
    <w:rsid w:val="008252F1"/>
    <w:rsid w:val="0082574C"/>
    <w:rsid w:val="008273D5"/>
    <w:rsid w:val="00831717"/>
    <w:rsid w:val="00847FCC"/>
    <w:rsid w:val="0085532C"/>
    <w:rsid w:val="00883DF3"/>
    <w:rsid w:val="008A3F53"/>
    <w:rsid w:val="008A7829"/>
    <w:rsid w:val="008C463F"/>
    <w:rsid w:val="008C7E7B"/>
    <w:rsid w:val="008D0FFB"/>
    <w:rsid w:val="008F09C8"/>
    <w:rsid w:val="008F20FB"/>
    <w:rsid w:val="0090406F"/>
    <w:rsid w:val="009139AA"/>
    <w:rsid w:val="00913D2A"/>
    <w:rsid w:val="00914FF5"/>
    <w:rsid w:val="00941071"/>
    <w:rsid w:val="00942BAB"/>
    <w:rsid w:val="009457D3"/>
    <w:rsid w:val="0096344B"/>
    <w:rsid w:val="0099045B"/>
    <w:rsid w:val="00991E92"/>
    <w:rsid w:val="0099483F"/>
    <w:rsid w:val="009A4AA9"/>
    <w:rsid w:val="009A67CD"/>
    <w:rsid w:val="009B7748"/>
    <w:rsid w:val="009C03DF"/>
    <w:rsid w:val="009C6495"/>
    <w:rsid w:val="009D140F"/>
    <w:rsid w:val="009D3460"/>
    <w:rsid w:val="009D52BC"/>
    <w:rsid w:val="009E3D02"/>
    <w:rsid w:val="00A034E5"/>
    <w:rsid w:val="00A120A4"/>
    <w:rsid w:val="00A2424F"/>
    <w:rsid w:val="00A324E3"/>
    <w:rsid w:val="00A33A42"/>
    <w:rsid w:val="00A4092C"/>
    <w:rsid w:val="00A50DB5"/>
    <w:rsid w:val="00A74E67"/>
    <w:rsid w:val="00A75CDE"/>
    <w:rsid w:val="00A824D3"/>
    <w:rsid w:val="00A9416B"/>
    <w:rsid w:val="00AB5452"/>
    <w:rsid w:val="00AB7AF5"/>
    <w:rsid w:val="00AB7C59"/>
    <w:rsid w:val="00AD0F01"/>
    <w:rsid w:val="00AD1CA3"/>
    <w:rsid w:val="00AD25F7"/>
    <w:rsid w:val="00AD6802"/>
    <w:rsid w:val="00B00EFF"/>
    <w:rsid w:val="00B108DA"/>
    <w:rsid w:val="00B116A0"/>
    <w:rsid w:val="00B14265"/>
    <w:rsid w:val="00B276AE"/>
    <w:rsid w:val="00B622B8"/>
    <w:rsid w:val="00B62D4D"/>
    <w:rsid w:val="00B6456C"/>
    <w:rsid w:val="00B6645A"/>
    <w:rsid w:val="00B70E38"/>
    <w:rsid w:val="00B71AC3"/>
    <w:rsid w:val="00B72366"/>
    <w:rsid w:val="00B7433D"/>
    <w:rsid w:val="00B81444"/>
    <w:rsid w:val="00B95689"/>
    <w:rsid w:val="00BA0B8E"/>
    <w:rsid w:val="00BA0D2B"/>
    <w:rsid w:val="00BA11F7"/>
    <w:rsid w:val="00BC3C72"/>
    <w:rsid w:val="00BC5D6A"/>
    <w:rsid w:val="00BD0B15"/>
    <w:rsid w:val="00BD279A"/>
    <w:rsid w:val="00BD659E"/>
    <w:rsid w:val="00BD7DFC"/>
    <w:rsid w:val="00C0296D"/>
    <w:rsid w:val="00C04A9A"/>
    <w:rsid w:val="00C14735"/>
    <w:rsid w:val="00C26653"/>
    <w:rsid w:val="00C40C84"/>
    <w:rsid w:val="00C425A6"/>
    <w:rsid w:val="00C434DF"/>
    <w:rsid w:val="00C5034E"/>
    <w:rsid w:val="00C5770B"/>
    <w:rsid w:val="00C57FF0"/>
    <w:rsid w:val="00C61DCC"/>
    <w:rsid w:val="00C62CA8"/>
    <w:rsid w:val="00C667F7"/>
    <w:rsid w:val="00C77C34"/>
    <w:rsid w:val="00C824D3"/>
    <w:rsid w:val="00C912D2"/>
    <w:rsid w:val="00CA1D89"/>
    <w:rsid w:val="00CC5027"/>
    <w:rsid w:val="00CD61E8"/>
    <w:rsid w:val="00CE4B19"/>
    <w:rsid w:val="00CE5B9E"/>
    <w:rsid w:val="00CF7C67"/>
    <w:rsid w:val="00D11819"/>
    <w:rsid w:val="00D14B9B"/>
    <w:rsid w:val="00D20264"/>
    <w:rsid w:val="00D238CD"/>
    <w:rsid w:val="00D521A5"/>
    <w:rsid w:val="00D60C54"/>
    <w:rsid w:val="00D658EA"/>
    <w:rsid w:val="00D86668"/>
    <w:rsid w:val="00D91549"/>
    <w:rsid w:val="00DA0301"/>
    <w:rsid w:val="00DA0732"/>
    <w:rsid w:val="00DA2DFF"/>
    <w:rsid w:val="00DA2E90"/>
    <w:rsid w:val="00DA444E"/>
    <w:rsid w:val="00DA77C1"/>
    <w:rsid w:val="00DB111C"/>
    <w:rsid w:val="00DB4169"/>
    <w:rsid w:val="00DB727A"/>
    <w:rsid w:val="00DD2FC7"/>
    <w:rsid w:val="00DD6193"/>
    <w:rsid w:val="00DE08A9"/>
    <w:rsid w:val="00DE1E9B"/>
    <w:rsid w:val="00DE376C"/>
    <w:rsid w:val="00DE6F4A"/>
    <w:rsid w:val="00DF7276"/>
    <w:rsid w:val="00DF7749"/>
    <w:rsid w:val="00E0209E"/>
    <w:rsid w:val="00E12728"/>
    <w:rsid w:val="00E323E7"/>
    <w:rsid w:val="00E3610A"/>
    <w:rsid w:val="00E40627"/>
    <w:rsid w:val="00E47A6D"/>
    <w:rsid w:val="00E50260"/>
    <w:rsid w:val="00E73FDA"/>
    <w:rsid w:val="00E85C1D"/>
    <w:rsid w:val="00E87E59"/>
    <w:rsid w:val="00E91F77"/>
    <w:rsid w:val="00E94FD3"/>
    <w:rsid w:val="00EA7051"/>
    <w:rsid w:val="00EC77C1"/>
    <w:rsid w:val="00EE03C7"/>
    <w:rsid w:val="00EE7E42"/>
    <w:rsid w:val="00F05D06"/>
    <w:rsid w:val="00F06759"/>
    <w:rsid w:val="00F136DC"/>
    <w:rsid w:val="00F13DD0"/>
    <w:rsid w:val="00F20030"/>
    <w:rsid w:val="00F36719"/>
    <w:rsid w:val="00F67A19"/>
    <w:rsid w:val="00F71F74"/>
    <w:rsid w:val="00F76081"/>
    <w:rsid w:val="00F83948"/>
    <w:rsid w:val="00F87DCC"/>
    <w:rsid w:val="00FA2B88"/>
    <w:rsid w:val="00FA5F7F"/>
    <w:rsid w:val="00FB790B"/>
    <w:rsid w:val="00FC3EAD"/>
    <w:rsid w:val="00FC7912"/>
    <w:rsid w:val="00FE563A"/>
    <w:rsid w:val="00FF0854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88220E"/>
  <w15:docId w15:val="{DD35FFA3-EF61-4EDA-9780-CA6C1F14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A1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19"/>
    <w:pPr>
      <w:keepNext/>
      <w:keepLines/>
      <w:spacing w:before="240" w:after="240"/>
      <w:outlineLvl w:val="0"/>
    </w:pPr>
    <w:rPr>
      <w:rFonts w:ascii="Arial Black" w:eastAsiaTheme="majorEastAsia" w:hAnsi="Arial Black" w:cstheme="majorBidi"/>
      <w:b/>
      <w:color w:val="E6462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A19"/>
    <w:rPr>
      <w:rFonts w:ascii="Arial Black" w:eastAsiaTheme="majorEastAsia" w:hAnsi="Arial Black" w:cstheme="majorBidi"/>
      <w:b/>
      <w:color w:val="E64626"/>
      <w:sz w:val="32"/>
      <w:szCs w:val="32"/>
      <w:lang w:val="en-US"/>
    </w:rPr>
  </w:style>
  <w:style w:type="paragraph" w:customStyle="1" w:styleId="Default">
    <w:name w:val="Default"/>
    <w:rsid w:val="00F67A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F67A1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1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A1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1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A1D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43F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F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F7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F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F76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F76"/>
    <w:rPr>
      <w:rFonts w:ascii="Segoe UI" w:hAnsi="Segoe UI" w:cs="Segoe UI"/>
      <w:sz w:val="18"/>
      <w:szCs w:val="18"/>
      <w:lang w:val="en-US"/>
    </w:rPr>
  </w:style>
  <w:style w:type="table" w:customStyle="1" w:styleId="TableGridLight1">
    <w:name w:val="Table Grid Light1"/>
    <w:basedOn w:val="TableNormal"/>
    <w:uiPriority w:val="40"/>
    <w:rsid w:val="00300265"/>
    <w:pPr>
      <w:spacing w:after="0" w:line="240" w:lineRule="auto"/>
    </w:pPr>
    <w:rPr>
      <w:rFonts w:eastAsia="PMingLiU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300265"/>
    <w:pPr>
      <w:ind w:left="720"/>
      <w:contextualSpacing/>
    </w:pPr>
    <w:rPr>
      <w:rFonts w:eastAsia="PMingLiU"/>
      <w:lang w:val="en-AU" w:eastAsia="en-US"/>
    </w:rPr>
  </w:style>
  <w:style w:type="paragraph" w:styleId="Bibliography">
    <w:name w:val="Bibliography"/>
    <w:basedOn w:val="Normal"/>
    <w:next w:val="Normal"/>
    <w:link w:val="BibliographyChar"/>
    <w:uiPriority w:val="37"/>
    <w:unhideWhenUsed/>
    <w:rsid w:val="00C77C34"/>
    <w:pPr>
      <w:tabs>
        <w:tab w:val="left" w:pos="384"/>
      </w:tabs>
      <w:spacing w:after="240" w:line="240" w:lineRule="auto"/>
      <w:ind w:left="384" w:hanging="384"/>
    </w:pPr>
  </w:style>
  <w:style w:type="character" w:styleId="Hyperlink">
    <w:name w:val="Hyperlink"/>
    <w:basedOn w:val="DefaultParagraphFont"/>
    <w:uiPriority w:val="99"/>
    <w:unhideWhenUsed/>
    <w:rsid w:val="00691F98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0075AF"/>
    <w:pPr>
      <w:spacing w:after="0"/>
      <w:jc w:val="center"/>
    </w:pPr>
    <w:rPr>
      <w:rFonts w:ascii="Calibri" w:hAnsi="Calibri" w:cs="Calibri"/>
      <w:noProof/>
    </w:rPr>
  </w:style>
  <w:style w:type="character" w:customStyle="1" w:styleId="BibliographyChar">
    <w:name w:val="Bibliography Char"/>
    <w:basedOn w:val="DefaultParagraphFont"/>
    <w:link w:val="Bibliography"/>
    <w:uiPriority w:val="37"/>
    <w:rsid w:val="000075AF"/>
    <w:rPr>
      <w:lang w:val="en-US"/>
    </w:rPr>
  </w:style>
  <w:style w:type="character" w:customStyle="1" w:styleId="EndNoteBibliographyTitleChar">
    <w:name w:val="EndNote Bibliography Title Char"/>
    <w:basedOn w:val="BibliographyChar"/>
    <w:link w:val="EndNoteBibliographyTitle"/>
    <w:rsid w:val="000075AF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075AF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BibliographyChar"/>
    <w:link w:val="EndNoteBibliography"/>
    <w:rsid w:val="000075AF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0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193E86B504A43A094291F7D481830" ma:contentTypeVersion="12" ma:contentTypeDescription="Create a new document." ma:contentTypeScope="" ma:versionID="b60952002c398dd74fc70b1712d2250e">
  <xsd:schema xmlns:xsd="http://www.w3.org/2001/XMLSchema" xmlns:xs="http://www.w3.org/2001/XMLSchema" xmlns:p="http://schemas.microsoft.com/office/2006/metadata/properties" xmlns:ns2="b69e732b-433c-4227-b69d-afa6a26b128b" xmlns:ns3="cb5ec2e8-5613-40c9-8854-8937ccd2dcf7" targetNamespace="http://schemas.microsoft.com/office/2006/metadata/properties" ma:root="true" ma:fieldsID="e5bc1ee58d8add19caf148a14a9f825d" ns2:_="" ns3:_="">
    <xsd:import namespace="b69e732b-433c-4227-b69d-afa6a26b128b"/>
    <xsd:import namespace="cb5ec2e8-5613-40c9-8854-8937ccd2dc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e732b-433c-4227-b69d-afa6a26b12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ec2e8-5613-40c9-8854-8937ccd2dc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7A5DDE-2900-49FF-B0B6-6E560B244D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E7BF73-6886-4044-AD1C-59DE6D3BC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e732b-433c-4227-b69d-afa6a26b128b"/>
    <ds:schemaRef ds:uri="cb5ec2e8-5613-40c9-8854-8937ccd2dc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9FEE93-B148-482C-896F-DF0DC9234F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Bo-Huei Huang</dc:creator>
  <cp:keywords/>
  <dc:description/>
  <cp:lastModifiedBy>Aeronwen</cp:lastModifiedBy>
  <cp:revision>2</cp:revision>
  <dcterms:created xsi:type="dcterms:W3CDTF">2020-11-16T14:32:00Z</dcterms:created>
  <dcterms:modified xsi:type="dcterms:W3CDTF">2020-11-16T14:32:00Z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0x010100AAB193E86B504A43A094291F7D481830</vt:lpwstr>
  </property>
  <property fmtid="{D5CDD505-2E9C-101B-9397-08002B2CF9AE}" pid="3" name="ZOTERO_PREF_1">
    <vt:lpwstr>&lt;data data-version="3" zotero-version="5.0.82"&gt;&lt;session id="ISwxkPaL"/&gt;&lt;style id="http://www.zotero.org/styles/vancouver" locale="en-US" hasBibliography="1" bibliographyStyleHasBeenSet="1"/&gt;&lt;prefs&gt;&lt;pref name="fieldType" value="Field"/&gt;&lt;/prefs&gt;&lt;/data&gt;</vt:lpwstr>
  </property>
</Properties>
</file>