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D6C9D" w14:textId="77777777" w:rsidR="00A3444A" w:rsidRPr="00225427" w:rsidRDefault="00A3444A" w:rsidP="00A3444A">
      <w:pPr>
        <w:spacing w:line="480" w:lineRule="auto"/>
        <w:rPr>
          <w:rFonts w:ascii="Arial" w:hAnsi="Arial" w:cs="Arial"/>
          <w:b/>
          <w:sz w:val="24"/>
          <w:szCs w:val="24"/>
        </w:rPr>
      </w:pPr>
      <w:bookmarkStart w:id="0" w:name="_Hlk38884446"/>
      <w:bookmarkEnd w:id="0"/>
      <w:r w:rsidRPr="00225427">
        <w:rPr>
          <w:rFonts w:ascii="Arial" w:hAnsi="Arial" w:cs="Arial"/>
          <w:b/>
          <w:sz w:val="24"/>
          <w:szCs w:val="24"/>
        </w:rPr>
        <w:t xml:space="preserve">Sediment flux driven channel geometry adjustment of bedrock and mixed gravel-bedrock rivers </w:t>
      </w:r>
      <w:r>
        <w:rPr>
          <w:rFonts w:ascii="Arial" w:hAnsi="Arial" w:cs="Arial"/>
          <w:b/>
          <w:sz w:val="24"/>
          <w:szCs w:val="24"/>
        </w:rPr>
        <w:t>– Supplementary Information</w:t>
      </w:r>
    </w:p>
    <w:p w14:paraId="65F95575" w14:textId="3671B9A6" w:rsidR="00167967" w:rsidRPr="00225427" w:rsidRDefault="00167967" w:rsidP="00167967">
      <w:pPr>
        <w:spacing w:line="480" w:lineRule="auto"/>
        <w:rPr>
          <w:rFonts w:ascii="Arial" w:hAnsi="Arial" w:cs="Arial"/>
          <w:sz w:val="24"/>
          <w:szCs w:val="24"/>
          <w:lang w:val="fr-FR"/>
        </w:rPr>
      </w:pPr>
      <w:r w:rsidRPr="00225427">
        <w:rPr>
          <w:rFonts w:ascii="Arial" w:hAnsi="Arial" w:cs="Arial"/>
          <w:sz w:val="24"/>
          <w:szCs w:val="24"/>
          <w:lang w:val="fr-FR"/>
        </w:rPr>
        <w:t>Edwin R.C. Baynes</w:t>
      </w:r>
      <w:r w:rsidRPr="00225427">
        <w:rPr>
          <w:rFonts w:ascii="Arial" w:hAnsi="Arial" w:cs="Arial"/>
          <w:sz w:val="24"/>
          <w:szCs w:val="24"/>
          <w:vertAlign w:val="superscript"/>
          <w:lang w:val="fr-FR"/>
        </w:rPr>
        <w:t>1,</w:t>
      </w:r>
      <w:r w:rsidR="0043043A">
        <w:rPr>
          <w:rFonts w:ascii="Arial" w:hAnsi="Arial" w:cs="Arial"/>
          <w:sz w:val="24"/>
          <w:szCs w:val="24"/>
          <w:vertAlign w:val="superscript"/>
          <w:lang w:val="fr-FR"/>
        </w:rPr>
        <w:t xml:space="preserve"> </w:t>
      </w:r>
      <w:r>
        <w:rPr>
          <w:rFonts w:ascii="Arial" w:hAnsi="Arial" w:cs="Arial"/>
          <w:sz w:val="24"/>
          <w:szCs w:val="24"/>
          <w:vertAlign w:val="superscript"/>
          <w:lang w:val="fr-FR"/>
        </w:rPr>
        <w:t>2,</w:t>
      </w:r>
      <w:r w:rsidR="0043043A">
        <w:rPr>
          <w:rFonts w:ascii="Arial" w:hAnsi="Arial" w:cs="Arial"/>
          <w:sz w:val="24"/>
          <w:szCs w:val="24"/>
          <w:vertAlign w:val="superscript"/>
          <w:lang w:val="fr-FR"/>
        </w:rPr>
        <w:t xml:space="preserve"> </w:t>
      </w:r>
      <w:r w:rsidR="00043B39">
        <w:rPr>
          <w:rFonts w:ascii="Arial" w:hAnsi="Arial" w:cs="Arial"/>
          <w:sz w:val="24"/>
          <w:szCs w:val="24"/>
          <w:vertAlign w:val="superscript"/>
          <w:lang w:val="fr-FR"/>
        </w:rPr>
        <w:t>3</w:t>
      </w:r>
      <w:r w:rsidRPr="00225427">
        <w:rPr>
          <w:rFonts w:ascii="Arial" w:hAnsi="Arial" w:cs="Arial"/>
          <w:sz w:val="24"/>
          <w:szCs w:val="24"/>
          <w:vertAlign w:val="superscript"/>
          <w:lang w:val="fr-FR"/>
        </w:rPr>
        <w:t>*</w:t>
      </w:r>
      <w:r w:rsidRPr="00225427">
        <w:rPr>
          <w:rFonts w:ascii="Arial" w:hAnsi="Arial" w:cs="Arial"/>
          <w:sz w:val="24"/>
          <w:szCs w:val="24"/>
          <w:lang w:val="fr-FR"/>
        </w:rPr>
        <w:t>, Dimitri Lague</w:t>
      </w:r>
      <w:r w:rsidRPr="00225427">
        <w:rPr>
          <w:rFonts w:ascii="Arial" w:hAnsi="Arial" w:cs="Arial"/>
          <w:sz w:val="24"/>
          <w:szCs w:val="24"/>
          <w:vertAlign w:val="superscript"/>
          <w:lang w:val="fr-FR"/>
        </w:rPr>
        <w:t>1</w:t>
      </w:r>
      <w:r w:rsidRPr="00225427">
        <w:rPr>
          <w:rFonts w:ascii="Arial" w:hAnsi="Arial" w:cs="Arial"/>
          <w:sz w:val="24"/>
          <w:szCs w:val="24"/>
          <w:lang w:val="fr-FR"/>
        </w:rPr>
        <w:t>, Philippe Steer</w:t>
      </w:r>
      <w:r w:rsidRPr="00225427">
        <w:rPr>
          <w:rFonts w:ascii="Arial" w:hAnsi="Arial" w:cs="Arial"/>
          <w:sz w:val="24"/>
          <w:szCs w:val="24"/>
          <w:vertAlign w:val="superscript"/>
          <w:lang w:val="fr-FR"/>
        </w:rPr>
        <w:t>1</w:t>
      </w:r>
      <w:r w:rsidRPr="00225427">
        <w:rPr>
          <w:rFonts w:ascii="Arial" w:hAnsi="Arial" w:cs="Arial"/>
          <w:sz w:val="24"/>
          <w:szCs w:val="24"/>
          <w:vertAlign w:val="subscript"/>
          <w:lang w:val="fr-FR"/>
        </w:rPr>
        <w:t>,</w:t>
      </w:r>
      <w:r>
        <w:rPr>
          <w:rFonts w:ascii="Arial" w:hAnsi="Arial" w:cs="Arial"/>
          <w:sz w:val="24"/>
          <w:szCs w:val="24"/>
          <w:vertAlign w:val="subscript"/>
          <w:lang w:val="fr-FR"/>
        </w:rPr>
        <w:t xml:space="preserve"> </w:t>
      </w:r>
      <w:r w:rsidRPr="00225427">
        <w:rPr>
          <w:rFonts w:ascii="Arial" w:hAnsi="Arial" w:cs="Arial"/>
          <w:sz w:val="24"/>
          <w:szCs w:val="24"/>
          <w:lang w:val="fr-FR"/>
        </w:rPr>
        <w:t>Stéphane Bonnet</w:t>
      </w:r>
      <w:r w:rsidR="00043B39">
        <w:rPr>
          <w:rFonts w:ascii="Arial" w:hAnsi="Arial" w:cs="Arial"/>
          <w:sz w:val="24"/>
          <w:szCs w:val="24"/>
          <w:vertAlign w:val="superscript"/>
          <w:lang w:val="fr-FR"/>
        </w:rPr>
        <w:t>4</w:t>
      </w:r>
      <w:r w:rsidRPr="00225427">
        <w:rPr>
          <w:rFonts w:ascii="Arial" w:hAnsi="Arial" w:cs="Arial"/>
          <w:sz w:val="24"/>
          <w:szCs w:val="24"/>
          <w:lang w:val="fr-FR"/>
        </w:rPr>
        <w:t>, Luc Illien</w:t>
      </w:r>
      <w:r w:rsidRPr="00225427">
        <w:rPr>
          <w:rFonts w:ascii="Arial" w:hAnsi="Arial" w:cs="Arial"/>
          <w:sz w:val="24"/>
          <w:szCs w:val="24"/>
          <w:vertAlign w:val="superscript"/>
          <w:lang w:val="fr-FR"/>
        </w:rPr>
        <w:t>1,</w:t>
      </w:r>
      <w:r w:rsidR="0043043A">
        <w:rPr>
          <w:rFonts w:ascii="Arial" w:hAnsi="Arial" w:cs="Arial"/>
          <w:sz w:val="24"/>
          <w:szCs w:val="24"/>
          <w:vertAlign w:val="superscript"/>
          <w:lang w:val="fr-FR"/>
        </w:rPr>
        <w:t xml:space="preserve"> </w:t>
      </w:r>
      <w:r w:rsidR="00043B39">
        <w:rPr>
          <w:rFonts w:ascii="Arial" w:hAnsi="Arial" w:cs="Arial"/>
          <w:sz w:val="24"/>
          <w:szCs w:val="24"/>
          <w:vertAlign w:val="superscript"/>
          <w:lang w:val="fr-FR"/>
        </w:rPr>
        <w:t>a</w:t>
      </w:r>
      <w:r w:rsidRPr="00225427">
        <w:rPr>
          <w:rFonts w:ascii="Arial" w:hAnsi="Arial" w:cs="Arial"/>
          <w:sz w:val="24"/>
          <w:szCs w:val="24"/>
          <w:vertAlign w:val="superscript"/>
          <w:lang w:val="fr-FR"/>
        </w:rPr>
        <w:t xml:space="preserve"> </w:t>
      </w:r>
      <w:r w:rsidRPr="00225427">
        <w:rPr>
          <w:rFonts w:ascii="Arial" w:hAnsi="Arial" w:cs="Arial"/>
          <w:sz w:val="24"/>
          <w:szCs w:val="24"/>
          <w:lang w:val="fr-FR"/>
        </w:rPr>
        <w:t xml:space="preserve"> </w:t>
      </w:r>
    </w:p>
    <w:p w14:paraId="29505E8B" w14:textId="77777777" w:rsidR="00167967" w:rsidRPr="00225427" w:rsidRDefault="00167967" w:rsidP="00167967">
      <w:pPr>
        <w:spacing w:line="480" w:lineRule="auto"/>
        <w:rPr>
          <w:rFonts w:ascii="Arial" w:hAnsi="Arial" w:cs="Arial"/>
          <w:sz w:val="24"/>
          <w:szCs w:val="24"/>
          <w:lang w:val="fr-FR"/>
        </w:rPr>
      </w:pPr>
    </w:p>
    <w:p w14:paraId="0B47C9B3" w14:textId="77777777" w:rsidR="00167967" w:rsidRDefault="00167967" w:rsidP="00167967">
      <w:pPr>
        <w:spacing w:line="480" w:lineRule="auto"/>
        <w:rPr>
          <w:rFonts w:ascii="Arial" w:hAnsi="Arial" w:cs="Arial"/>
          <w:sz w:val="24"/>
          <w:szCs w:val="24"/>
          <w:lang w:val="fr-FR"/>
        </w:rPr>
      </w:pPr>
      <w:r w:rsidRPr="00225427">
        <w:rPr>
          <w:rFonts w:ascii="Arial" w:hAnsi="Arial" w:cs="Arial"/>
          <w:sz w:val="24"/>
          <w:szCs w:val="24"/>
          <w:vertAlign w:val="superscript"/>
          <w:lang w:val="fr-FR"/>
        </w:rPr>
        <w:t>1</w:t>
      </w:r>
      <w:r w:rsidRPr="00225427">
        <w:rPr>
          <w:sz w:val="24"/>
          <w:szCs w:val="24"/>
          <w:lang w:val="fr-FR"/>
        </w:rPr>
        <w:t xml:space="preserve"> </w:t>
      </w:r>
      <w:r w:rsidRPr="00225427">
        <w:rPr>
          <w:rFonts w:ascii="Arial" w:hAnsi="Arial" w:cs="Arial"/>
          <w:sz w:val="24"/>
          <w:szCs w:val="24"/>
          <w:lang w:val="fr-FR"/>
        </w:rPr>
        <w:t xml:space="preserve">Univ Rennes, CNRS, Géosciences Rennes - UMR 6118, 35000 Rennes, </w:t>
      </w:r>
      <w:r>
        <w:rPr>
          <w:rFonts w:ascii="Arial" w:hAnsi="Arial" w:cs="Arial"/>
          <w:sz w:val="24"/>
          <w:szCs w:val="24"/>
          <w:lang w:val="fr-FR"/>
        </w:rPr>
        <w:t>France</w:t>
      </w:r>
    </w:p>
    <w:p w14:paraId="5C118B47" w14:textId="7201E7BC" w:rsidR="00167967" w:rsidRDefault="00167967" w:rsidP="00167967">
      <w:pPr>
        <w:spacing w:line="480" w:lineRule="auto"/>
        <w:rPr>
          <w:rFonts w:ascii="Arial" w:hAnsi="Arial" w:cs="Arial"/>
          <w:sz w:val="24"/>
          <w:szCs w:val="24"/>
        </w:rPr>
      </w:pPr>
      <w:r>
        <w:rPr>
          <w:rFonts w:ascii="Arial" w:hAnsi="Arial" w:cs="Arial"/>
          <w:sz w:val="24"/>
          <w:szCs w:val="24"/>
          <w:vertAlign w:val="superscript"/>
          <w:lang w:val="fr-FR"/>
        </w:rPr>
        <w:t>2</w:t>
      </w:r>
      <w:r w:rsidRPr="00130609">
        <w:rPr>
          <w:rFonts w:ascii="Arial" w:hAnsi="Arial" w:cs="Arial"/>
          <w:sz w:val="24"/>
          <w:szCs w:val="24"/>
        </w:rPr>
        <w:t xml:space="preserve"> </w:t>
      </w:r>
      <w:r w:rsidRPr="00225427">
        <w:rPr>
          <w:rFonts w:ascii="Arial" w:hAnsi="Arial" w:cs="Arial"/>
          <w:sz w:val="24"/>
          <w:szCs w:val="24"/>
        </w:rPr>
        <w:t>Department of Civil and Environmental Engineering, University of Auckland, Auckland, New Zealand</w:t>
      </w:r>
    </w:p>
    <w:p w14:paraId="4E23F9E7" w14:textId="27075107" w:rsidR="00043B39" w:rsidRPr="00130609" w:rsidRDefault="00043B39" w:rsidP="00167967">
      <w:pPr>
        <w:spacing w:line="480" w:lineRule="auto"/>
        <w:rPr>
          <w:rFonts w:ascii="Arial" w:hAnsi="Arial" w:cs="Arial"/>
          <w:sz w:val="24"/>
          <w:szCs w:val="24"/>
          <w:lang w:val="fr-FR"/>
        </w:rPr>
      </w:pPr>
      <w:r>
        <w:rPr>
          <w:rFonts w:ascii="Arial" w:hAnsi="Arial" w:cs="Arial"/>
          <w:sz w:val="24"/>
          <w:szCs w:val="24"/>
          <w:vertAlign w:val="superscript"/>
        </w:rPr>
        <w:t>3</w:t>
      </w:r>
      <w:r>
        <w:rPr>
          <w:rFonts w:ascii="Arial" w:hAnsi="Arial" w:cs="Arial"/>
          <w:sz w:val="24"/>
          <w:szCs w:val="24"/>
        </w:rPr>
        <w:t xml:space="preserve"> Geography and Environment, Loughborough University, Loughborough, United Kingdom</w:t>
      </w:r>
    </w:p>
    <w:p w14:paraId="281905ED" w14:textId="548D19FC" w:rsidR="00167967" w:rsidRPr="00225427" w:rsidRDefault="00043B39" w:rsidP="00167967">
      <w:pPr>
        <w:spacing w:line="480" w:lineRule="auto"/>
        <w:rPr>
          <w:rFonts w:ascii="Arial" w:hAnsi="Arial" w:cs="Arial"/>
          <w:sz w:val="24"/>
          <w:szCs w:val="24"/>
          <w:lang w:val="fr-FR"/>
        </w:rPr>
      </w:pPr>
      <w:r>
        <w:rPr>
          <w:rFonts w:ascii="Arial" w:hAnsi="Arial" w:cs="Arial"/>
          <w:sz w:val="24"/>
          <w:szCs w:val="24"/>
          <w:vertAlign w:val="superscript"/>
          <w:lang w:val="fr-FR"/>
        </w:rPr>
        <w:t>4</w:t>
      </w:r>
      <w:r w:rsidR="00167967" w:rsidRPr="00225427">
        <w:rPr>
          <w:rFonts w:ascii="Arial" w:hAnsi="Arial" w:cs="Arial"/>
          <w:sz w:val="24"/>
          <w:szCs w:val="24"/>
          <w:vertAlign w:val="superscript"/>
          <w:lang w:val="fr-FR"/>
        </w:rPr>
        <w:t xml:space="preserve"> </w:t>
      </w:r>
      <w:r w:rsidR="00167967" w:rsidRPr="00225427">
        <w:rPr>
          <w:rFonts w:ascii="Arial" w:hAnsi="Arial" w:cs="Arial"/>
          <w:sz w:val="24"/>
          <w:szCs w:val="24"/>
          <w:lang w:val="fr-FR"/>
        </w:rPr>
        <w:t>GET, Université de Toulouse, CNRS, IRD, UPS(Toulouse), France</w:t>
      </w:r>
    </w:p>
    <w:p w14:paraId="2B4DFB95" w14:textId="77777777" w:rsidR="00043B39" w:rsidRDefault="00043B39" w:rsidP="00167967">
      <w:pPr>
        <w:spacing w:line="480" w:lineRule="auto"/>
        <w:rPr>
          <w:rFonts w:ascii="Arial" w:hAnsi="Arial" w:cs="Arial"/>
          <w:sz w:val="24"/>
          <w:szCs w:val="24"/>
          <w:vertAlign w:val="superscript"/>
        </w:rPr>
      </w:pPr>
    </w:p>
    <w:p w14:paraId="0E8593E9" w14:textId="064BF6F6" w:rsidR="00167967" w:rsidRPr="00225427" w:rsidRDefault="00043B39" w:rsidP="00167967">
      <w:pPr>
        <w:spacing w:line="480" w:lineRule="auto"/>
        <w:rPr>
          <w:rFonts w:ascii="Arial" w:hAnsi="Arial" w:cs="Arial"/>
          <w:b/>
          <w:sz w:val="24"/>
          <w:szCs w:val="24"/>
        </w:rPr>
      </w:pPr>
      <w:r>
        <w:rPr>
          <w:rFonts w:ascii="Arial" w:hAnsi="Arial" w:cs="Arial"/>
          <w:sz w:val="24"/>
          <w:szCs w:val="24"/>
          <w:vertAlign w:val="superscript"/>
        </w:rPr>
        <w:t>a</w:t>
      </w:r>
      <w:r w:rsidR="00167967" w:rsidRPr="00225427">
        <w:rPr>
          <w:rFonts w:ascii="Arial" w:hAnsi="Arial" w:cs="Arial"/>
          <w:sz w:val="24"/>
          <w:szCs w:val="24"/>
        </w:rPr>
        <w:t xml:space="preserve"> Now at: GFZ German Research Centre for Geosciences, </w:t>
      </w:r>
      <w:proofErr w:type="spellStart"/>
      <w:r w:rsidR="00167967" w:rsidRPr="00225427">
        <w:rPr>
          <w:rFonts w:ascii="Arial" w:hAnsi="Arial" w:cs="Arial"/>
          <w:sz w:val="24"/>
          <w:szCs w:val="24"/>
        </w:rPr>
        <w:t>Telegrafenberg</w:t>
      </w:r>
      <w:proofErr w:type="spellEnd"/>
      <w:r w:rsidR="00167967" w:rsidRPr="00225427">
        <w:rPr>
          <w:rFonts w:ascii="Arial" w:hAnsi="Arial" w:cs="Arial"/>
          <w:sz w:val="24"/>
          <w:szCs w:val="24"/>
        </w:rPr>
        <w:t xml:space="preserve">, Potsdam, Germany </w:t>
      </w:r>
    </w:p>
    <w:p w14:paraId="35880EB6" w14:textId="77777777" w:rsidR="00167967" w:rsidRPr="00225427" w:rsidRDefault="00167967" w:rsidP="00167967">
      <w:pPr>
        <w:spacing w:line="480" w:lineRule="auto"/>
        <w:rPr>
          <w:rFonts w:ascii="Arial" w:hAnsi="Arial" w:cs="Arial"/>
          <w:b/>
          <w:sz w:val="24"/>
          <w:szCs w:val="24"/>
        </w:rPr>
      </w:pPr>
    </w:p>
    <w:p w14:paraId="3FA93761" w14:textId="77777777" w:rsidR="00167967" w:rsidRPr="00225427" w:rsidRDefault="00167967" w:rsidP="00167967">
      <w:pPr>
        <w:spacing w:line="480" w:lineRule="auto"/>
        <w:rPr>
          <w:rFonts w:ascii="Arial" w:hAnsi="Arial" w:cs="Arial"/>
          <w:sz w:val="24"/>
          <w:szCs w:val="24"/>
        </w:rPr>
      </w:pPr>
      <w:r w:rsidRPr="00225427">
        <w:rPr>
          <w:rFonts w:ascii="Arial" w:hAnsi="Arial" w:cs="Arial"/>
          <w:sz w:val="24"/>
          <w:szCs w:val="24"/>
        </w:rPr>
        <w:t>*Corresponding author email address: e.baynes@</w:t>
      </w:r>
      <w:r>
        <w:rPr>
          <w:rFonts w:ascii="Arial" w:hAnsi="Arial" w:cs="Arial"/>
          <w:sz w:val="24"/>
          <w:szCs w:val="24"/>
        </w:rPr>
        <w:t>lboro</w:t>
      </w:r>
      <w:r w:rsidRPr="00225427">
        <w:rPr>
          <w:rFonts w:ascii="Arial" w:hAnsi="Arial" w:cs="Arial"/>
          <w:sz w:val="24"/>
          <w:szCs w:val="24"/>
        </w:rPr>
        <w:t>.ac.</w:t>
      </w:r>
      <w:r>
        <w:rPr>
          <w:rFonts w:ascii="Arial" w:hAnsi="Arial" w:cs="Arial"/>
          <w:sz w:val="24"/>
          <w:szCs w:val="24"/>
        </w:rPr>
        <w:t>uk</w:t>
      </w:r>
    </w:p>
    <w:p w14:paraId="172AA96A" w14:textId="77777777" w:rsidR="00A3444A" w:rsidRDefault="00A3444A" w:rsidP="00A3444A">
      <w:pPr>
        <w:pStyle w:val="Heading1"/>
        <w:spacing w:line="480" w:lineRule="auto"/>
        <w:rPr>
          <w:sz w:val="24"/>
          <w:szCs w:val="24"/>
        </w:rPr>
        <w:sectPr w:rsidR="00A3444A" w:rsidSect="00A3444A">
          <w:footerReference w:type="default" r:id="rId7"/>
          <w:pgSz w:w="11906" w:h="16838"/>
          <w:pgMar w:top="1134" w:right="1134" w:bottom="1134" w:left="1134" w:header="709" w:footer="709" w:gutter="0"/>
          <w:lnNumType w:countBy="1" w:restart="continuous"/>
          <w:cols w:space="708"/>
          <w:docGrid w:linePitch="360"/>
        </w:sectPr>
      </w:pPr>
    </w:p>
    <w:p w14:paraId="5AB216B5" w14:textId="77777777" w:rsidR="00A3444A" w:rsidRPr="00225427" w:rsidRDefault="00A3444A" w:rsidP="00A3444A">
      <w:pPr>
        <w:pStyle w:val="Heading1"/>
        <w:spacing w:line="480" w:lineRule="auto"/>
        <w:rPr>
          <w:sz w:val="24"/>
          <w:szCs w:val="24"/>
        </w:rPr>
      </w:pPr>
      <w:r w:rsidRPr="00225427">
        <w:rPr>
          <w:sz w:val="24"/>
          <w:szCs w:val="24"/>
        </w:rPr>
        <w:lastRenderedPageBreak/>
        <w:t>Supplementary Information</w:t>
      </w:r>
    </w:p>
    <w:p w14:paraId="7D1DF75D" w14:textId="77777777" w:rsidR="00A3444A" w:rsidRPr="00225427" w:rsidRDefault="00A3444A" w:rsidP="00A3444A">
      <w:pPr>
        <w:pStyle w:val="Heading1"/>
        <w:spacing w:line="480" w:lineRule="auto"/>
        <w:rPr>
          <w:sz w:val="24"/>
          <w:szCs w:val="24"/>
        </w:rPr>
      </w:pPr>
      <w:r w:rsidRPr="00225427">
        <w:rPr>
          <w:sz w:val="24"/>
          <w:szCs w:val="24"/>
        </w:rPr>
        <w:t>Section S1: Rainfall data</w:t>
      </w:r>
    </w:p>
    <w:p w14:paraId="01A7B448" w14:textId="77777777" w:rsidR="00A3444A" w:rsidRPr="00225427" w:rsidRDefault="00A3444A" w:rsidP="00A3444A">
      <w:pPr>
        <w:spacing w:line="480" w:lineRule="auto"/>
        <w:rPr>
          <w:rFonts w:ascii="Arial" w:hAnsi="Arial" w:cs="Arial"/>
          <w:i/>
          <w:sz w:val="24"/>
          <w:szCs w:val="24"/>
        </w:rPr>
      </w:pPr>
      <w:r w:rsidRPr="00225427">
        <w:rPr>
          <w:rFonts w:ascii="Arial" w:hAnsi="Arial" w:cs="Arial"/>
          <w:i/>
          <w:sz w:val="24"/>
          <w:szCs w:val="24"/>
        </w:rPr>
        <w:t xml:space="preserve">Table S1: Rainfall data provided by Horizons Regional Council, used in calculation of orographic rainfall pattern. In the station name column, (R) indicates a station located in the </w:t>
      </w:r>
      <w:proofErr w:type="spellStart"/>
      <w:r w:rsidRPr="00225427">
        <w:rPr>
          <w:rFonts w:ascii="Arial" w:hAnsi="Arial" w:cs="Arial"/>
          <w:i/>
          <w:sz w:val="24"/>
          <w:szCs w:val="24"/>
        </w:rPr>
        <w:t>Ruahine</w:t>
      </w:r>
      <w:proofErr w:type="spellEnd"/>
      <w:r w:rsidRPr="00225427">
        <w:rPr>
          <w:rFonts w:ascii="Arial" w:hAnsi="Arial" w:cs="Arial"/>
          <w:i/>
          <w:sz w:val="24"/>
          <w:szCs w:val="24"/>
        </w:rPr>
        <w:t>, and (MC) indicates a station located in the main catchment.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1499"/>
        <w:gridCol w:w="1311"/>
        <w:gridCol w:w="2651"/>
      </w:tblGrid>
      <w:tr w:rsidR="00A3444A" w:rsidRPr="00A43878" w14:paraId="41109065" w14:textId="77777777" w:rsidTr="005A5250">
        <w:tc>
          <w:tcPr>
            <w:tcW w:w="0" w:type="auto"/>
            <w:vMerge w:val="restart"/>
            <w:tcBorders>
              <w:top w:val="single" w:sz="4" w:space="0" w:color="auto"/>
            </w:tcBorders>
            <w:vAlign w:val="center"/>
          </w:tcPr>
          <w:p w14:paraId="19BBEDA0"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Station Name</w:t>
            </w:r>
          </w:p>
        </w:tc>
        <w:tc>
          <w:tcPr>
            <w:tcW w:w="0" w:type="auto"/>
            <w:gridSpan w:val="2"/>
            <w:tcBorders>
              <w:top w:val="single" w:sz="4" w:space="0" w:color="auto"/>
            </w:tcBorders>
            <w:vAlign w:val="center"/>
          </w:tcPr>
          <w:p w14:paraId="5997C0D5" w14:textId="39ED7B62"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Coordinates</w:t>
            </w:r>
          </w:p>
        </w:tc>
        <w:tc>
          <w:tcPr>
            <w:tcW w:w="0" w:type="auto"/>
            <w:vMerge w:val="restart"/>
            <w:tcBorders>
              <w:top w:val="single" w:sz="4" w:space="0" w:color="auto"/>
            </w:tcBorders>
          </w:tcPr>
          <w:p w14:paraId="2DCD8914"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Mean annual rainfall (mm)</w:t>
            </w:r>
          </w:p>
        </w:tc>
      </w:tr>
      <w:tr w:rsidR="00A3444A" w:rsidRPr="00A43878" w14:paraId="5E1A541F" w14:textId="77777777" w:rsidTr="005A5250">
        <w:tc>
          <w:tcPr>
            <w:tcW w:w="0" w:type="auto"/>
            <w:vMerge/>
            <w:tcBorders>
              <w:bottom w:val="single" w:sz="4" w:space="0" w:color="auto"/>
            </w:tcBorders>
          </w:tcPr>
          <w:p w14:paraId="33803B26" w14:textId="77777777" w:rsidR="00A3444A" w:rsidRPr="00A43878" w:rsidRDefault="00A3444A" w:rsidP="00A3444A">
            <w:pPr>
              <w:spacing w:line="480" w:lineRule="auto"/>
              <w:jc w:val="center"/>
              <w:rPr>
                <w:rFonts w:ascii="Arial" w:hAnsi="Arial" w:cs="Arial"/>
                <w:sz w:val="20"/>
                <w:szCs w:val="20"/>
              </w:rPr>
            </w:pPr>
          </w:p>
        </w:tc>
        <w:tc>
          <w:tcPr>
            <w:tcW w:w="0" w:type="auto"/>
            <w:tcBorders>
              <w:bottom w:val="single" w:sz="4" w:space="0" w:color="auto"/>
            </w:tcBorders>
          </w:tcPr>
          <w:p w14:paraId="5969ED15" w14:textId="6E8FAF11" w:rsidR="00A3444A" w:rsidRPr="00A43878" w:rsidRDefault="00EA7DEC" w:rsidP="00A3444A">
            <w:pPr>
              <w:spacing w:line="480" w:lineRule="auto"/>
              <w:jc w:val="center"/>
              <w:rPr>
                <w:rFonts w:ascii="Arial" w:hAnsi="Arial" w:cs="Arial"/>
                <w:b/>
                <w:sz w:val="20"/>
                <w:szCs w:val="20"/>
              </w:rPr>
            </w:pPr>
            <w:r>
              <w:rPr>
                <w:rFonts w:ascii="Arial" w:hAnsi="Arial" w:cs="Arial"/>
                <w:b/>
                <w:sz w:val="20"/>
                <w:szCs w:val="20"/>
              </w:rPr>
              <w:t>Longitude (E)</w:t>
            </w:r>
          </w:p>
        </w:tc>
        <w:tc>
          <w:tcPr>
            <w:tcW w:w="0" w:type="auto"/>
            <w:tcBorders>
              <w:bottom w:val="single" w:sz="4" w:space="0" w:color="auto"/>
            </w:tcBorders>
          </w:tcPr>
          <w:p w14:paraId="4FB91505" w14:textId="7F7DDC04" w:rsidR="00A3444A" w:rsidRPr="00A43878" w:rsidRDefault="00EA7DEC" w:rsidP="00A3444A">
            <w:pPr>
              <w:spacing w:line="480" w:lineRule="auto"/>
              <w:jc w:val="center"/>
              <w:rPr>
                <w:rFonts w:ascii="Arial" w:hAnsi="Arial" w:cs="Arial"/>
                <w:b/>
                <w:sz w:val="20"/>
                <w:szCs w:val="20"/>
              </w:rPr>
            </w:pPr>
            <w:r>
              <w:rPr>
                <w:rFonts w:ascii="Arial" w:hAnsi="Arial" w:cs="Arial"/>
                <w:b/>
                <w:sz w:val="20"/>
                <w:szCs w:val="20"/>
              </w:rPr>
              <w:t>Latitude (S)</w:t>
            </w:r>
          </w:p>
        </w:tc>
        <w:tc>
          <w:tcPr>
            <w:tcW w:w="0" w:type="auto"/>
            <w:vMerge/>
            <w:tcBorders>
              <w:bottom w:val="single" w:sz="4" w:space="0" w:color="auto"/>
            </w:tcBorders>
          </w:tcPr>
          <w:p w14:paraId="0A684B38" w14:textId="77777777" w:rsidR="00A3444A" w:rsidRPr="00A43878" w:rsidRDefault="00A3444A" w:rsidP="00A3444A">
            <w:pPr>
              <w:spacing w:line="480" w:lineRule="auto"/>
              <w:jc w:val="center"/>
              <w:rPr>
                <w:rFonts w:ascii="Arial" w:hAnsi="Arial" w:cs="Arial"/>
                <w:sz w:val="20"/>
                <w:szCs w:val="20"/>
              </w:rPr>
            </w:pPr>
          </w:p>
        </w:tc>
      </w:tr>
      <w:tr w:rsidR="00A3444A" w:rsidRPr="00A43878" w14:paraId="79DB24C9" w14:textId="77777777" w:rsidTr="005A5250">
        <w:tc>
          <w:tcPr>
            <w:tcW w:w="0" w:type="auto"/>
            <w:tcBorders>
              <w:top w:val="single" w:sz="4" w:space="0" w:color="auto"/>
            </w:tcBorders>
            <w:vAlign w:val="center"/>
          </w:tcPr>
          <w:p w14:paraId="331A0C9E"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Kawhatau</w:t>
            </w:r>
            <w:proofErr w:type="spellEnd"/>
            <w:r w:rsidRPr="00A43878">
              <w:rPr>
                <w:rFonts w:ascii="Arial" w:hAnsi="Arial" w:cs="Arial"/>
                <w:sz w:val="20"/>
                <w:szCs w:val="20"/>
              </w:rPr>
              <w:t xml:space="preserve"> Catchment at Upper </w:t>
            </w:r>
            <w:proofErr w:type="spellStart"/>
            <w:r w:rsidRPr="00A43878">
              <w:rPr>
                <w:rFonts w:ascii="Arial" w:hAnsi="Arial" w:cs="Arial"/>
                <w:sz w:val="20"/>
                <w:szCs w:val="20"/>
              </w:rPr>
              <w:t>Kawhatau</w:t>
            </w:r>
            <w:proofErr w:type="spellEnd"/>
            <w:r w:rsidRPr="00A43878">
              <w:rPr>
                <w:rFonts w:ascii="Arial" w:hAnsi="Arial" w:cs="Arial"/>
                <w:sz w:val="20"/>
                <w:szCs w:val="20"/>
              </w:rPr>
              <w:t xml:space="preserve"> (R)</w:t>
            </w:r>
          </w:p>
        </w:tc>
        <w:tc>
          <w:tcPr>
            <w:tcW w:w="0" w:type="auto"/>
            <w:tcBorders>
              <w:top w:val="single" w:sz="4" w:space="0" w:color="auto"/>
            </w:tcBorders>
            <w:vAlign w:val="center"/>
          </w:tcPr>
          <w:p w14:paraId="0962DDB2" w14:textId="38A0E995"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176.02471</w:t>
            </w:r>
          </w:p>
        </w:tc>
        <w:tc>
          <w:tcPr>
            <w:tcW w:w="0" w:type="auto"/>
            <w:tcBorders>
              <w:top w:val="single" w:sz="4" w:space="0" w:color="auto"/>
            </w:tcBorders>
            <w:vAlign w:val="center"/>
          </w:tcPr>
          <w:p w14:paraId="30DFB667" w14:textId="660BD78C"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39.76606</w:t>
            </w:r>
          </w:p>
        </w:tc>
        <w:tc>
          <w:tcPr>
            <w:tcW w:w="0" w:type="auto"/>
            <w:tcBorders>
              <w:top w:val="single" w:sz="4" w:space="0" w:color="auto"/>
            </w:tcBorders>
            <w:vAlign w:val="center"/>
          </w:tcPr>
          <w:p w14:paraId="116564D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1389</w:t>
            </w:r>
          </w:p>
        </w:tc>
      </w:tr>
      <w:tr w:rsidR="00A3444A" w:rsidRPr="00A43878" w14:paraId="209E08F4" w14:textId="77777777" w:rsidTr="005A5250">
        <w:tc>
          <w:tcPr>
            <w:tcW w:w="0" w:type="auto"/>
            <w:vAlign w:val="center"/>
          </w:tcPr>
          <w:p w14:paraId="671F1D31"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Oroua</w:t>
            </w:r>
            <w:proofErr w:type="spellEnd"/>
            <w:r w:rsidRPr="00A43878">
              <w:rPr>
                <w:rFonts w:ascii="Arial" w:hAnsi="Arial" w:cs="Arial"/>
                <w:sz w:val="20"/>
                <w:szCs w:val="20"/>
              </w:rPr>
              <w:t xml:space="preserve"> at </w:t>
            </w:r>
            <w:proofErr w:type="spellStart"/>
            <w:r w:rsidRPr="00A43878">
              <w:rPr>
                <w:rFonts w:ascii="Arial" w:hAnsi="Arial" w:cs="Arial"/>
                <w:sz w:val="20"/>
                <w:szCs w:val="20"/>
              </w:rPr>
              <w:t>Rangiwahia</w:t>
            </w:r>
            <w:proofErr w:type="spellEnd"/>
            <w:r w:rsidRPr="00A43878">
              <w:rPr>
                <w:rFonts w:ascii="Arial" w:hAnsi="Arial" w:cs="Arial"/>
                <w:sz w:val="20"/>
                <w:szCs w:val="20"/>
              </w:rPr>
              <w:t xml:space="preserve"> (R)</w:t>
            </w:r>
          </w:p>
        </w:tc>
        <w:tc>
          <w:tcPr>
            <w:tcW w:w="0" w:type="auto"/>
            <w:vAlign w:val="center"/>
          </w:tcPr>
          <w:p w14:paraId="2FAFC97A" w14:textId="3402CDFB"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175.96353</w:t>
            </w:r>
          </w:p>
        </w:tc>
        <w:tc>
          <w:tcPr>
            <w:tcW w:w="0" w:type="auto"/>
            <w:vAlign w:val="center"/>
          </w:tcPr>
          <w:p w14:paraId="05D11DA6" w14:textId="0B705E27"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39.89023</w:t>
            </w:r>
          </w:p>
        </w:tc>
        <w:tc>
          <w:tcPr>
            <w:tcW w:w="0" w:type="auto"/>
            <w:vAlign w:val="center"/>
          </w:tcPr>
          <w:p w14:paraId="426B11F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1495</w:t>
            </w:r>
          </w:p>
        </w:tc>
      </w:tr>
      <w:tr w:rsidR="00A3444A" w:rsidRPr="00A43878" w14:paraId="47E741AF" w14:textId="77777777" w:rsidTr="005A5250">
        <w:tc>
          <w:tcPr>
            <w:tcW w:w="0" w:type="auto"/>
            <w:vAlign w:val="center"/>
          </w:tcPr>
          <w:p w14:paraId="69CA3DA6"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Pohangina</w:t>
            </w:r>
            <w:proofErr w:type="spellEnd"/>
            <w:r w:rsidRPr="00A43878">
              <w:rPr>
                <w:rFonts w:ascii="Arial" w:hAnsi="Arial" w:cs="Arial"/>
                <w:sz w:val="20"/>
                <w:szCs w:val="20"/>
              </w:rPr>
              <w:t xml:space="preserve"> at Delaware Ridge (R)</w:t>
            </w:r>
          </w:p>
        </w:tc>
        <w:tc>
          <w:tcPr>
            <w:tcW w:w="0" w:type="auto"/>
            <w:vAlign w:val="center"/>
          </w:tcPr>
          <w:p w14:paraId="0EABEE50" w14:textId="0C3C8699"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175.97716</w:t>
            </w:r>
          </w:p>
        </w:tc>
        <w:tc>
          <w:tcPr>
            <w:tcW w:w="0" w:type="auto"/>
            <w:vAlign w:val="center"/>
          </w:tcPr>
          <w:p w14:paraId="74E220D7" w14:textId="42877CEB"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40.0683</w:t>
            </w:r>
            <w:r>
              <w:rPr>
                <w:rFonts w:ascii="Arial" w:hAnsi="Arial" w:cs="Arial"/>
                <w:sz w:val="20"/>
                <w:szCs w:val="20"/>
              </w:rPr>
              <w:t>2</w:t>
            </w:r>
          </w:p>
        </w:tc>
        <w:tc>
          <w:tcPr>
            <w:tcW w:w="0" w:type="auto"/>
            <w:vAlign w:val="center"/>
          </w:tcPr>
          <w:p w14:paraId="2212D7A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2246</w:t>
            </w:r>
          </w:p>
        </w:tc>
      </w:tr>
      <w:tr w:rsidR="00A3444A" w:rsidRPr="00A43878" w14:paraId="61871C75" w14:textId="77777777" w:rsidTr="005A5250">
        <w:tc>
          <w:tcPr>
            <w:tcW w:w="0" w:type="auto"/>
            <w:vAlign w:val="center"/>
          </w:tcPr>
          <w:p w14:paraId="0DCFBCA1"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Pohangina</w:t>
            </w:r>
            <w:proofErr w:type="spellEnd"/>
            <w:r w:rsidRPr="00A43878">
              <w:rPr>
                <w:rFonts w:ascii="Arial" w:hAnsi="Arial" w:cs="Arial"/>
                <w:sz w:val="20"/>
                <w:szCs w:val="20"/>
              </w:rPr>
              <w:t xml:space="preserve"> at Range View Farm (R)</w:t>
            </w:r>
          </w:p>
        </w:tc>
        <w:tc>
          <w:tcPr>
            <w:tcW w:w="0" w:type="auto"/>
            <w:vAlign w:val="center"/>
          </w:tcPr>
          <w:p w14:paraId="75842F19" w14:textId="7D57D222"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175.9209</w:t>
            </w:r>
            <w:r>
              <w:rPr>
                <w:rFonts w:ascii="Arial" w:hAnsi="Arial" w:cs="Arial"/>
                <w:sz w:val="20"/>
                <w:szCs w:val="20"/>
              </w:rPr>
              <w:t>7</w:t>
            </w:r>
          </w:p>
        </w:tc>
        <w:tc>
          <w:tcPr>
            <w:tcW w:w="0" w:type="auto"/>
            <w:vAlign w:val="center"/>
          </w:tcPr>
          <w:p w14:paraId="6B0FBE47" w14:textId="3C914CEF"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40.0436</w:t>
            </w:r>
            <w:r>
              <w:rPr>
                <w:rFonts w:ascii="Arial" w:hAnsi="Arial" w:cs="Arial"/>
                <w:sz w:val="20"/>
                <w:szCs w:val="20"/>
              </w:rPr>
              <w:t>3</w:t>
            </w:r>
          </w:p>
        </w:tc>
        <w:tc>
          <w:tcPr>
            <w:tcW w:w="0" w:type="auto"/>
            <w:vAlign w:val="center"/>
          </w:tcPr>
          <w:p w14:paraId="56038EB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1201</w:t>
            </w:r>
          </w:p>
        </w:tc>
      </w:tr>
      <w:tr w:rsidR="00A3444A" w:rsidRPr="00A43878" w14:paraId="58ADDCD5" w14:textId="77777777" w:rsidTr="005A5250">
        <w:tc>
          <w:tcPr>
            <w:tcW w:w="0" w:type="auto"/>
            <w:vAlign w:val="center"/>
          </w:tcPr>
          <w:p w14:paraId="175B98C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Forest Rd Drain at Drop Structure (MC)</w:t>
            </w:r>
          </w:p>
        </w:tc>
        <w:tc>
          <w:tcPr>
            <w:tcW w:w="0" w:type="auto"/>
            <w:vAlign w:val="center"/>
          </w:tcPr>
          <w:p w14:paraId="300025AA" w14:textId="05547E7A"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175.2561</w:t>
            </w:r>
            <w:r>
              <w:rPr>
                <w:rFonts w:ascii="Arial" w:hAnsi="Arial" w:cs="Arial"/>
                <w:sz w:val="20"/>
                <w:szCs w:val="20"/>
              </w:rPr>
              <w:t>3</w:t>
            </w:r>
          </w:p>
        </w:tc>
        <w:tc>
          <w:tcPr>
            <w:tcW w:w="0" w:type="auto"/>
            <w:vAlign w:val="center"/>
          </w:tcPr>
          <w:p w14:paraId="10B1C6C6" w14:textId="03E36472"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40.25233</w:t>
            </w:r>
          </w:p>
        </w:tc>
        <w:tc>
          <w:tcPr>
            <w:tcW w:w="0" w:type="auto"/>
            <w:vAlign w:val="center"/>
          </w:tcPr>
          <w:p w14:paraId="0F234F8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952</w:t>
            </w:r>
          </w:p>
        </w:tc>
      </w:tr>
      <w:tr w:rsidR="00A3444A" w:rsidRPr="00A43878" w14:paraId="62771BBA" w14:textId="77777777" w:rsidTr="005A5250">
        <w:tc>
          <w:tcPr>
            <w:tcW w:w="0" w:type="auto"/>
            <w:vAlign w:val="center"/>
          </w:tcPr>
          <w:p w14:paraId="20FDB079"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Hautapu</w:t>
            </w:r>
            <w:proofErr w:type="spellEnd"/>
            <w:r w:rsidRPr="00A43878">
              <w:rPr>
                <w:rFonts w:ascii="Arial" w:hAnsi="Arial" w:cs="Arial"/>
                <w:sz w:val="20"/>
                <w:szCs w:val="20"/>
              </w:rPr>
              <w:t xml:space="preserve"> at Alabasters (MC)</w:t>
            </w:r>
          </w:p>
        </w:tc>
        <w:tc>
          <w:tcPr>
            <w:tcW w:w="0" w:type="auto"/>
            <w:vAlign w:val="center"/>
          </w:tcPr>
          <w:p w14:paraId="3F67C44F" w14:textId="1CDA25B1"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175.7808</w:t>
            </w:r>
            <w:r>
              <w:rPr>
                <w:rFonts w:ascii="Arial" w:hAnsi="Arial" w:cs="Arial"/>
                <w:sz w:val="20"/>
                <w:szCs w:val="20"/>
              </w:rPr>
              <w:t>6</w:t>
            </w:r>
          </w:p>
        </w:tc>
        <w:tc>
          <w:tcPr>
            <w:tcW w:w="0" w:type="auto"/>
            <w:vAlign w:val="center"/>
          </w:tcPr>
          <w:p w14:paraId="0AE2E6F1" w14:textId="3C77016C"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39.6568</w:t>
            </w:r>
            <w:r>
              <w:rPr>
                <w:rFonts w:ascii="Arial" w:hAnsi="Arial" w:cs="Arial"/>
                <w:sz w:val="20"/>
                <w:szCs w:val="20"/>
              </w:rPr>
              <w:t>8</w:t>
            </w:r>
          </w:p>
        </w:tc>
        <w:tc>
          <w:tcPr>
            <w:tcW w:w="0" w:type="auto"/>
            <w:vAlign w:val="center"/>
          </w:tcPr>
          <w:p w14:paraId="3DC24FA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878</w:t>
            </w:r>
          </w:p>
        </w:tc>
      </w:tr>
      <w:tr w:rsidR="00A3444A" w:rsidRPr="00A43878" w14:paraId="04092058" w14:textId="77777777" w:rsidTr="005A5250">
        <w:tc>
          <w:tcPr>
            <w:tcW w:w="0" w:type="auto"/>
            <w:vAlign w:val="center"/>
          </w:tcPr>
          <w:p w14:paraId="0E6F88CA"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Makohine</w:t>
            </w:r>
            <w:proofErr w:type="spellEnd"/>
            <w:r w:rsidRPr="00A43878">
              <w:rPr>
                <w:rFonts w:ascii="Arial" w:hAnsi="Arial" w:cs="Arial"/>
                <w:sz w:val="20"/>
                <w:szCs w:val="20"/>
              </w:rPr>
              <w:t xml:space="preserve"> at </w:t>
            </w:r>
            <w:proofErr w:type="spellStart"/>
            <w:r w:rsidRPr="00A43878">
              <w:rPr>
                <w:rFonts w:ascii="Arial" w:hAnsi="Arial" w:cs="Arial"/>
                <w:sz w:val="20"/>
                <w:szCs w:val="20"/>
              </w:rPr>
              <w:t>Zohs</w:t>
            </w:r>
            <w:proofErr w:type="spellEnd"/>
            <w:r w:rsidRPr="00A43878">
              <w:rPr>
                <w:rFonts w:ascii="Arial" w:hAnsi="Arial" w:cs="Arial"/>
                <w:sz w:val="20"/>
                <w:szCs w:val="20"/>
              </w:rPr>
              <w:t xml:space="preserve"> Road (MC)</w:t>
            </w:r>
          </w:p>
        </w:tc>
        <w:tc>
          <w:tcPr>
            <w:tcW w:w="0" w:type="auto"/>
            <w:vAlign w:val="center"/>
          </w:tcPr>
          <w:p w14:paraId="67DF552B" w14:textId="51024A30"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175.7345</w:t>
            </w:r>
            <w:r>
              <w:rPr>
                <w:rFonts w:ascii="Arial" w:hAnsi="Arial" w:cs="Arial"/>
                <w:sz w:val="20"/>
                <w:szCs w:val="20"/>
              </w:rPr>
              <w:t>8</w:t>
            </w:r>
          </w:p>
        </w:tc>
        <w:tc>
          <w:tcPr>
            <w:tcW w:w="0" w:type="auto"/>
            <w:vAlign w:val="center"/>
          </w:tcPr>
          <w:p w14:paraId="7DD33DC4" w14:textId="5AA4F16E"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39.78236</w:t>
            </w:r>
          </w:p>
        </w:tc>
        <w:tc>
          <w:tcPr>
            <w:tcW w:w="0" w:type="auto"/>
            <w:vAlign w:val="center"/>
          </w:tcPr>
          <w:p w14:paraId="2BF57EA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1138</w:t>
            </w:r>
          </w:p>
        </w:tc>
      </w:tr>
      <w:tr w:rsidR="00A3444A" w:rsidRPr="00A43878" w14:paraId="69CCF344" w14:textId="77777777" w:rsidTr="005A5250">
        <w:tc>
          <w:tcPr>
            <w:tcW w:w="0" w:type="auto"/>
            <w:vAlign w:val="center"/>
          </w:tcPr>
          <w:p w14:paraId="6D2A889D"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Porewa</w:t>
            </w:r>
            <w:proofErr w:type="spellEnd"/>
            <w:r w:rsidRPr="00A43878">
              <w:rPr>
                <w:rFonts w:ascii="Arial" w:hAnsi="Arial" w:cs="Arial"/>
                <w:sz w:val="20"/>
                <w:szCs w:val="20"/>
              </w:rPr>
              <w:t xml:space="preserve"> Catchment at </w:t>
            </w:r>
            <w:proofErr w:type="spellStart"/>
            <w:r w:rsidRPr="00A43878">
              <w:rPr>
                <w:rFonts w:ascii="Arial" w:hAnsi="Arial" w:cs="Arial"/>
                <w:sz w:val="20"/>
                <w:szCs w:val="20"/>
              </w:rPr>
              <w:t>Tututotara</w:t>
            </w:r>
            <w:proofErr w:type="spellEnd"/>
            <w:r w:rsidRPr="00A43878">
              <w:rPr>
                <w:rFonts w:ascii="Arial" w:hAnsi="Arial" w:cs="Arial"/>
                <w:sz w:val="20"/>
                <w:szCs w:val="20"/>
              </w:rPr>
              <w:t xml:space="preserve"> (MC)</w:t>
            </w:r>
          </w:p>
        </w:tc>
        <w:tc>
          <w:tcPr>
            <w:tcW w:w="0" w:type="auto"/>
            <w:vAlign w:val="center"/>
          </w:tcPr>
          <w:p w14:paraId="13C7D52A" w14:textId="354259B4"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175.4807</w:t>
            </w:r>
            <w:r>
              <w:rPr>
                <w:rFonts w:ascii="Arial" w:hAnsi="Arial" w:cs="Arial"/>
                <w:sz w:val="20"/>
                <w:szCs w:val="20"/>
              </w:rPr>
              <w:t>5</w:t>
            </w:r>
          </w:p>
        </w:tc>
        <w:tc>
          <w:tcPr>
            <w:tcW w:w="0" w:type="auto"/>
            <w:vAlign w:val="center"/>
          </w:tcPr>
          <w:p w14:paraId="744975E9" w14:textId="1538F94F"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40.02874</w:t>
            </w:r>
          </w:p>
        </w:tc>
        <w:tc>
          <w:tcPr>
            <w:tcW w:w="0" w:type="auto"/>
            <w:vAlign w:val="center"/>
          </w:tcPr>
          <w:p w14:paraId="413D5AB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1017</w:t>
            </w:r>
          </w:p>
        </w:tc>
      </w:tr>
      <w:tr w:rsidR="00A3444A" w:rsidRPr="00A43878" w14:paraId="4BB2ECC5" w14:textId="77777777" w:rsidTr="005A5250">
        <w:tc>
          <w:tcPr>
            <w:tcW w:w="0" w:type="auto"/>
            <w:vAlign w:val="center"/>
          </w:tcPr>
          <w:p w14:paraId="769D760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 xml:space="preserve">Rangitikei at </w:t>
            </w:r>
            <w:proofErr w:type="spellStart"/>
            <w:r w:rsidRPr="00A43878">
              <w:rPr>
                <w:rFonts w:ascii="Arial" w:hAnsi="Arial" w:cs="Arial"/>
                <w:sz w:val="20"/>
                <w:szCs w:val="20"/>
              </w:rPr>
              <w:t>Erewhon</w:t>
            </w:r>
            <w:proofErr w:type="spellEnd"/>
            <w:r w:rsidRPr="00A43878">
              <w:rPr>
                <w:rFonts w:ascii="Arial" w:hAnsi="Arial" w:cs="Arial"/>
                <w:sz w:val="20"/>
                <w:szCs w:val="20"/>
              </w:rPr>
              <w:t xml:space="preserve"> Station (MC)</w:t>
            </w:r>
          </w:p>
        </w:tc>
        <w:tc>
          <w:tcPr>
            <w:tcW w:w="0" w:type="auto"/>
            <w:vAlign w:val="center"/>
          </w:tcPr>
          <w:p w14:paraId="11C5F430" w14:textId="1521582F"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176.00287</w:t>
            </w:r>
          </w:p>
        </w:tc>
        <w:tc>
          <w:tcPr>
            <w:tcW w:w="0" w:type="auto"/>
            <w:vAlign w:val="center"/>
          </w:tcPr>
          <w:p w14:paraId="7235A2D6" w14:textId="628C6B0F"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39.50796</w:t>
            </w:r>
          </w:p>
        </w:tc>
        <w:tc>
          <w:tcPr>
            <w:tcW w:w="0" w:type="auto"/>
            <w:vAlign w:val="center"/>
          </w:tcPr>
          <w:p w14:paraId="0EB4DDF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922</w:t>
            </w:r>
          </w:p>
        </w:tc>
      </w:tr>
      <w:tr w:rsidR="00A3444A" w:rsidRPr="00A43878" w14:paraId="1FC455FF" w14:textId="77777777" w:rsidTr="005A5250">
        <w:tc>
          <w:tcPr>
            <w:tcW w:w="0" w:type="auto"/>
            <w:vAlign w:val="center"/>
          </w:tcPr>
          <w:p w14:paraId="2A321E54"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Tapuae</w:t>
            </w:r>
            <w:proofErr w:type="spellEnd"/>
            <w:r w:rsidRPr="00A43878">
              <w:rPr>
                <w:rFonts w:ascii="Arial" w:hAnsi="Arial" w:cs="Arial"/>
                <w:sz w:val="20"/>
                <w:szCs w:val="20"/>
              </w:rPr>
              <w:t xml:space="preserve"> at </w:t>
            </w:r>
            <w:proofErr w:type="spellStart"/>
            <w:r w:rsidRPr="00A43878">
              <w:rPr>
                <w:rFonts w:ascii="Arial" w:hAnsi="Arial" w:cs="Arial"/>
                <w:sz w:val="20"/>
                <w:szCs w:val="20"/>
              </w:rPr>
              <w:t>Waituna</w:t>
            </w:r>
            <w:proofErr w:type="spellEnd"/>
            <w:r w:rsidRPr="00A43878">
              <w:rPr>
                <w:rFonts w:ascii="Arial" w:hAnsi="Arial" w:cs="Arial"/>
                <w:sz w:val="20"/>
                <w:szCs w:val="20"/>
              </w:rPr>
              <w:t xml:space="preserve"> West (MC)</w:t>
            </w:r>
          </w:p>
        </w:tc>
        <w:tc>
          <w:tcPr>
            <w:tcW w:w="0" w:type="auto"/>
            <w:vAlign w:val="center"/>
          </w:tcPr>
          <w:p w14:paraId="5FC25168" w14:textId="297ACBAE"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175.7229</w:t>
            </w:r>
            <w:r>
              <w:rPr>
                <w:rFonts w:ascii="Arial" w:hAnsi="Arial" w:cs="Arial"/>
                <w:sz w:val="20"/>
                <w:szCs w:val="20"/>
              </w:rPr>
              <w:t>9</w:t>
            </w:r>
          </w:p>
        </w:tc>
        <w:tc>
          <w:tcPr>
            <w:tcW w:w="0" w:type="auto"/>
            <w:vAlign w:val="center"/>
          </w:tcPr>
          <w:p w14:paraId="3CB9FB44" w14:textId="6B8CD8B5"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39.9943</w:t>
            </w:r>
            <w:r>
              <w:rPr>
                <w:rFonts w:ascii="Arial" w:hAnsi="Arial" w:cs="Arial"/>
                <w:sz w:val="20"/>
                <w:szCs w:val="20"/>
              </w:rPr>
              <w:t>6</w:t>
            </w:r>
          </w:p>
        </w:tc>
        <w:tc>
          <w:tcPr>
            <w:tcW w:w="0" w:type="auto"/>
            <w:vAlign w:val="center"/>
          </w:tcPr>
          <w:p w14:paraId="45E93C8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1140</w:t>
            </w:r>
          </w:p>
        </w:tc>
      </w:tr>
      <w:tr w:rsidR="00A3444A" w:rsidRPr="00A43878" w14:paraId="62CF9CFF" w14:textId="77777777" w:rsidTr="005A5250">
        <w:tc>
          <w:tcPr>
            <w:tcW w:w="0" w:type="auto"/>
            <w:vAlign w:val="center"/>
          </w:tcPr>
          <w:p w14:paraId="4A23E5A3"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Turakina</w:t>
            </w:r>
            <w:proofErr w:type="spellEnd"/>
            <w:r w:rsidRPr="00A43878">
              <w:rPr>
                <w:rFonts w:ascii="Arial" w:hAnsi="Arial" w:cs="Arial"/>
                <w:sz w:val="20"/>
                <w:szCs w:val="20"/>
              </w:rPr>
              <w:t xml:space="preserve"> at Ruanui (MC)</w:t>
            </w:r>
          </w:p>
        </w:tc>
        <w:tc>
          <w:tcPr>
            <w:tcW w:w="0" w:type="auto"/>
            <w:vAlign w:val="center"/>
          </w:tcPr>
          <w:p w14:paraId="5E2D7B6D" w14:textId="642C8884"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175.6244</w:t>
            </w:r>
            <w:r>
              <w:rPr>
                <w:rFonts w:ascii="Arial" w:hAnsi="Arial" w:cs="Arial"/>
                <w:sz w:val="20"/>
                <w:szCs w:val="20"/>
              </w:rPr>
              <w:t>1</w:t>
            </w:r>
          </w:p>
        </w:tc>
        <w:tc>
          <w:tcPr>
            <w:tcW w:w="0" w:type="auto"/>
            <w:vAlign w:val="center"/>
          </w:tcPr>
          <w:p w14:paraId="11E4DCF1" w14:textId="585AAD52"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39.6209</w:t>
            </w:r>
            <w:r>
              <w:rPr>
                <w:rFonts w:ascii="Arial" w:hAnsi="Arial" w:cs="Arial"/>
                <w:sz w:val="20"/>
                <w:szCs w:val="20"/>
              </w:rPr>
              <w:t>2</w:t>
            </w:r>
          </w:p>
        </w:tc>
        <w:tc>
          <w:tcPr>
            <w:tcW w:w="0" w:type="auto"/>
            <w:vAlign w:val="center"/>
          </w:tcPr>
          <w:p w14:paraId="13FCC2F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1039</w:t>
            </w:r>
          </w:p>
        </w:tc>
      </w:tr>
      <w:tr w:rsidR="00A3444A" w:rsidRPr="00A43878" w14:paraId="3D217A35" w14:textId="77777777" w:rsidTr="005A5250">
        <w:tc>
          <w:tcPr>
            <w:tcW w:w="0" w:type="auto"/>
            <w:vAlign w:val="center"/>
          </w:tcPr>
          <w:p w14:paraId="51C6CFBB"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Tutaenui</w:t>
            </w:r>
            <w:proofErr w:type="spellEnd"/>
            <w:r w:rsidRPr="00A43878">
              <w:rPr>
                <w:rFonts w:ascii="Arial" w:hAnsi="Arial" w:cs="Arial"/>
                <w:sz w:val="20"/>
                <w:szCs w:val="20"/>
              </w:rPr>
              <w:t xml:space="preserve"> at Green Haven Farm (MC)</w:t>
            </w:r>
          </w:p>
        </w:tc>
        <w:tc>
          <w:tcPr>
            <w:tcW w:w="0" w:type="auto"/>
            <w:vAlign w:val="center"/>
          </w:tcPr>
          <w:p w14:paraId="531C24C1" w14:textId="351819C1"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175.3933</w:t>
            </w:r>
            <w:r>
              <w:rPr>
                <w:rFonts w:ascii="Arial" w:hAnsi="Arial" w:cs="Arial"/>
                <w:sz w:val="20"/>
                <w:szCs w:val="20"/>
              </w:rPr>
              <w:t>5</w:t>
            </w:r>
          </w:p>
        </w:tc>
        <w:tc>
          <w:tcPr>
            <w:tcW w:w="0" w:type="auto"/>
            <w:vAlign w:val="center"/>
          </w:tcPr>
          <w:p w14:paraId="79BAE88F" w14:textId="49F4A2BD"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40.0765</w:t>
            </w:r>
            <w:r>
              <w:rPr>
                <w:rFonts w:ascii="Arial" w:hAnsi="Arial" w:cs="Arial"/>
                <w:sz w:val="20"/>
                <w:szCs w:val="20"/>
              </w:rPr>
              <w:t>6</w:t>
            </w:r>
          </w:p>
        </w:tc>
        <w:tc>
          <w:tcPr>
            <w:tcW w:w="0" w:type="auto"/>
            <w:vAlign w:val="center"/>
          </w:tcPr>
          <w:p w14:paraId="1278BE1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1023</w:t>
            </w:r>
          </w:p>
        </w:tc>
      </w:tr>
      <w:tr w:rsidR="00A3444A" w:rsidRPr="00A43878" w14:paraId="02DD5556" w14:textId="77777777" w:rsidTr="005A5250">
        <w:tc>
          <w:tcPr>
            <w:tcW w:w="0" w:type="auto"/>
            <w:tcBorders>
              <w:bottom w:val="single" w:sz="4" w:space="0" w:color="auto"/>
            </w:tcBorders>
            <w:vAlign w:val="center"/>
          </w:tcPr>
          <w:p w14:paraId="485A14C7"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Tutaenui</w:t>
            </w:r>
            <w:proofErr w:type="spellEnd"/>
            <w:r w:rsidRPr="00A43878">
              <w:rPr>
                <w:rFonts w:ascii="Arial" w:hAnsi="Arial" w:cs="Arial"/>
                <w:sz w:val="20"/>
                <w:szCs w:val="20"/>
              </w:rPr>
              <w:t xml:space="preserve"> at </w:t>
            </w:r>
            <w:proofErr w:type="spellStart"/>
            <w:r w:rsidRPr="00A43878">
              <w:rPr>
                <w:rFonts w:ascii="Arial" w:hAnsi="Arial" w:cs="Arial"/>
                <w:sz w:val="20"/>
                <w:szCs w:val="20"/>
              </w:rPr>
              <w:t>Ribby</w:t>
            </w:r>
            <w:proofErr w:type="spellEnd"/>
            <w:r w:rsidRPr="00A43878">
              <w:rPr>
                <w:rFonts w:ascii="Arial" w:hAnsi="Arial" w:cs="Arial"/>
                <w:sz w:val="20"/>
                <w:szCs w:val="20"/>
              </w:rPr>
              <w:t xml:space="preserve"> Farm (MC)</w:t>
            </w:r>
          </w:p>
        </w:tc>
        <w:tc>
          <w:tcPr>
            <w:tcW w:w="0" w:type="auto"/>
            <w:tcBorders>
              <w:bottom w:val="single" w:sz="4" w:space="0" w:color="auto"/>
            </w:tcBorders>
            <w:vAlign w:val="center"/>
          </w:tcPr>
          <w:p w14:paraId="42DBE1BF" w14:textId="22A89CEE"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175.39862</w:t>
            </w:r>
          </w:p>
        </w:tc>
        <w:tc>
          <w:tcPr>
            <w:tcW w:w="0" w:type="auto"/>
            <w:tcBorders>
              <w:bottom w:val="single" w:sz="4" w:space="0" w:color="auto"/>
            </w:tcBorders>
            <w:vAlign w:val="center"/>
          </w:tcPr>
          <w:p w14:paraId="087032DC" w14:textId="4B558115"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40.00114</w:t>
            </w:r>
          </w:p>
        </w:tc>
        <w:tc>
          <w:tcPr>
            <w:tcW w:w="0" w:type="auto"/>
            <w:tcBorders>
              <w:bottom w:val="single" w:sz="4" w:space="0" w:color="auto"/>
            </w:tcBorders>
            <w:vAlign w:val="center"/>
          </w:tcPr>
          <w:p w14:paraId="535BC69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1130</w:t>
            </w:r>
          </w:p>
        </w:tc>
      </w:tr>
    </w:tbl>
    <w:p w14:paraId="001F819D" w14:textId="77777777" w:rsidR="00A3444A" w:rsidRPr="00225427" w:rsidRDefault="00A3444A" w:rsidP="00A3444A">
      <w:pPr>
        <w:spacing w:line="480" w:lineRule="auto"/>
        <w:rPr>
          <w:sz w:val="24"/>
          <w:szCs w:val="24"/>
        </w:rPr>
      </w:pPr>
    </w:p>
    <w:p w14:paraId="53BC0E72" w14:textId="77777777" w:rsidR="00A3444A" w:rsidRPr="00225427" w:rsidRDefault="00A3444A" w:rsidP="00A3444A">
      <w:pPr>
        <w:pStyle w:val="Heading1"/>
        <w:spacing w:line="480" w:lineRule="auto"/>
        <w:rPr>
          <w:sz w:val="24"/>
          <w:szCs w:val="24"/>
        </w:rPr>
      </w:pPr>
      <w:r w:rsidRPr="00225427">
        <w:rPr>
          <w:sz w:val="24"/>
          <w:szCs w:val="24"/>
        </w:rPr>
        <w:t>Section S2: Sediment grain size data</w:t>
      </w:r>
    </w:p>
    <w:p w14:paraId="708314E8" w14:textId="77777777" w:rsidR="00A3444A" w:rsidRPr="00225427" w:rsidRDefault="00A3444A" w:rsidP="00A3444A">
      <w:pPr>
        <w:spacing w:line="480" w:lineRule="auto"/>
        <w:rPr>
          <w:rFonts w:ascii="Arial" w:hAnsi="Arial" w:cs="Arial"/>
          <w:i/>
          <w:sz w:val="24"/>
          <w:szCs w:val="24"/>
        </w:rPr>
      </w:pPr>
      <w:r w:rsidRPr="00225427">
        <w:rPr>
          <w:rFonts w:ascii="Arial" w:hAnsi="Arial" w:cs="Arial"/>
          <w:i/>
          <w:sz w:val="24"/>
          <w:szCs w:val="24"/>
        </w:rPr>
        <w:t>Table S2: Sediment grain size information, including site location, site characteristics and grain size data.</w:t>
      </w:r>
    </w:p>
    <w:tbl>
      <w:tblPr>
        <w:tblStyle w:val="TableGrid"/>
        <w:tblW w:w="5000" w:type="pct"/>
        <w:tblLayout w:type="fixed"/>
        <w:tblLook w:val="04A0" w:firstRow="1" w:lastRow="0" w:firstColumn="1" w:lastColumn="0" w:noHBand="0" w:noVBand="1"/>
      </w:tblPr>
      <w:tblGrid>
        <w:gridCol w:w="1276"/>
        <w:gridCol w:w="1324"/>
        <w:gridCol w:w="933"/>
        <w:gridCol w:w="1010"/>
        <w:gridCol w:w="998"/>
        <w:gridCol w:w="998"/>
        <w:gridCol w:w="1076"/>
        <w:gridCol w:w="621"/>
        <w:gridCol w:w="621"/>
        <w:gridCol w:w="781"/>
      </w:tblGrid>
      <w:tr w:rsidR="00A3444A" w:rsidRPr="00A43878" w14:paraId="21BC050F" w14:textId="77777777" w:rsidTr="00EA7DEC">
        <w:tc>
          <w:tcPr>
            <w:tcW w:w="662" w:type="pct"/>
            <w:tcBorders>
              <w:top w:val="single" w:sz="4" w:space="0" w:color="auto"/>
              <w:left w:val="nil"/>
              <w:bottom w:val="single" w:sz="4" w:space="0" w:color="auto"/>
              <w:right w:val="nil"/>
            </w:tcBorders>
            <w:vAlign w:val="center"/>
          </w:tcPr>
          <w:p w14:paraId="6FC5EEA1"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lastRenderedPageBreak/>
              <w:t>River</w:t>
            </w:r>
          </w:p>
        </w:tc>
        <w:tc>
          <w:tcPr>
            <w:tcW w:w="687" w:type="pct"/>
            <w:tcBorders>
              <w:top w:val="single" w:sz="4" w:space="0" w:color="auto"/>
              <w:left w:val="nil"/>
              <w:bottom w:val="single" w:sz="4" w:space="0" w:color="auto"/>
              <w:right w:val="nil"/>
            </w:tcBorders>
            <w:vAlign w:val="center"/>
          </w:tcPr>
          <w:p w14:paraId="17609B7D" w14:textId="5B946AFF"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 xml:space="preserve">Coordinates </w:t>
            </w:r>
            <w:r w:rsidR="00EA7DEC">
              <w:rPr>
                <w:rFonts w:ascii="Arial" w:hAnsi="Arial" w:cs="Arial"/>
                <w:b/>
                <w:sz w:val="20"/>
                <w:szCs w:val="20"/>
              </w:rPr>
              <w:t>(Decimal Degrees)</w:t>
            </w:r>
          </w:p>
        </w:tc>
        <w:tc>
          <w:tcPr>
            <w:tcW w:w="484" w:type="pct"/>
            <w:tcBorders>
              <w:top w:val="single" w:sz="4" w:space="0" w:color="auto"/>
              <w:left w:val="nil"/>
              <w:bottom w:val="single" w:sz="4" w:space="0" w:color="auto"/>
              <w:right w:val="nil"/>
            </w:tcBorders>
            <w:vAlign w:val="center"/>
          </w:tcPr>
          <w:p w14:paraId="7039CDC5"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Drainage area (km</w:t>
            </w:r>
            <w:r w:rsidRPr="00A43878">
              <w:rPr>
                <w:rFonts w:ascii="Arial" w:hAnsi="Arial" w:cs="Arial"/>
                <w:b/>
                <w:sz w:val="20"/>
                <w:szCs w:val="20"/>
                <w:vertAlign w:val="superscript"/>
              </w:rPr>
              <w:t>2</w:t>
            </w:r>
            <w:r w:rsidRPr="00A43878">
              <w:rPr>
                <w:rFonts w:ascii="Arial" w:hAnsi="Arial" w:cs="Arial"/>
                <w:b/>
                <w:sz w:val="20"/>
                <w:szCs w:val="20"/>
              </w:rPr>
              <w:t>)</w:t>
            </w:r>
          </w:p>
        </w:tc>
        <w:tc>
          <w:tcPr>
            <w:tcW w:w="524" w:type="pct"/>
            <w:tcBorders>
              <w:top w:val="single" w:sz="4" w:space="0" w:color="auto"/>
              <w:left w:val="nil"/>
              <w:bottom w:val="single" w:sz="4" w:space="0" w:color="auto"/>
              <w:right w:val="nil"/>
            </w:tcBorders>
            <w:vAlign w:val="center"/>
          </w:tcPr>
          <w:p w14:paraId="7497E3B7"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Mean daily discharge (m</w:t>
            </w:r>
            <w:r w:rsidRPr="00A43878">
              <w:rPr>
                <w:rFonts w:ascii="Arial" w:hAnsi="Arial" w:cs="Arial"/>
                <w:b/>
                <w:sz w:val="20"/>
                <w:szCs w:val="20"/>
                <w:vertAlign w:val="superscript"/>
              </w:rPr>
              <w:t xml:space="preserve">3 </w:t>
            </w:r>
            <w:r w:rsidRPr="00A43878">
              <w:rPr>
                <w:rFonts w:ascii="Arial" w:hAnsi="Arial" w:cs="Arial"/>
                <w:b/>
                <w:sz w:val="20"/>
                <w:szCs w:val="20"/>
              </w:rPr>
              <w:t>s</w:t>
            </w:r>
            <w:r w:rsidRPr="00A43878">
              <w:rPr>
                <w:rFonts w:ascii="Arial" w:hAnsi="Arial" w:cs="Arial"/>
                <w:b/>
                <w:sz w:val="20"/>
                <w:szCs w:val="20"/>
                <w:vertAlign w:val="superscript"/>
              </w:rPr>
              <w:t>-1</w:t>
            </w:r>
            <w:r w:rsidRPr="00A43878">
              <w:rPr>
                <w:rFonts w:ascii="Arial" w:hAnsi="Arial" w:cs="Arial"/>
                <w:b/>
                <w:sz w:val="20"/>
                <w:szCs w:val="20"/>
              </w:rPr>
              <w:t>)</w:t>
            </w:r>
          </w:p>
        </w:tc>
        <w:tc>
          <w:tcPr>
            <w:tcW w:w="518" w:type="pct"/>
            <w:tcBorders>
              <w:top w:val="single" w:sz="4" w:space="0" w:color="auto"/>
              <w:left w:val="nil"/>
              <w:bottom w:val="single" w:sz="4" w:space="0" w:color="auto"/>
              <w:right w:val="nil"/>
            </w:tcBorders>
            <w:vAlign w:val="center"/>
          </w:tcPr>
          <w:p w14:paraId="0207EC14"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Channel width (m)</w:t>
            </w:r>
          </w:p>
        </w:tc>
        <w:tc>
          <w:tcPr>
            <w:tcW w:w="518" w:type="pct"/>
            <w:tcBorders>
              <w:top w:val="single" w:sz="4" w:space="0" w:color="auto"/>
              <w:left w:val="nil"/>
              <w:bottom w:val="single" w:sz="4" w:space="0" w:color="auto"/>
              <w:right w:val="nil"/>
            </w:tcBorders>
            <w:vAlign w:val="center"/>
          </w:tcPr>
          <w:p w14:paraId="04F873D7" w14:textId="47493700" w:rsidR="00A3444A" w:rsidRPr="00A43878" w:rsidRDefault="00FE0278" w:rsidP="00A3444A">
            <w:pPr>
              <w:spacing w:line="480" w:lineRule="auto"/>
              <w:jc w:val="center"/>
              <w:rPr>
                <w:rFonts w:ascii="Arial" w:hAnsi="Arial" w:cs="Arial"/>
                <w:b/>
                <w:sz w:val="20"/>
                <w:szCs w:val="20"/>
              </w:rPr>
            </w:pPr>
            <w:r>
              <w:rPr>
                <w:rFonts w:ascii="Arial" w:hAnsi="Arial" w:cs="Arial"/>
                <w:b/>
                <w:sz w:val="20"/>
                <w:szCs w:val="20"/>
              </w:rPr>
              <w:t>Shortest transport distance from</w:t>
            </w:r>
            <w:r w:rsidR="00A3444A" w:rsidRPr="00A43878">
              <w:rPr>
                <w:rFonts w:ascii="Arial" w:hAnsi="Arial" w:cs="Arial"/>
                <w:b/>
                <w:sz w:val="20"/>
                <w:szCs w:val="20"/>
              </w:rPr>
              <w:t xml:space="preserve"> </w:t>
            </w:r>
            <w:proofErr w:type="spellStart"/>
            <w:r w:rsidR="00A3444A" w:rsidRPr="00A43878">
              <w:rPr>
                <w:rFonts w:ascii="Arial" w:hAnsi="Arial" w:cs="Arial"/>
                <w:b/>
                <w:sz w:val="20"/>
                <w:szCs w:val="20"/>
              </w:rPr>
              <w:t>Ruahine</w:t>
            </w:r>
            <w:proofErr w:type="spellEnd"/>
            <w:r w:rsidR="00A3444A" w:rsidRPr="00A43878">
              <w:rPr>
                <w:rFonts w:ascii="Arial" w:hAnsi="Arial" w:cs="Arial"/>
                <w:b/>
                <w:sz w:val="20"/>
                <w:szCs w:val="20"/>
              </w:rPr>
              <w:t xml:space="preserve"> (km)</w:t>
            </w:r>
            <w:r>
              <w:rPr>
                <w:rFonts w:ascii="Arial" w:hAnsi="Arial" w:cs="Arial"/>
                <w:b/>
                <w:sz w:val="20"/>
                <w:szCs w:val="20"/>
              </w:rPr>
              <w:t xml:space="preserve">. </w:t>
            </w:r>
            <w:r w:rsidRPr="00FE0278">
              <w:rPr>
                <w:rFonts w:ascii="Arial" w:hAnsi="Arial" w:cs="Arial"/>
                <w:bCs/>
                <w:i/>
                <w:iCs/>
                <w:sz w:val="20"/>
                <w:szCs w:val="20"/>
              </w:rPr>
              <w:t>Number in bracket</w:t>
            </w:r>
            <w:r>
              <w:rPr>
                <w:rFonts w:ascii="Arial" w:hAnsi="Arial" w:cs="Arial"/>
                <w:bCs/>
                <w:i/>
                <w:iCs/>
                <w:sz w:val="20"/>
                <w:szCs w:val="20"/>
              </w:rPr>
              <w:t>s</w:t>
            </w:r>
            <w:r w:rsidRPr="00FE0278">
              <w:rPr>
                <w:rFonts w:ascii="Arial" w:hAnsi="Arial" w:cs="Arial"/>
                <w:bCs/>
                <w:i/>
                <w:iCs/>
                <w:sz w:val="20"/>
                <w:szCs w:val="20"/>
              </w:rPr>
              <w:t xml:space="preserve"> i</w:t>
            </w:r>
            <w:r>
              <w:rPr>
                <w:rFonts w:ascii="Arial" w:hAnsi="Arial" w:cs="Arial"/>
                <w:bCs/>
                <w:i/>
                <w:iCs/>
                <w:sz w:val="20"/>
                <w:szCs w:val="20"/>
              </w:rPr>
              <w:t>s</w:t>
            </w:r>
            <w:r w:rsidRPr="00FE0278">
              <w:rPr>
                <w:rFonts w:ascii="Arial" w:hAnsi="Arial" w:cs="Arial"/>
                <w:bCs/>
                <w:i/>
                <w:iCs/>
                <w:sz w:val="20"/>
                <w:szCs w:val="20"/>
              </w:rPr>
              <w:t xml:space="preserve"> distance along trunk channel, if different</w:t>
            </w:r>
            <w:r>
              <w:rPr>
                <w:rFonts w:ascii="Arial" w:hAnsi="Arial" w:cs="Arial"/>
                <w:b/>
                <w:sz w:val="20"/>
                <w:szCs w:val="20"/>
              </w:rPr>
              <w:t>.</w:t>
            </w:r>
          </w:p>
        </w:tc>
        <w:tc>
          <w:tcPr>
            <w:tcW w:w="558" w:type="pct"/>
            <w:tcBorders>
              <w:top w:val="single" w:sz="4" w:space="0" w:color="auto"/>
              <w:left w:val="nil"/>
              <w:bottom w:val="single" w:sz="4" w:space="0" w:color="auto"/>
              <w:right w:val="nil"/>
            </w:tcBorders>
            <w:vAlign w:val="center"/>
          </w:tcPr>
          <w:p w14:paraId="4A80B7E7"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 xml:space="preserve">% </w:t>
            </w:r>
            <w:proofErr w:type="gramStart"/>
            <w:r w:rsidRPr="00A43878">
              <w:rPr>
                <w:rFonts w:ascii="Arial" w:hAnsi="Arial" w:cs="Arial"/>
                <w:b/>
                <w:sz w:val="20"/>
                <w:szCs w:val="20"/>
              </w:rPr>
              <w:t>catchment</w:t>
            </w:r>
            <w:proofErr w:type="gramEnd"/>
            <w:r w:rsidRPr="00A43878">
              <w:rPr>
                <w:rFonts w:ascii="Arial" w:hAnsi="Arial" w:cs="Arial"/>
                <w:b/>
                <w:sz w:val="20"/>
                <w:szCs w:val="20"/>
              </w:rPr>
              <w:t xml:space="preserve"> draining greywacke</w:t>
            </w:r>
          </w:p>
        </w:tc>
        <w:tc>
          <w:tcPr>
            <w:tcW w:w="322" w:type="pct"/>
            <w:tcBorders>
              <w:top w:val="single" w:sz="4" w:space="0" w:color="auto"/>
              <w:left w:val="nil"/>
              <w:bottom w:val="single" w:sz="4" w:space="0" w:color="auto"/>
              <w:right w:val="nil"/>
            </w:tcBorders>
            <w:vAlign w:val="center"/>
          </w:tcPr>
          <w:p w14:paraId="471BFD9D"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D</w:t>
            </w:r>
            <w:r w:rsidRPr="00A43878">
              <w:rPr>
                <w:rFonts w:ascii="Arial" w:hAnsi="Arial" w:cs="Arial"/>
                <w:b/>
                <w:sz w:val="20"/>
                <w:szCs w:val="20"/>
                <w:vertAlign w:val="subscript"/>
              </w:rPr>
              <w:t xml:space="preserve">50 </w:t>
            </w:r>
            <w:r w:rsidRPr="00A43878">
              <w:rPr>
                <w:rFonts w:ascii="Arial" w:hAnsi="Arial" w:cs="Arial"/>
                <w:b/>
                <w:sz w:val="20"/>
                <w:szCs w:val="20"/>
              </w:rPr>
              <w:t>(mm)</w:t>
            </w:r>
          </w:p>
        </w:tc>
        <w:tc>
          <w:tcPr>
            <w:tcW w:w="322" w:type="pct"/>
            <w:tcBorders>
              <w:top w:val="single" w:sz="4" w:space="0" w:color="auto"/>
              <w:left w:val="nil"/>
              <w:bottom w:val="single" w:sz="4" w:space="0" w:color="auto"/>
              <w:right w:val="nil"/>
            </w:tcBorders>
            <w:vAlign w:val="center"/>
          </w:tcPr>
          <w:p w14:paraId="17DD3F63"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D</w:t>
            </w:r>
            <w:r w:rsidRPr="00A43878">
              <w:rPr>
                <w:rFonts w:ascii="Arial" w:hAnsi="Arial" w:cs="Arial"/>
                <w:b/>
                <w:sz w:val="20"/>
                <w:szCs w:val="20"/>
                <w:vertAlign w:val="subscript"/>
              </w:rPr>
              <w:t xml:space="preserve">90 </w:t>
            </w:r>
            <w:r w:rsidRPr="00A43878">
              <w:rPr>
                <w:rFonts w:ascii="Arial" w:hAnsi="Arial" w:cs="Arial"/>
                <w:b/>
                <w:sz w:val="20"/>
                <w:szCs w:val="20"/>
              </w:rPr>
              <w:t>(mm)</w:t>
            </w:r>
          </w:p>
        </w:tc>
        <w:tc>
          <w:tcPr>
            <w:tcW w:w="405" w:type="pct"/>
            <w:tcBorders>
              <w:top w:val="single" w:sz="4" w:space="0" w:color="auto"/>
              <w:left w:val="nil"/>
              <w:bottom w:val="single" w:sz="4" w:space="0" w:color="auto"/>
              <w:right w:val="nil"/>
            </w:tcBorders>
            <w:vAlign w:val="center"/>
          </w:tcPr>
          <w:p w14:paraId="1DD57A28" w14:textId="77777777" w:rsidR="00A3444A" w:rsidRPr="00A43878" w:rsidRDefault="00A3444A" w:rsidP="00A3444A">
            <w:pPr>
              <w:spacing w:line="480" w:lineRule="auto"/>
              <w:jc w:val="center"/>
              <w:rPr>
                <w:rFonts w:ascii="Arial" w:hAnsi="Arial" w:cs="Arial"/>
                <w:b/>
                <w:sz w:val="20"/>
                <w:szCs w:val="20"/>
              </w:rPr>
            </w:pPr>
            <w:r w:rsidRPr="00A43878">
              <w:rPr>
                <w:rFonts w:ascii="Arial" w:hAnsi="Arial" w:cs="Arial"/>
                <w:b/>
                <w:sz w:val="20"/>
                <w:szCs w:val="20"/>
              </w:rPr>
              <w:t>Critical shear stress (Pa)</w:t>
            </w:r>
          </w:p>
        </w:tc>
      </w:tr>
      <w:tr w:rsidR="00A3444A" w:rsidRPr="00A43878" w14:paraId="14D6F405" w14:textId="77777777" w:rsidTr="00EA7DEC">
        <w:tc>
          <w:tcPr>
            <w:tcW w:w="662" w:type="pct"/>
            <w:vMerge w:val="restart"/>
            <w:tcBorders>
              <w:top w:val="single" w:sz="4" w:space="0" w:color="auto"/>
              <w:left w:val="nil"/>
              <w:bottom w:val="nil"/>
              <w:right w:val="nil"/>
            </w:tcBorders>
            <w:vAlign w:val="center"/>
          </w:tcPr>
          <w:p w14:paraId="451AD09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Hikurangi</w:t>
            </w:r>
          </w:p>
        </w:tc>
        <w:tc>
          <w:tcPr>
            <w:tcW w:w="687" w:type="pct"/>
            <w:vMerge w:val="restart"/>
            <w:tcBorders>
              <w:top w:val="single" w:sz="4" w:space="0" w:color="auto"/>
              <w:left w:val="nil"/>
              <w:bottom w:val="nil"/>
              <w:right w:val="nil"/>
            </w:tcBorders>
            <w:vAlign w:val="center"/>
          </w:tcPr>
          <w:p w14:paraId="30C0F6EA" w14:textId="32744123"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39.7907</w:t>
            </w:r>
            <w:r>
              <w:rPr>
                <w:rFonts w:ascii="Arial" w:hAnsi="Arial" w:cs="Arial"/>
                <w:sz w:val="20"/>
                <w:szCs w:val="20"/>
              </w:rPr>
              <w:t xml:space="preserve">5 S, </w:t>
            </w:r>
            <w:r w:rsidRPr="00EA7DEC">
              <w:rPr>
                <w:rFonts w:ascii="Arial" w:hAnsi="Arial" w:cs="Arial"/>
                <w:sz w:val="20"/>
                <w:szCs w:val="20"/>
              </w:rPr>
              <w:t>175.9907</w:t>
            </w:r>
            <w:r>
              <w:rPr>
                <w:rFonts w:ascii="Arial" w:hAnsi="Arial" w:cs="Arial"/>
                <w:sz w:val="20"/>
                <w:szCs w:val="20"/>
              </w:rPr>
              <w:t>8 E</w:t>
            </w:r>
          </w:p>
        </w:tc>
        <w:tc>
          <w:tcPr>
            <w:tcW w:w="484" w:type="pct"/>
            <w:vMerge w:val="restart"/>
            <w:tcBorders>
              <w:top w:val="single" w:sz="4" w:space="0" w:color="auto"/>
              <w:left w:val="nil"/>
              <w:bottom w:val="nil"/>
              <w:right w:val="nil"/>
            </w:tcBorders>
            <w:vAlign w:val="center"/>
          </w:tcPr>
          <w:p w14:paraId="75CD427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22</w:t>
            </w:r>
          </w:p>
        </w:tc>
        <w:tc>
          <w:tcPr>
            <w:tcW w:w="524" w:type="pct"/>
            <w:vMerge w:val="restart"/>
            <w:tcBorders>
              <w:top w:val="single" w:sz="4" w:space="0" w:color="auto"/>
              <w:left w:val="nil"/>
              <w:bottom w:val="nil"/>
              <w:right w:val="nil"/>
            </w:tcBorders>
            <w:vAlign w:val="center"/>
          </w:tcPr>
          <w:p w14:paraId="5E7C297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0.6</w:t>
            </w:r>
          </w:p>
        </w:tc>
        <w:tc>
          <w:tcPr>
            <w:tcW w:w="518" w:type="pct"/>
            <w:vMerge w:val="restart"/>
            <w:tcBorders>
              <w:top w:val="single" w:sz="4" w:space="0" w:color="auto"/>
              <w:left w:val="nil"/>
              <w:right w:val="nil"/>
            </w:tcBorders>
            <w:vAlign w:val="center"/>
          </w:tcPr>
          <w:p w14:paraId="5C50CB9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41.4</w:t>
            </w:r>
          </w:p>
        </w:tc>
        <w:tc>
          <w:tcPr>
            <w:tcW w:w="518" w:type="pct"/>
            <w:vMerge w:val="restart"/>
            <w:tcBorders>
              <w:top w:val="single" w:sz="4" w:space="0" w:color="auto"/>
              <w:left w:val="nil"/>
              <w:right w:val="nil"/>
            </w:tcBorders>
            <w:vAlign w:val="center"/>
          </w:tcPr>
          <w:p w14:paraId="22A06E7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5.0</w:t>
            </w:r>
          </w:p>
        </w:tc>
        <w:tc>
          <w:tcPr>
            <w:tcW w:w="558" w:type="pct"/>
            <w:vMerge w:val="restart"/>
            <w:tcBorders>
              <w:top w:val="single" w:sz="4" w:space="0" w:color="auto"/>
              <w:left w:val="nil"/>
              <w:bottom w:val="nil"/>
              <w:right w:val="nil"/>
            </w:tcBorders>
            <w:vAlign w:val="center"/>
          </w:tcPr>
          <w:p w14:paraId="7FBAFE6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75</w:t>
            </w:r>
          </w:p>
        </w:tc>
        <w:tc>
          <w:tcPr>
            <w:tcW w:w="322" w:type="pct"/>
            <w:tcBorders>
              <w:top w:val="single" w:sz="4" w:space="0" w:color="auto"/>
              <w:left w:val="nil"/>
              <w:bottom w:val="dotted" w:sz="4" w:space="0" w:color="auto"/>
              <w:right w:val="nil"/>
            </w:tcBorders>
            <w:vAlign w:val="center"/>
          </w:tcPr>
          <w:p w14:paraId="43BDDB0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22</w:t>
            </w:r>
          </w:p>
        </w:tc>
        <w:tc>
          <w:tcPr>
            <w:tcW w:w="322" w:type="pct"/>
            <w:tcBorders>
              <w:top w:val="single" w:sz="4" w:space="0" w:color="auto"/>
              <w:left w:val="nil"/>
              <w:bottom w:val="dotted" w:sz="4" w:space="0" w:color="auto"/>
              <w:right w:val="nil"/>
            </w:tcBorders>
            <w:vAlign w:val="center"/>
          </w:tcPr>
          <w:p w14:paraId="65897FD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72</w:t>
            </w:r>
          </w:p>
        </w:tc>
        <w:tc>
          <w:tcPr>
            <w:tcW w:w="405" w:type="pct"/>
            <w:tcBorders>
              <w:top w:val="single" w:sz="4" w:space="0" w:color="auto"/>
              <w:left w:val="nil"/>
              <w:bottom w:val="dotted" w:sz="4" w:space="0" w:color="auto"/>
              <w:right w:val="nil"/>
            </w:tcBorders>
            <w:vAlign w:val="center"/>
          </w:tcPr>
          <w:p w14:paraId="66F9B66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7.1</w:t>
            </w:r>
          </w:p>
        </w:tc>
      </w:tr>
      <w:tr w:rsidR="00A3444A" w:rsidRPr="00A43878" w14:paraId="35937BEF" w14:textId="77777777" w:rsidTr="00EA7DEC">
        <w:tc>
          <w:tcPr>
            <w:tcW w:w="662" w:type="pct"/>
            <w:vMerge/>
            <w:tcBorders>
              <w:top w:val="nil"/>
              <w:left w:val="nil"/>
              <w:bottom w:val="single" w:sz="4" w:space="0" w:color="auto"/>
              <w:right w:val="nil"/>
            </w:tcBorders>
            <w:vAlign w:val="center"/>
          </w:tcPr>
          <w:p w14:paraId="155C278E"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single" w:sz="4" w:space="0" w:color="auto"/>
              <w:right w:val="nil"/>
            </w:tcBorders>
            <w:vAlign w:val="center"/>
          </w:tcPr>
          <w:p w14:paraId="0B662DDC"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single" w:sz="4" w:space="0" w:color="auto"/>
              <w:right w:val="nil"/>
            </w:tcBorders>
            <w:vAlign w:val="center"/>
          </w:tcPr>
          <w:p w14:paraId="69F9F808"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single" w:sz="4" w:space="0" w:color="auto"/>
              <w:right w:val="nil"/>
            </w:tcBorders>
            <w:vAlign w:val="center"/>
          </w:tcPr>
          <w:p w14:paraId="35AD4411"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53190F00"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03615024"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single" w:sz="4" w:space="0" w:color="auto"/>
              <w:right w:val="nil"/>
            </w:tcBorders>
            <w:vAlign w:val="center"/>
          </w:tcPr>
          <w:p w14:paraId="474C2016"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single" w:sz="4" w:space="0" w:color="auto"/>
              <w:right w:val="nil"/>
            </w:tcBorders>
            <w:vAlign w:val="center"/>
          </w:tcPr>
          <w:p w14:paraId="4E77CFD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75</w:t>
            </w:r>
          </w:p>
        </w:tc>
        <w:tc>
          <w:tcPr>
            <w:tcW w:w="322" w:type="pct"/>
            <w:tcBorders>
              <w:top w:val="dotted" w:sz="4" w:space="0" w:color="auto"/>
              <w:left w:val="nil"/>
              <w:bottom w:val="single" w:sz="4" w:space="0" w:color="auto"/>
              <w:right w:val="nil"/>
            </w:tcBorders>
            <w:vAlign w:val="center"/>
          </w:tcPr>
          <w:p w14:paraId="656E7CB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217</w:t>
            </w:r>
          </w:p>
        </w:tc>
        <w:tc>
          <w:tcPr>
            <w:tcW w:w="405" w:type="pct"/>
            <w:tcBorders>
              <w:top w:val="dotted" w:sz="4" w:space="0" w:color="auto"/>
              <w:left w:val="nil"/>
              <w:bottom w:val="single" w:sz="4" w:space="0" w:color="auto"/>
              <w:right w:val="nil"/>
            </w:tcBorders>
            <w:vAlign w:val="center"/>
          </w:tcPr>
          <w:p w14:paraId="5AB38F7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24.3</w:t>
            </w:r>
          </w:p>
        </w:tc>
      </w:tr>
      <w:tr w:rsidR="00A3444A" w:rsidRPr="00A43878" w14:paraId="0D3E5B3F" w14:textId="77777777" w:rsidTr="00EA7DEC">
        <w:tc>
          <w:tcPr>
            <w:tcW w:w="662" w:type="pct"/>
            <w:vMerge w:val="restart"/>
            <w:tcBorders>
              <w:top w:val="single" w:sz="4" w:space="0" w:color="auto"/>
              <w:left w:val="nil"/>
              <w:bottom w:val="nil"/>
              <w:right w:val="nil"/>
            </w:tcBorders>
            <w:vAlign w:val="center"/>
          </w:tcPr>
          <w:p w14:paraId="76064009"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Kawhatau</w:t>
            </w:r>
            <w:proofErr w:type="spellEnd"/>
          </w:p>
        </w:tc>
        <w:tc>
          <w:tcPr>
            <w:tcW w:w="687" w:type="pct"/>
            <w:vMerge w:val="restart"/>
            <w:tcBorders>
              <w:top w:val="single" w:sz="4" w:space="0" w:color="auto"/>
              <w:left w:val="nil"/>
              <w:bottom w:val="nil"/>
              <w:right w:val="nil"/>
            </w:tcBorders>
            <w:vAlign w:val="center"/>
          </w:tcPr>
          <w:p w14:paraId="68D38CA8" w14:textId="5B2CCE84"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39.79005</w:t>
            </w:r>
            <w:r>
              <w:rPr>
                <w:rFonts w:ascii="Arial" w:hAnsi="Arial" w:cs="Arial"/>
                <w:sz w:val="20"/>
                <w:szCs w:val="20"/>
              </w:rPr>
              <w:t xml:space="preserve">S, </w:t>
            </w:r>
            <w:r w:rsidRPr="00EA7DEC">
              <w:rPr>
                <w:rFonts w:ascii="Arial" w:hAnsi="Arial" w:cs="Arial"/>
                <w:sz w:val="20"/>
                <w:szCs w:val="20"/>
              </w:rPr>
              <w:t>175.9918</w:t>
            </w:r>
            <w:r>
              <w:rPr>
                <w:rFonts w:ascii="Arial" w:hAnsi="Arial" w:cs="Arial"/>
                <w:sz w:val="20"/>
                <w:szCs w:val="20"/>
              </w:rPr>
              <w:t>3 E</w:t>
            </w:r>
          </w:p>
        </w:tc>
        <w:tc>
          <w:tcPr>
            <w:tcW w:w="484" w:type="pct"/>
            <w:vMerge w:val="restart"/>
            <w:tcBorders>
              <w:top w:val="single" w:sz="4" w:space="0" w:color="auto"/>
              <w:left w:val="nil"/>
              <w:bottom w:val="nil"/>
              <w:right w:val="nil"/>
            </w:tcBorders>
            <w:vAlign w:val="center"/>
          </w:tcPr>
          <w:p w14:paraId="16C7FEB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70</w:t>
            </w:r>
          </w:p>
        </w:tc>
        <w:tc>
          <w:tcPr>
            <w:tcW w:w="524" w:type="pct"/>
            <w:vMerge w:val="restart"/>
            <w:tcBorders>
              <w:top w:val="single" w:sz="4" w:space="0" w:color="auto"/>
              <w:left w:val="nil"/>
              <w:bottom w:val="nil"/>
              <w:right w:val="nil"/>
            </w:tcBorders>
            <w:vAlign w:val="center"/>
          </w:tcPr>
          <w:p w14:paraId="1184A69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1.9</w:t>
            </w:r>
          </w:p>
        </w:tc>
        <w:tc>
          <w:tcPr>
            <w:tcW w:w="518" w:type="pct"/>
            <w:vMerge w:val="restart"/>
            <w:tcBorders>
              <w:top w:val="single" w:sz="4" w:space="0" w:color="auto"/>
              <w:left w:val="nil"/>
              <w:right w:val="nil"/>
            </w:tcBorders>
            <w:vAlign w:val="center"/>
          </w:tcPr>
          <w:p w14:paraId="28F7304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24.8</w:t>
            </w:r>
          </w:p>
        </w:tc>
        <w:tc>
          <w:tcPr>
            <w:tcW w:w="518" w:type="pct"/>
            <w:vMerge w:val="restart"/>
            <w:tcBorders>
              <w:top w:val="single" w:sz="4" w:space="0" w:color="auto"/>
              <w:left w:val="nil"/>
              <w:right w:val="nil"/>
            </w:tcBorders>
            <w:vAlign w:val="center"/>
          </w:tcPr>
          <w:p w14:paraId="2E046D63" w14:textId="3E0D8000"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5</w:t>
            </w:r>
            <w:r w:rsidR="00A3444A" w:rsidRPr="00A43878">
              <w:rPr>
                <w:rFonts w:ascii="Arial" w:hAnsi="Arial" w:cs="Arial"/>
                <w:sz w:val="20"/>
                <w:szCs w:val="20"/>
              </w:rPr>
              <w:t>.4</w:t>
            </w:r>
          </w:p>
        </w:tc>
        <w:tc>
          <w:tcPr>
            <w:tcW w:w="558" w:type="pct"/>
            <w:vMerge w:val="restart"/>
            <w:tcBorders>
              <w:top w:val="single" w:sz="4" w:space="0" w:color="auto"/>
              <w:left w:val="nil"/>
              <w:bottom w:val="nil"/>
              <w:right w:val="nil"/>
            </w:tcBorders>
            <w:vAlign w:val="center"/>
          </w:tcPr>
          <w:p w14:paraId="7AE5350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76</w:t>
            </w:r>
          </w:p>
        </w:tc>
        <w:tc>
          <w:tcPr>
            <w:tcW w:w="322" w:type="pct"/>
            <w:tcBorders>
              <w:top w:val="single" w:sz="4" w:space="0" w:color="auto"/>
              <w:left w:val="nil"/>
              <w:bottom w:val="dotted" w:sz="4" w:space="0" w:color="auto"/>
              <w:right w:val="nil"/>
            </w:tcBorders>
            <w:vAlign w:val="center"/>
          </w:tcPr>
          <w:p w14:paraId="462FFAA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20</w:t>
            </w:r>
          </w:p>
        </w:tc>
        <w:tc>
          <w:tcPr>
            <w:tcW w:w="322" w:type="pct"/>
            <w:tcBorders>
              <w:top w:val="single" w:sz="4" w:space="0" w:color="auto"/>
              <w:left w:val="nil"/>
              <w:bottom w:val="dotted" w:sz="4" w:space="0" w:color="auto"/>
              <w:right w:val="nil"/>
            </w:tcBorders>
            <w:vAlign w:val="center"/>
          </w:tcPr>
          <w:p w14:paraId="39AF99A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73</w:t>
            </w:r>
          </w:p>
        </w:tc>
        <w:tc>
          <w:tcPr>
            <w:tcW w:w="405" w:type="pct"/>
            <w:tcBorders>
              <w:top w:val="single" w:sz="4" w:space="0" w:color="auto"/>
              <w:left w:val="nil"/>
              <w:bottom w:val="dotted" w:sz="4" w:space="0" w:color="auto"/>
              <w:right w:val="nil"/>
            </w:tcBorders>
            <w:vAlign w:val="center"/>
          </w:tcPr>
          <w:p w14:paraId="20A5A1D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6.5</w:t>
            </w:r>
          </w:p>
        </w:tc>
      </w:tr>
      <w:tr w:rsidR="00A3444A" w:rsidRPr="00A43878" w14:paraId="2844A56A" w14:textId="77777777" w:rsidTr="00EA7DEC">
        <w:tc>
          <w:tcPr>
            <w:tcW w:w="662" w:type="pct"/>
            <w:vMerge/>
            <w:tcBorders>
              <w:top w:val="nil"/>
              <w:left w:val="nil"/>
              <w:bottom w:val="single" w:sz="4" w:space="0" w:color="auto"/>
              <w:right w:val="nil"/>
            </w:tcBorders>
            <w:vAlign w:val="center"/>
          </w:tcPr>
          <w:p w14:paraId="2C3F44D3"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single" w:sz="4" w:space="0" w:color="auto"/>
              <w:right w:val="nil"/>
            </w:tcBorders>
            <w:vAlign w:val="center"/>
          </w:tcPr>
          <w:p w14:paraId="12400A54"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single" w:sz="4" w:space="0" w:color="auto"/>
              <w:right w:val="nil"/>
            </w:tcBorders>
            <w:vAlign w:val="center"/>
          </w:tcPr>
          <w:p w14:paraId="3DD8EA6B"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single" w:sz="4" w:space="0" w:color="auto"/>
              <w:right w:val="nil"/>
            </w:tcBorders>
            <w:vAlign w:val="center"/>
          </w:tcPr>
          <w:p w14:paraId="45A5E3A9"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081BAD9A"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28DFB34E"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single" w:sz="4" w:space="0" w:color="auto"/>
              <w:right w:val="nil"/>
            </w:tcBorders>
            <w:vAlign w:val="center"/>
          </w:tcPr>
          <w:p w14:paraId="28EE8051"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single" w:sz="4" w:space="0" w:color="auto"/>
              <w:right w:val="nil"/>
            </w:tcBorders>
            <w:vAlign w:val="center"/>
          </w:tcPr>
          <w:p w14:paraId="60BD7A1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48</w:t>
            </w:r>
          </w:p>
        </w:tc>
        <w:tc>
          <w:tcPr>
            <w:tcW w:w="322" w:type="pct"/>
            <w:tcBorders>
              <w:top w:val="dotted" w:sz="4" w:space="0" w:color="auto"/>
              <w:left w:val="nil"/>
              <w:bottom w:val="single" w:sz="4" w:space="0" w:color="auto"/>
              <w:right w:val="nil"/>
            </w:tcBorders>
            <w:vAlign w:val="center"/>
          </w:tcPr>
          <w:p w14:paraId="6002B0C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206</w:t>
            </w:r>
          </w:p>
        </w:tc>
        <w:tc>
          <w:tcPr>
            <w:tcW w:w="405" w:type="pct"/>
            <w:tcBorders>
              <w:top w:val="dotted" w:sz="4" w:space="0" w:color="auto"/>
              <w:left w:val="nil"/>
              <w:bottom w:val="single" w:sz="4" w:space="0" w:color="auto"/>
              <w:right w:val="nil"/>
            </w:tcBorders>
            <w:vAlign w:val="center"/>
          </w:tcPr>
          <w:p w14:paraId="6245BBD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15.5</w:t>
            </w:r>
          </w:p>
        </w:tc>
      </w:tr>
      <w:tr w:rsidR="00A3444A" w:rsidRPr="00A43878" w14:paraId="4061E202" w14:textId="77777777" w:rsidTr="00EA7DEC">
        <w:tc>
          <w:tcPr>
            <w:tcW w:w="662" w:type="pct"/>
            <w:tcBorders>
              <w:top w:val="single" w:sz="4" w:space="0" w:color="auto"/>
              <w:left w:val="nil"/>
              <w:bottom w:val="single" w:sz="4" w:space="0" w:color="auto"/>
              <w:right w:val="nil"/>
            </w:tcBorders>
            <w:vAlign w:val="center"/>
          </w:tcPr>
          <w:p w14:paraId="6C8A99B7"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Kiwitea</w:t>
            </w:r>
            <w:proofErr w:type="spellEnd"/>
          </w:p>
        </w:tc>
        <w:tc>
          <w:tcPr>
            <w:tcW w:w="687" w:type="pct"/>
            <w:tcBorders>
              <w:top w:val="single" w:sz="4" w:space="0" w:color="auto"/>
              <w:left w:val="nil"/>
              <w:bottom w:val="single" w:sz="4" w:space="0" w:color="auto"/>
              <w:right w:val="nil"/>
            </w:tcBorders>
            <w:vAlign w:val="center"/>
          </w:tcPr>
          <w:p w14:paraId="1C37E2E4" w14:textId="78EDF0E9"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40.08965</w:t>
            </w:r>
            <w:r>
              <w:rPr>
                <w:rFonts w:ascii="Arial" w:hAnsi="Arial" w:cs="Arial"/>
                <w:sz w:val="20"/>
                <w:szCs w:val="20"/>
              </w:rPr>
              <w:t xml:space="preserve"> S, </w:t>
            </w:r>
            <w:r w:rsidRPr="00EA7DEC">
              <w:rPr>
                <w:rFonts w:ascii="Arial" w:hAnsi="Arial" w:cs="Arial"/>
                <w:sz w:val="20"/>
                <w:szCs w:val="20"/>
              </w:rPr>
              <w:t>175.6584</w:t>
            </w:r>
            <w:r>
              <w:rPr>
                <w:rFonts w:ascii="Arial" w:hAnsi="Arial" w:cs="Arial"/>
                <w:sz w:val="20"/>
                <w:szCs w:val="20"/>
              </w:rPr>
              <w:t>1 E</w:t>
            </w:r>
          </w:p>
        </w:tc>
        <w:tc>
          <w:tcPr>
            <w:tcW w:w="484" w:type="pct"/>
            <w:tcBorders>
              <w:top w:val="single" w:sz="4" w:space="0" w:color="auto"/>
              <w:left w:val="nil"/>
              <w:bottom w:val="single" w:sz="4" w:space="0" w:color="auto"/>
              <w:right w:val="nil"/>
            </w:tcBorders>
            <w:vAlign w:val="center"/>
          </w:tcPr>
          <w:p w14:paraId="2707FD6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159</w:t>
            </w:r>
          </w:p>
        </w:tc>
        <w:tc>
          <w:tcPr>
            <w:tcW w:w="524" w:type="pct"/>
            <w:tcBorders>
              <w:top w:val="single" w:sz="4" w:space="0" w:color="auto"/>
              <w:left w:val="nil"/>
              <w:bottom w:val="single" w:sz="4" w:space="0" w:color="auto"/>
              <w:right w:val="nil"/>
            </w:tcBorders>
            <w:vAlign w:val="center"/>
          </w:tcPr>
          <w:p w14:paraId="7891113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3.1</w:t>
            </w:r>
          </w:p>
        </w:tc>
        <w:tc>
          <w:tcPr>
            <w:tcW w:w="518" w:type="pct"/>
            <w:tcBorders>
              <w:top w:val="single" w:sz="4" w:space="0" w:color="auto"/>
              <w:left w:val="nil"/>
              <w:bottom w:val="single" w:sz="4" w:space="0" w:color="auto"/>
              <w:right w:val="nil"/>
            </w:tcBorders>
            <w:vAlign w:val="center"/>
          </w:tcPr>
          <w:p w14:paraId="704E38A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12.8</w:t>
            </w:r>
          </w:p>
        </w:tc>
        <w:tc>
          <w:tcPr>
            <w:tcW w:w="518" w:type="pct"/>
            <w:tcBorders>
              <w:top w:val="single" w:sz="4" w:space="0" w:color="auto"/>
              <w:left w:val="nil"/>
              <w:bottom w:val="single" w:sz="4" w:space="0" w:color="auto"/>
              <w:right w:val="nil"/>
            </w:tcBorders>
            <w:vAlign w:val="center"/>
          </w:tcPr>
          <w:p w14:paraId="03E152F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48.2</w:t>
            </w:r>
          </w:p>
        </w:tc>
        <w:tc>
          <w:tcPr>
            <w:tcW w:w="558" w:type="pct"/>
            <w:tcBorders>
              <w:top w:val="single" w:sz="4" w:space="0" w:color="auto"/>
              <w:left w:val="nil"/>
              <w:bottom w:val="single" w:sz="4" w:space="0" w:color="auto"/>
              <w:right w:val="nil"/>
            </w:tcBorders>
            <w:vAlign w:val="center"/>
          </w:tcPr>
          <w:p w14:paraId="76397D6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0</w:t>
            </w:r>
          </w:p>
        </w:tc>
        <w:tc>
          <w:tcPr>
            <w:tcW w:w="322" w:type="pct"/>
            <w:tcBorders>
              <w:top w:val="single" w:sz="4" w:space="0" w:color="auto"/>
              <w:left w:val="nil"/>
              <w:bottom w:val="single" w:sz="4" w:space="0" w:color="auto"/>
              <w:right w:val="nil"/>
            </w:tcBorders>
            <w:vAlign w:val="center"/>
          </w:tcPr>
          <w:p w14:paraId="168D2C9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35</w:t>
            </w:r>
          </w:p>
        </w:tc>
        <w:tc>
          <w:tcPr>
            <w:tcW w:w="322" w:type="pct"/>
            <w:tcBorders>
              <w:top w:val="single" w:sz="4" w:space="0" w:color="auto"/>
              <w:left w:val="nil"/>
              <w:bottom w:val="single" w:sz="4" w:space="0" w:color="auto"/>
              <w:right w:val="nil"/>
            </w:tcBorders>
            <w:vAlign w:val="center"/>
          </w:tcPr>
          <w:p w14:paraId="40F56C7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105</w:t>
            </w:r>
          </w:p>
        </w:tc>
        <w:tc>
          <w:tcPr>
            <w:tcW w:w="405" w:type="pct"/>
            <w:tcBorders>
              <w:top w:val="single" w:sz="4" w:space="0" w:color="auto"/>
              <w:left w:val="nil"/>
              <w:bottom w:val="single" w:sz="4" w:space="0" w:color="auto"/>
              <w:right w:val="nil"/>
            </w:tcBorders>
            <w:vAlign w:val="center"/>
          </w:tcPr>
          <w:p w14:paraId="224EB42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11.3</w:t>
            </w:r>
          </w:p>
        </w:tc>
      </w:tr>
      <w:tr w:rsidR="00A3444A" w:rsidRPr="00A43878" w14:paraId="4CA61574" w14:textId="77777777" w:rsidTr="00EA7DEC">
        <w:tc>
          <w:tcPr>
            <w:tcW w:w="662" w:type="pct"/>
            <w:vMerge w:val="restart"/>
            <w:tcBorders>
              <w:top w:val="single" w:sz="4" w:space="0" w:color="auto"/>
              <w:left w:val="nil"/>
              <w:bottom w:val="nil"/>
              <w:right w:val="nil"/>
            </w:tcBorders>
            <w:vAlign w:val="center"/>
          </w:tcPr>
          <w:p w14:paraId="06283628"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Mangawharariki</w:t>
            </w:r>
            <w:proofErr w:type="spellEnd"/>
          </w:p>
        </w:tc>
        <w:tc>
          <w:tcPr>
            <w:tcW w:w="687" w:type="pct"/>
            <w:vMerge w:val="restart"/>
            <w:tcBorders>
              <w:top w:val="single" w:sz="4" w:space="0" w:color="auto"/>
              <w:left w:val="nil"/>
              <w:bottom w:val="nil"/>
              <w:right w:val="nil"/>
            </w:tcBorders>
            <w:vAlign w:val="center"/>
          </w:tcPr>
          <w:p w14:paraId="4FB23E53" w14:textId="4FABE8E0"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39.86917</w:t>
            </w:r>
            <w:r>
              <w:rPr>
                <w:rFonts w:ascii="Arial" w:hAnsi="Arial" w:cs="Arial"/>
                <w:sz w:val="20"/>
                <w:szCs w:val="20"/>
              </w:rPr>
              <w:t xml:space="preserve"> S, </w:t>
            </w:r>
            <w:r w:rsidRPr="00EA7DEC">
              <w:rPr>
                <w:rFonts w:ascii="Arial" w:hAnsi="Arial" w:cs="Arial"/>
                <w:sz w:val="20"/>
                <w:szCs w:val="20"/>
              </w:rPr>
              <w:t>175.9415</w:t>
            </w:r>
            <w:r>
              <w:rPr>
                <w:rFonts w:ascii="Arial" w:hAnsi="Arial" w:cs="Arial"/>
                <w:sz w:val="20"/>
                <w:szCs w:val="20"/>
              </w:rPr>
              <w:t>9 E</w:t>
            </w:r>
          </w:p>
        </w:tc>
        <w:tc>
          <w:tcPr>
            <w:tcW w:w="484" w:type="pct"/>
            <w:vMerge w:val="restart"/>
            <w:tcBorders>
              <w:top w:val="single" w:sz="4" w:space="0" w:color="auto"/>
              <w:left w:val="nil"/>
              <w:bottom w:val="nil"/>
              <w:right w:val="nil"/>
            </w:tcBorders>
            <w:vAlign w:val="center"/>
          </w:tcPr>
          <w:p w14:paraId="040DCCE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30</w:t>
            </w:r>
          </w:p>
        </w:tc>
        <w:tc>
          <w:tcPr>
            <w:tcW w:w="524" w:type="pct"/>
            <w:vMerge w:val="restart"/>
            <w:tcBorders>
              <w:top w:val="single" w:sz="4" w:space="0" w:color="auto"/>
              <w:left w:val="nil"/>
              <w:bottom w:val="nil"/>
              <w:right w:val="nil"/>
            </w:tcBorders>
            <w:vAlign w:val="center"/>
          </w:tcPr>
          <w:p w14:paraId="207B3A4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0.8</w:t>
            </w:r>
          </w:p>
        </w:tc>
        <w:tc>
          <w:tcPr>
            <w:tcW w:w="518" w:type="pct"/>
            <w:vMerge w:val="restart"/>
            <w:tcBorders>
              <w:top w:val="single" w:sz="4" w:space="0" w:color="auto"/>
              <w:left w:val="nil"/>
              <w:right w:val="nil"/>
            </w:tcBorders>
            <w:vAlign w:val="center"/>
          </w:tcPr>
          <w:p w14:paraId="32766BC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10.6</w:t>
            </w:r>
          </w:p>
        </w:tc>
        <w:tc>
          <w:tcPr>
            <w:tcW w:w="518" w:type="pct"/>
            <w:vMerge w:val="restart"/>
            <w:tcBorders>
              <w:top w:val="single" w:sz="4" w:space="0" w:color="auto"/>
              <w:left w:val="nil"/>
              <w:right w:val="nil"/>
            </w:tcBorders>
            <w:vAlign w:val="center"/>
          </w:tcPr>
          <w:p w14:paraId="0411E34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7.4</w:t>
            </w:r>
          </w:p>
        </w:tc>
        <w:tc>
          <w:tcPr>
            <w:tcW w:w="558" w:type="pct"/>
            <w:vMerge w:val="restart"/>
            <w:tcBorders>
              <w:top w:val="single" w:sz="4" w:space="0" w:color="auto"/>
              <w:left w:val="nil"/>
              <w:bottom w:val="nil"/>
              <w:right w:val="nil"/>
            </w:tcBorders>
            <w:vAlign w:val="center"/>
          </w:tcPr>
          <w:p w14:paraId="3D47D0F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39</w:t>
            </w:r>
          </w:p>
        </w:tc>
        <w:tc>
          <w:tcPr>
            <w:tcW w:w="322" w:type="pct"/>
            <w:tcBorders>
              <w:top w:val="single" w:sz="4" w:space="0" w:color="auto"/>
              <w:left w:val="nil"/>
              <w:bottom w:val="dotted" w:sz="4" w:space="0" w:color="auto"/>
              <w:right w:val="nil"/>
            </w:tcBorders>
            <w:vAlign w:val="center"/>
          </w:tcPr>
          <w:p w14:paraId="072753F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74</w:t>
            </w:r>
          </w:p>
        </w:tc>
        <w:tc>
          <w:tcPr>
            <w:tcW w:w="322" w:type="pct"/>
            <w:tcBorders>
              <w:top w:val="single" w:sz="4" w:space="0" w:color="auto"/>
              <w:left w:val="nil"/>
              <w:bottom w:val="dotted" w:sz="4" w:space="0" w:color="auto"/>
              <w:right w:val="nil"/>
            </w:tcBorders>
            <w:vAlign w:val="center"/>
          </w:tcPr>
          <w:p w14:paraId="0ACDF1B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171</w:t>
            </w:r>
          </w:p>
        </w:tc>
        <w:tc>
          <w:tcPr>
            <w:tcW w:w="405" w:type="pct"/>
            <w:tcBorders>
              <w:top w:val="single" w:sz="4" w:space="0" w:color="auto"/>
              <w:left w:val="nil"/>
              <w:bottom w:val="dotted" w:sz="4" w:space="0" w:color="auto"/>
              <w:right w:val="nil"/>
            </w:tcBorders>
            <w:vAlign w:val="center"/>
          </w:tcPr>
          <w:p w14:paraId="19BEED6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24.0</w:t>
            </w:r>
          </w:p>
        </w:tc>
      </w:tr>
      <w:tr w:rsidR="00A3444A" w:rsidRPr="00A43878" w14:paraId="1C7EA39E" w14:textId="77777777" w:rsidTr="00EA7DEC">
        <w:tc>
          <w:tcPr>
            <w:tcW w:w="662" w:type="pct"/>
            <w:vMerge/>
            <w:tcBorders>
              <w:top w:val="nil"/>
              <w:left w:val="nil"/>
              <w:bottom w:val="single" w:sz="4" w:space="0" w:color="auto"/>
              <w:right w:val="nil"/>
            </w:tcBorders>
            <w:vAlign w:val="center"/>
          </w:tcPr>
          <w:p w14:paraId="1A91F436"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single" w:sz="4" w:space="0" w:color="auto"/>
              <w:right w:val="nil"/>
            </w:tcBorders>
            <w:vAlign w:val="center"/>
          </w:tcPr>
          <w:p w14:paraId="6C5272C3"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single" w:sz="4" w:space="0" w:color="auto"/>
              <w:right w:val="nil"/>
            </w:tcBorders>
            <w:vAlign w:val="center"/>
          </w:tcPr>
          <w:p w14:paraId="3209970E"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single" w:sz="4" w:space="0" w:color="auto"/>
              <w:right w:val="nil"/>
            </w:tcBorders>
            <w:vAlign w:val="center"/>
          </w:tcPr>
          <w:p w14:paraId="34F4C370"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2CFA60E0"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1C634C44"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single" w:sz="4" w:space="0" w:color="auto"/>
              <w:right w:val="nil"/>
            </w:tcBorders>
            <w:vAlign w:val="center"/>
          </w:tcPr>
          <w:p w14:paraId="28718CD8"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single" w:sz="4" w:space="0" w:color="auto"/>
              <w:right w:val="nil"/>
            </w:tcBorders>
            <w:vAlign w:val="center"/>
          </w:tcPr>
          <w:p w14:paraId="2735008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48</w:t>
            </w:r>
          </w:p>
        </w:tc>
        <w:tc>
          <w:tcPr>
            <w:tcW w:w="322" w:type="pct"/>
            <w:tcBorders>
              <w:top w:val="dotted" w:sz="4" w:space="0" w:color="auto"/>
              <w:left w:val="nil"/>
              <w:bottom w:val="single" w:sz="4" w:space="0" w:color="auto"/>
              <w:right w:val="nil"/>
            </w:tcBorders>
            <w:vAlign w:val="center"/>
          </w:tcPr>
          <w:p w14:paraId="37620E8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126</w:t>
            </w:r>
          </w:p>
        </w:tc>
        <w:tc>
          <w:tcPr>
            <w:tcW w:w="405" w:type="pct"/>
            <w:tcBorders>
              <w:top w:val="dotted" w:sz="4" w:space="0" w:color="auto"/>
              <w:left w:val="nil"/>
              <w:bottom w:val="single" w:sz="4" w:space="0" w:color="auto"/>
              <w:right w:val="nil"/>
            </w:tcBorders>
            <w:vAlign w:val="center"/>
          </w:tcPr>
          <w:p w14:paraId="47D39EC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15.5</w:t>
            </w:r>
          </w:p>
        </w:tc>
      </w:tr>
      <w:tr w:rsidR="00A3444A" w:rsidRPr="00A43878" w14:paraId="3216914C" w14:textId="77777777" w:rsidTr="00EA7DEC">
        <w:tc>
          <w:tcPr>
            <w:tcW w:w="662" w:type="pct"/>
            <w:tcBorders>
              <w:top w:val="single" w:sz="4" w:space="0" w:color="auto"/>
              <w:left w:val="nil"/>
              <w:bottom w:val="single" w:sz="4" w:space="0" w:color="auto"/>
              <w:right w:val="nil"/>
            </w:tcBorders>
            <w:vAlign w:val="center"/>
          </w:tcPr>
          <w:p w14:paraId="415792C8"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lastRenderedPageBreak/>
              <w:t>Mangoira</w:t>
            </w:r>
            <w:proofErr w:type="spellEnd"/>
          </w:p>
        </w:tc>
        <w:tc>
          <w:tcPr>
            <w:tcW w:w="687" w:type="pct"/>
            <w:tcBorders>
              <w:top w:val="single" w:sz="4" w:space="0" w:color="auto"/>
              <w:left w:val="nil"/>
              <w:bottom w:val="single" w:sz="4" w:space="0" w:color="auto"/>
              <w:right w:val="nil"/>
            </w:tcBorders>
            <w:vAlign w:val="center"/>
          </w:tcPr>
          <w:p w14:paraId="57A6C6D7" w14:textId="15BD28B8"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39.9218</w:t>
            </w:r>
            <w:r>
              <w:rPr>
                <w:rFonts w:ascii="Arial" w:hAnsi="Arial" w:cs="Arial"/>
                <w:sz w:val="20"/>
                <w:szCs w:val="20"/>
              </w:rPr>
              <w:t xml:space="preserve">3 S, </w:t>
            </w:r>
            <w:r w:rsidRPr="00EA7DEC">
              <w:rPr>
                <w:rFonts w:ascii="Arial" w:hAnsi="Arial" w:cs="Arial"/>
                <w:sz w:val="20"/>
                <w:szCs w:val="20"/>
              </w:rPr>
              <w:t>175.9465</w:t>
            </w:r>
            <w:r>
              <w:rPr>
                <w:rFonts w:ascii="Arial" w:hAnsi="Arial" w:cs="Arial"/>
                <w:sz w:val="20"/>
                <w:szCs w:val="20"/>
              </w:rPr>
              <w:t>8 E</w:t>
            </w:r>
          </w:p>
        </w:tc>
        <w:tc>
          <w:tcPr>
            <w:tcW w:w="484" w:type="pct"/>
            <w:tcBorders>
              <w:top w:val="single" w:sz="4" w:space="0" w:color="auto"/>
              <w:left w:val="nil"/>
              <w:bottom w:val="single" w:sz="4" w:space="0" w:color="auto"/>
              <w:right w:val="nil"/>
            </w:tcBorders>
            <w:vAlign w:val="center"/>
          </w:tcPr>
          <w:p w14:paraId="34270B2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18</w:t>
            </w:r>
          </w:p>
        </w:tc>
        <w:tc>
          <w:tcPr>
            <w:tcW w:w="524" w:type="pct"/>
            <w:tcBorders>
              <w:top w:val="single" w:sz="4" w:space="0" w:color="auto"/>
              <w:left w:val="nil"/>
              <w:bottom w:val="single" w:sz="4" w:space="0" w:color="auto"/>
              <w:right w:val="nil"/>
            </w:tcBorders>
            <w:vAlign w:val="center"/>
          </w:tcPr>
          <w:p w14:paraId="58E4E53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0.5</w:t>
            </w:r>
          </w:p>
        </w:tc>
        <w:tc>
          <w:tcPr>
            <w:tcW w:w="518" w:type="pct"/>
            <w:tcBorders>
              <w:top w:val="single" w:sz="4" w:space="0" w:color="auto"/>
              <w:left w:val="nil"/>
              <w:bottom w:val="single" w:sz="4" w:space="0" w:color="auto"/>
              <w:right w:val="nil"/>
            </w:tcBorders>
            <w:vAlign w:val="center"/>
          </w:tcPr>
          <w:p w14:paraId="6039377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20.2</w:t>
            </w:r>
          </w:p>
        </w:tc>
        <w:tc>
          <w:tcPr>
            <w:tcW w:w="518" w:type="pct"/>
            <w:tcBorders>
              <w:top w:val="single" w:sz="4" w:space="0" w:color="auto"/>
              <w:left w:val="nil"/>
              <w:bottom w:val="single" w:sz="4" w:space="0" w:color="auto"/>
              <w:right w:val="nil"/>
            </w:tcBorders>
            <w:vAlign w:val="center"/>
          </w:tcPr>
          <w:p w14:paraId="0E1249B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4.3</w:t>
            </w:r>
          </w:p>
        </w:tc>
        <w:tc>
          <w:tcPr>
            <w:tcW w:w="558" w:type="pct"/>
            <w:tcBorders>
              <w:top w:val="single" w:sz="4" w:space="0" w:color="auto"/>
              <w:left w:val="nil"/>
              <w:bottom w:val="single" w:sz="4" w:space="0" w:color="auto"/>
              <w:right w:val="nil"/>
            </w:tcBorders>
            <w:vAlign w:val="center"/>
          </w:tcPr>
          <w:p w14:paraId="6EA3D29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60</w:t>
            </w:r>
          </w:p>
        </w:tc>
        <w:tc>
          <w:tcPr>
            <w:tcW w:w="322" w:type="pct"/>
            <w:tcBorders>
              <w:top w:val="single" w:sz="4" w:space="0" w:color="auto"/>
              <w:left w:val="nil"/>
              <w:bottom w:val="single" w:sz="4" w:space="0" w:color="auto"/>
              <w:right w:val="nil"/>
            </w:tcBorders>
            <w:vAlign w:val="center"/>
          </w:tcPr>
          <w:p w14:paraId="1DD3D40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62</w:t>
            </w:r>
          </w:p>
        </w:tc>
        <w:tc>
          <w:tcPr>
            <w:tcW w:w="322" w:type="pct"/>
            <w:tcBorders>
              <w:top w:val="single" w:sz="4" w:space="0" w:color="auto"/>
              <w:left w:val="nil"/>
              <w:bottom w:val="single" w:sz="4" w:space="0" w:color="auto"/>
              <w:right w:val="nil"/>
            </w:tcBorders>
            <w:vAlign w:val="center"/>
          </w:tcPr>
          <w:p w14:paraId="62793E0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181</w:t>
            </w:r>
          </w:p>
        </w:tc>
        <w:tc>
          <w:tcPr>
            <w:tcW w:w="405" w:type="pct"/>
            <w:tcBorders>
              <w:top w:val="single" w:sz="4" w:space="0" w:color="auto"/>
              <w:left w:val="nil"/>
              <w:bottom w:val="single" w:sz="4" w:space="0" w:color="auto"/>
              <w:right w:val="nil"/>
            </w:tcBorders>
            <w:vAlign w:val="center"/>
          </w:tcPr>
          <w:p w14:paraId="604E2CB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20.1</w:t>
            </w:r>
          </w:p>
        </w:tc>
      </w:tr>
      <w:tr w:rsidR="00A3444A" w:rsidRPr="00A43878" w14:paraId="20B9B712" w14:textId="77777777" w:rsidTr="00EA7DEC">
        <w:tc>
          <w:tcPr>
            <w:tcW w:w="662" w:type="pct"/>
            <w:vMerge w:val="restart"/>
            <w:tcBorders>
              <w:top w:val="single" w:sz="4" w:space="0" w:color="auto"/>
              <w:left w:val="nil"/>
              <w:bottom w:val="nil"/>
              <w:right w:val="nil"/>
            </w:tcBorders>
            <w:vAlign w:val="center"/>
          </w:tcPr>
          <w:p w14:paraId="26D0CD27"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Oroua</w:t>
            </w:r>
            <w:proofErr w:type="spellEnd"/>
          </w:p>
        </w:tc>
        <w:tc>
          <w:tcPr>
            <w:tcW w:w="687" w:type="pct"/>
            <w:tcBorders>
              <w:top w:val="single" w:sz="4" w:space="0" w:color="auto"/>
              <w:left w:val="nil"/>
              <w:bottom w:val="dashed" w:sz="4" w:space="0" w:color="auto"/>
              <w:right w:val="nil"/>
            </w:tcBorders>
            <w:vAlign w:val="center"/>
          </w:tcPr>
          <w:p w14:paraId="335B2204" w14:textId="2AD810BE"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40.17349</w:t>
            </w:r>
            <w:r>
              <w:rPr>
                <w:rFonts w:ascii="Arial" w:hAnsi="Arial" w:cs="Arial"/>
                <w:sz w:val="20"/>
                <w:szCs w:val="20"/>
              </w:rPr>
              <w:t xml:space="preserve"> S, </w:t>
            </w:r>
            <w:r w:rsidRPr="00EA7DEC">
              <w:rPr>
                <w:rFonts w:ascii="Arial" w:hAnsi="Arial" w:cs="Arial"/>
                <w:sz w:val="20"/>
                <w:szCs w:val="20"/>
              </w:rPr>
              <w:t>175.6561</w:t>
            </w:r>
            <w:r>
              <w:rPr>
                <w:rFonts w:ascii="Arial" w:hAnsi="Arial" w:cs="Arial"/>
                <w:sz w:val="20"/>
                <w:szCs w:val="20"/>
              </w:rPr>
              <w:t>5 E</w:t>
            </w:r>
          </w:p>
        </w:tc>
        <w:tc>
          <w:tcPr>
            <w:tcW w:w="484" w:type="pct"/>
            <w:tcBorders>
              <w:top w:val="single" w:sz="4" w:space="0" w:color="auto"/>
              <w:left w:val="nil"/>
              <w:bottom w:val="dashed" w:sz="4" w:space="0" w:color="auto"/>
              <w:right w:val="nil"/>
            </w:tcBorders>
            <w:vAlign w:val="center"/>
          </w:tcPr>
          <w:p w14:paraId="4A34CCE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314</w:t>
            </w:r>
          </w:p>
        </w:tc>
        <w:tc>
          <w:tcPr>
            <w:tcW w:w="524" w:type="pct"/>
            <w:tcBorders>
              <w:top w:val="single" w:sz="4" w:space="0" w:color="auto"/>
              <w:left w:val="nil"/>
              <w:bottom w:val="dashed" w:sz="4" w:space="0" w:color="auto"/>
              <w:right w:val="nil"/>
            </w:tcBorders>
            <w:vAlign w:val="center"/>
          </w:tcPr>
          <w:p w14:paraId="66A6289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6.2</w:t>
            </w:r>
          </w:p>
        </w:tc>
        <w:tc>
          <w:tcPr>
            <w:tcW w:w="518" w:type="pct"/>
            <w:tcBorders>
              <w:top w:val="single" w:sz="4" w:space="0" w:color="auto"/>
              <w:left w:val="nil"/>
              <w:bottom w:val="dashed" w:sz="4" w:space="0" w:color="auto"/>
              <w:right w:val="nil"/>
            </w:tcBorders>
            <w:vAlign w:val="center"/>
          </w:tcPr>
          <w:p w14:paraId="0F6F0A4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15.7</w:t>
            </w:r>
          </w:p>
        </w:tc>
        <w:tc>
          <w:tcPr>
            <w:tcW w:w="518" w:type="pct"/>
            <w:tcBorders>
              <w:top w:val="single" w:sz="4" w:space="0" w:color="auto"/>
              <w:left w:val="nil"/>
              <w:bottom w:val="dashed" w:sz="4" w:space="0" w:color="auto"/>
              <w:right w:val="nil"/>
            </w:tcBorders>
            <w:vAlign w:val="center"/>
          </w:tcPr>
          <w:p w14:paraId="31EB450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63.2</w:t>
            </w:r>
          </w:p>
        </w:tc>
        <w:tc>
          <w:tcPr>
            <w:tcW w:w="558" w:type="pct"/>
            <w:tcBorders>
              <w:top w:val="single" w:sz="4" w:space="0" w:color="auto"/>
              <w:left w:val="nil"/>
              <w:bottom w:val="dashed" w:sz="4" w:space="0" w:color="auto"/>
              <w:right w:val="nil"/>
            </w:tcBorders>
            <w:vAlign w:val="center"/>
          </w:tcPr>
          <w:p w14:paraId="29C4E11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26</w:t>
            </w:r>
          </w:p>
        </w:tc>
        <w:tc>
          <w:tcPr>
            <w:tcW w:w="322" w:type="pct"/>
            <w:tcBorders>
              <w:top w:val="single" w:sz="4" w:space="0" w:color="auto"/>
              <w:left w:val="nil"/>
              <w:bottom w:val="dashed" w:sz="4" w:space="0" w:color="auto"/>
              <w:right w:val="nil"/>
            </w:tcBorders>
            <w:vAlign w:val="center"/>
          </w:tcPr>
          <w:p w14:paraId="00FBC8E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72</w:t>
            </w:r>
          </w:p>
        </w:tc>
        <w:tc>
          <w:tcPr>
            <w:tcW w:w="322" w:type="pct"/>
            <w:tcBorders>
              <w:top w:val="single" w:sz="4" w:space="0" w:color="auto"/>
              <w:left w:val="nil"/>
              <w:bottom w:val="dashed" w:sz="4" w:space="0" w:color="auto"/>
              <w:right w:val="nil"/>
            </w:tcBorders>
            <w:vAlign w:val="center"/>
          </w:tcPr>
          <w:p w14:paraId="565743C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170</w:t>
            </w:r>
          </w:p>
        </w:tc>
        <w:tc>
          <w:tcPr>
            <w:tcW w:w="405" w:type="pct"/>
            <w:tcBorders>
              <w:top w:val="single" w:sz="4" w:space="0" w:color="auto"/>
              <w:left w:val="nil"/>
              <w:bottom w:val="dashed" w:sz="4" w:space="0" w:color="auto"/>
              <w:right w:val="nil"/>
            </w:tcBorders>
            <w:vAlign w:val="center"/>
          </w:tcPr>
          <w:p w14:paraId="6CD0C8F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23.3</w:t>
            </w:r>
          </w:p>
        </w:tc>
      </w:tr>
      <w:tr w:rsidR="00A3444A" w:rsidRPr="00A43878" w14:paraId="5B67C211" w14:textId="77777777" w:rsidTr="00EA7DEC">
        <w:tc>
          <w:tcPr>
            <w:tcW w:w="662" w:type="pct"/>
            <w:vMerge/>
            <w:tcBorders>
              <w:top w:val="nil"/>
              <w:left w:val="nil"/>
              <w:bottom w:val="nil"/>
              <w:right w:val="nil"/>
            </w:tcBorders>
            <w:vAlign w:val="center"/>
          </w:tcPr>
          <w:p w14:paraId="0FB0E836" w14:textId="77777777" w:rsidR="00A3444A" w:rsidRPr="00A43878" w:rsidRDefault="00A3444A" w:rsidP="00A3444A">
            <w:pPr>
              <w:spacing w:line="480" w:lineRule="auto"/>
              <w:jc w:val="center"/>
              <w:rPr>
                <w:rFonts w:ascii="Arial" w:hAnsi="Arial" w:cs="Arial"/>
                <w:sz w:val="20"/>
                <w:szCs w:val="20"/>
              </w:rPr>
            </w:pPr>
          </w:p>
        </w:tc>
        <w:tc>
          <w:tcPr>
            <w:tcW w:w="687" w:type="pct"/>
            <w:vMerge w:val="restart"/>
            <w:tcBorders>
              <w:top w:val="dashed" w:sz="4" w:space="0" w:color="auto"/>
              <w:left w:val="nil"/>
              <w:bottom w:val="nil"/>
              <w:right w:val="nil"/>
            </w:tcBorders>
            <w:vAlign w:val="center"/>
          </w:tcPr>
          <w:p w14:paraId="10C91BB6" w14:textId="30B9294A"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39.93846</w:t>
            </w:r>
            <w:r>
              <w:rPr>
                <w:rFonts w:ascii="Arial" w:hAnsi="Arial" w:cs="Arial"/>
                <w:sz w:val="20"/>
                <w:szCs w:val="20"/>
              </w:rPr>
              <w:t xml:space="preserve"> S, </w:t>
            </w:r>
            <w:r w:rsidRPr="00EA7DEC">
              <w:rPr>
                <w:rFonts w:ascii="Arial" w:hAnsi="Arial" w:cs="Arial"/>
                <w:sz w:val="20"/>
                <w:szCs w:val="20"/>
              </w:rPr>
              <w:t>175.92612</w:t>
            </w:r>
            <w:r>
              <w:rPr>
                <w:rFonts w:ascii="Arial" w:hAnsi="Arial" w:cs="Arial"/>
                <w:sz w:val="20"/>
                <w:szCs w:val="20"/>
              </w:rPr>
              <w:t xml:space="preserve"> E</w:t>
            </w:r>
          </w:p>
        </w:tc>
        <w:tc>
          <w:tcPr>
            <w:tcW w:w="484" w:type="pct"/>
            <w:vMerge w:val="restart"/>
            <w:tcBorders>
              <w:top w:val="dashed" w:sz="4" w:space="0" w:color="auto"/>
              <w:left w:val="nil"/>
              <w:bottom w:val="nil"/>
              <w:right w:val="nil"/>
            </w:tcBorders>
            <w:vAlign w:val="center"/>
          </w:tcPr>
          <w:p w14:paraId="0E38E28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90</w:t>
            </w:r>
          </w:p>
        </w:tc>
        <w:tc>
          <w:tcPr>
            <w:tcW w:w="524" w:type="pct"/>
            <w:vMerge w:val="restart"/>
            <w:tcBorders>
              <w:top w:val="dashed" w:sz="4" w:space="0" w:color="auto"/>
              <w:left w:val="nil"/>
              <w:bottom w:val="nil"/>
              <w:right w:val="nil"/>
            </w:tcBorders>
            <w:vAlign w:val="center"/>
          </w:tcPr>
          <w:p w14:paraId="3756D42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2.4</w:t>
            </w:r>
          </w:p>
        </w:tc>
        <w:tc>
          <w:tcPr>
            <w:tcW w:w="518" w:type="pct"/>
            <w:vMerge w:val="restart"/>
            <w:tcBorders>
              <w:top w:val="dashed" w:sz="4" w:space="0" w:color="auto"/>
              <w:left w:val="nil"/>
              <w:right w:val="nil"/>
            </w:tcBorders>
            <w:vAlign w:val="center"/>
          </w:tcPr>
          <w:p w14:paraId="1915626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29.6</w:t>
            </w:r>
          </w:p>
        </w:tc>
        <w:tc>
          <w:tcPr>
            <w:tcW w:w="518" w:type="pct"/>
            <w:vMerge w:val="restart"/>
            <w:tcBorders>
              <w:top w:val="dashed" w:sz="4" w:space="0" w:color="auto"/>
              <w:left w:val="nil"/>
              <w:right w:val="nil"/>
            </w:tcBorders>
            <w:vAlign w:val="center"/>
          </w:tcPr>
          <w:p w14:paraId="646C4CB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8.8</w:t>
            </w:r>
          </w:p>
        </w:tc>
        <w:tc>
          <w:tcPr>
            <w:tcW w:w="558" w:type="pct"/>
            <w:vMerge w:val="restart"/>
            <w:tcBorders>
              <w:top w:val="dashed" w:sz="4" w:space="0" w:color="auto"/>
              <w:left w:val="nil"/>
              <w:bottom w:val="nil"/>
              <w:right w:val="nil"/>
            </w:tcBorders>
            <w:vAlign w:val="center"/>
          </w:tcPr>
          <w:p w14:paraId="29C8507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78</w:t>
            </w:r>
          </w:p>
        </w:tc>
        <w:tc>
          <w:tcPr>
            <w:tcW w:w="322" w:type="pct"/>
            <w:tcBorders>
              <w:top w:val="dashed" w:sz="4" w:space="0" w:color="auto"/>
              <w:left w:val="nil"/>
              <w:bottom w:val="dotted" w:sz="4" w:space="0" w:color="auto"/>
              <w:right w:val="nil"/>
            </w:tcBorders>
            <w:vAlign w:val="center"/>
          </w:tcPr>
          <w:p w14:paraId="04C3B75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82</w:t>
            </w:r>
          </w:p>
        </w:tc>
        <w:tc>
          <w:tcPr>
            <w:tcW w:w="322" w:type="pct"/>
            <w:tcBorders>
              <w:top w:val="dashed" w:sz="4" w:space="0" w:color="auto"/>
              <w:left w:val="nil"/>
              <w:bottom w:val="dotted" w:sz="4" w:space="0" w:color="auto"/>
              <w:right w:val="nil"/>
            </w:tcBorders>
            <w:vAlign w:val="center"/>
          </w:tcPr>
          <w:p w14:paraId="635DD48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210</w:t>
            </w:r>
          </w:p>
        </w:tc>
        <w:tc>
          <w:tcPr>
            <w:tcW w:w="405" w:type="pct"/>
            <w:tcBorders>
              <w:top w:val="dashed" w:sz="4" w:space="0" w:color="auto"/>
              <w:left w:val="nil"/>
              <w:bottom w:val="dotted" w:sz="4" w:space="0" w:color="auto"/>
              <w:right w:val="nil"/>
            </w:tcBorders>
            <w:vAlign w:val="center"/>
          </w:tcPr>
          <w:p w14:paraId="21AF414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26.5</w:t>
            </w:r>
          </w:p>
        </w:tc>
      </w:tr>
      <w:tr w:rsidR="00A3444A" w:rsidRPr="00A43878" w14:paraId="37759DC1" w14:textId="77777777" w:rsidTr="00EA7DEC">
        <w:tc>
          <w:tcPr>
            <w:tcW w:w="662" w:type="pct"/>
            <w:vMerge/>
            <w:tcBorders>
              <w:top w:val="nil"/>
              <w:left w:val="nil"/>
              <w:bottom w:val="nil"/>
              <w:right w:val="nil"/>
            </w:tcBorders>
            <w:vAlign w:val="center"/>
          </w:tcPr>
          <w:p w14:paraId="368CE363"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dashed" w:sz="4" w:space="0" w:color="auto"/>
              <w:right w:val="nil"/>
            </w:tcBorders>
            <w:vAlign w:val="center"/>
          </w:tcPr>
          <w:p w14:paraId="55FC254E"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dashed" w:sz="4" w:space="0" w:color="auto"/>
              <w:right w:val="nil"/>
            </w:tcBorders>
            <w:vAlign w:val="center"/>
          </w:tcPr>
          <w:p w14:paraId="45300118"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dashed" w:sz="4" w:space="0" w:color="auto"/>
              <w:right w:val="nil"/>
            </w:tcBorders>
            <w:vAlign w:val="center"/>
          </w:tcPr>
          <w:p w14:paraId="5DA6D4CD"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643EA991"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52FC0B7F"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dashed" w:sz="4" w:space="0" w:color="auto"/>
              <w:right w:val="nil"/>
            </w:tcBorders>
            <w:vAlign w:val="center"/>
          </w:tcPr>
          <w:p w14:paraId="2A51EF97"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ashed" w:sz="4" w:space="0" w:color="auto"/>
              <w:right w:val="nil"/>
            </w:tcBorders>
            <w:vAlign w:val="center"/>
          </w:tcPr>
          <w:p w14:paraId="24612F4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79</w:t>
            </w:r>
          </w:p>
        </w:tc>
        <w:tc>
          <w:tcPr>
            <w:tcW w:w="322" w:type="pct"/>
            <w:tcBorders>
              <w:top w:val="dotted" w:sz="4" w:space="0" w:color="auto"/>
              <w:left w:val="nil"/>
              <w:bottom w:val="dashed" w:sz="4" w:space="0" w:color="auto"/>
              <w:right w:val="nil"/>
            </w:tcBorders>
            <w:vAlign w:val="center"/>
          </w:tcPr>
          <w:p w14:paraId="3F5F6BD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166</w:t>
            </w:r>
          </w:p>
        </w:tc>
        <w:tc>
          <w:tcPr>
            <w:tcW w:w="405" w:type="pct"/>
            <w:tcBorders>
              <w:top w:val="dotted" w:sz="4" w:space="0" w:color="auto"/>
              <w:left w:val="nil"/>
              <w:bottom w:val="dashed" w:sz="4" w:space="0" w:color="auto"/>
              <w:right w:val="nil"/>
            </w:tcBorders>
          </w:tcPr>
          <w:p w14:paraId="4AB9080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25.6</w:t>
            </w:r>
          </w:p>
        </w:tc>
      </w:tr>
      <w:tr w:rsidR="00A3444A" w:rsidRPr="00A43878" w14:paraId="035B669D" w14:textId="77777777" w:rsidTr="00EA7DEC">
        <w:tc>
          <w:tcPr>
            <w:tcW w:w="662" w:type="pct"/>
            <w:vMerge/>
            <w:tcBorders>
              <w:top w:val="nil"/>
              <w:left w:val="nil"/>
              <w:bottom w:val="single" w:sz="4" w:space="0" w:color="auto"/>
              <w:right w:val="nil"/>
            </w:tcBorders>
            <w:vAlign w:val="center"/>
          </w:tcPr>
          <w:p w14:paraId="3631CB35" w14:textId="77777777" w:rsidR="00A3444A" w:rsidRPr="00A43878" w:rsidRDefault="00A3444A" w:rsidP="00A3444A">
            <w:pPr>
              <w:spacing w:line="480" w:lineRule="auto"/>
              <w:jc w:val="center"/>
              <w:rPr>
                <w:rFonts w:ascii="Arial" w:hAnsi="Arial" w:cs="Arial"/>
                <w:sz w:val="20"/>
                <w:szCs w:val="20"/>
              </w:rPr>
            </w:pPr>
          </w:p>
        </w:tc>
        <w:tc>
          <w:tcPr>
            <w:tcW w:w="687" w:type="pct"/>
            <w:tcBorders>
              <w:top w:val="dashed" w:sz="4" w:space="0" w:color="auto"/>
              <w:left w:val="nil"/>
              <w:bottom w:val="single" w:sz="4" w:space="0" w:color="auto"/>
              <w:right w:val="nil"/>
            </w:tcBorders>
            <w:vAlign w:val="center"/>
          </w:tcPr>
          <w:p w14:paraId="2F4D7EC8" w14:textId="251D7A92"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40.19885</w:t>
            </w:r>
            <w:r>
              <w:rPr>
                <w:rFonts w:ascii="Arial" w:hAnsi="Arial" w:cs="Arial"/>
                <w:sz w:val="20"/>
                <w:szCs w:val="20"/>
              </w:rPr>
              <w:t xml:space="preserve"> S, </w:t>
            </w:r>
            <w:r w:rsidRPr="00EA7DEC">
              <w:rPr>
                <w:rFonts w:ascii="Arial" w:hAnsi="Arial" w:cs="Arial"/>
                <w:sz w:val="20"/>
                <w:szCs w:val="20"/>
              </w:rPr>
              <w:t>175.64333</w:t>
            </w:r>
            <w:r>
              <w:rPr>
                <w:rFonts w:ascii="Arial" w:hAnsi="Arial" w:cs="Arial"/>
                <w:sz w:val="20"/>
                <w:szCs w:val="20"/>
              </w:rPr>
              <w:t xml:space="preserve"> E</w:t>
            </w:r>
          </w:p>
        </w:tc>
        <w:tc>
          <w:tcPr>
            <w:tcW w:w="484" w:type="pct"/>
            <w:tcBorders>
              <w:top w:val="dashed" w:sz="4" w:space="0" w:color="auto"/>
              <w:left w:val="nil"/>
              <w:bottom w:val="single" w:sz="4" w:space="0" w:color="auto"/>
              <w:right w:val="nil"/>
            </w:tcBorders>
            <w:vAlign w:val="center"/>
          </w:tcPr>
          <w:p w14:paraId="4B057FE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321</w:t>
            </w:r>
          </w:p>
        </w:tc>
        <w:tc>
          <w:tcPr>
            <w:tcW w:w="524" w:type="pct"/>
            <w:tcBorders>
              <w:top w:val="dashed" w:sz="4" w:space="0" w:color="auto"/>
              <w:left w:val="nil"/>
              <w:bottom w:val="single" w:sz="4" w:space="0" w:color="auto"/>
              <w:right w:val="nil"/>
            </w:tcBorders>
            <w:vAlign w:val="center"/>
          </w:tcPr>
          <w:p w14:paraId="2D093C3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6.2</w:t>
            </w:r>
          </w:p>
        </w:tc>
        <w:tc>
          <w:tcPr>
            <w:tcW w:w="518" w:type="pct"/>
            <w:tcBorders>
              <w:top w:val="dashed" w:sz="4" w:space="0" w:color="auto"/>
              <w:left w:val="nil"/>
              <w:bottom w:val="single" w:sz="4" w:space="0" w:color="auto"/>
              <w:right w:val="nil"/>
            </w:tcBorders>
            <w:vAlign w:val="center"/>
          </w:tcPr>
          <w:p w14:paraId="56585F7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24.8</w:t>
            </w:r>
          </w:p>
        </w:tc>
        <w:tc>
          <w:tcPr>
            <w:tcW w:w="518" w:type="pct"/>
            <w:tcBorders>
              <w:top w:val="dashed" w:sz="4" w:space="0" w:color="auto"/>
              <w:left w:val="nil"/>
              <w:bottom w:val="single" w:sz="4" w:space="0" w:color="auto"/>
              <w:right w:val="nil"/>
            </w:tcBorders>
            <w:vAlign w:val="center"/>
          </w:tcPr>
          <w:p w14:paraId="1752AB9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67.4</w:t>
            </w:r>
          </w:p>
        </w:tc>
        <w:tc>
          <w:tcPr>
            <w:tcW w:w="558" w:type="pct"/>
            <w:tcBorders>
              <w:top w:val="dashed" w:sz="4" w:space="0" w:color="auto"/>
              <w:left w:val="nil"/>
              <w:bottom w:val="single" w:sz="4" w:space="0" w:color="auto"/>
              <w:right w:val="nil"/>
            </w:tcBorders>
            <w:vAlign w:val="center"/>
          </w:tcPr>
          <w:p w14:paraId="598CF65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25</w:t>
            </w:r>
          </w:p>
        </w:tc>
        <w:tc>
          <w:tcPr>
            <w:tcW w:w="322" w:type="pct"/>
            <w:tcBorders>
              <w:top w:val="dashed" w:sz="4" w:space="0" w:color="auto"/>
              <w:left w:val="nil"/>
              <w:bottom w:val="single" w:sz="4" w:space="0" w:color="auto"/>
              <w:right w:val="nil"/>
            </w:tcBorders>
            <w:vAlign w:val="center"/>
          </w:tcPr>
          <w:p w14:paraId="0FD3AD4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46</w:t>
            </w:r>
          </w:p>
        </w:tc>
        <w:tc>
          <w:tcPr>
            <w:tcW w:w="322" w:type="pct"/>
            <w:tcBorders>
              <w:top w:val="dashed" w:sz="4" w:space="0" w:color="auto"/>
              <w:left w:val="nil"/>
              <w:bottom w:val="single" w:sz="4" w:space="0" w:color="auto"/>
              <w:right w:val="nil"/>
            </w:tcBorders>
            <w:vAlign w:val="center"/>
          </w:tcPr>
          <w:p w14:paraId="46AAE9F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97</w:t>
            </w:r>
          </w:p>
        </w:tc>
        <w:tc>
          <w:tcPr>
            <w:tcW w:w="405" w:type="pct"/>
            <w:tcBorders>
              <w:top w:val="dashed" w:sz="4" w:space="0" w:color="auto"/>
              <w:left w:val="nil"/>
              <w:bottom w:val="single" w:sz="4" w:space="0" w:color="auto"/>
              <w:right w:val="nil"/>
            </w:tcBorders>
            <w:vAlign w:val="center"/>
          </w:tcPr>
          <w:p w14:paraId="25DF520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14.9</w:t>
            </w:r>
          </w:p>
        </w:tc>
      </w:tr>
      <w:tr w:rsidR="00A3444A" w:rsidRPr="00A43878" w14:paraId="74AFFB1C" w14:textId="77777777" w:rsidTr="00EA7DEC">
        <w:tc>
          <w:tcPr>
            <w:tcW w:w="662" w:type="pct"/>
            <w:vMerge w:val="restart"/>
            <w:tcBorders>
              <w:top w:val="single" w:sz="4" w:space="0" w:color="auto"/>
              <w:left w:val="nil"/>
              <w:bottom w:val="nil"/>
              <w:right w:val="nil"/>
            </w:tcBorders>
            <w:vAlign w:val="center"/>
          </w:tcPr>
          <w:p w14:paraId="647C36C0"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Pohangina</w:t>
            </w:r>
            <w:proofErr w:type="spellEnd"/>
          </w:p>
        </w:tc>
        <w:tc>
          <w:tcPr>
            <w:tcW w:w="687" w:type="pct"/>
            <w:vMerge w:val="restart"/>
            <w:tcBorders>
              <w:top w:val="single" w:sz="4" w:space="0" w:color="auto"/>
              <w:left w:val="nil"/>
              <w:bottom w:val="nil"/>
              <w:right w:val="nil"/>
            </w:tcBorders>
            <w:vAlign w:val="center"/>
          </w:tcPr>
          <w:p w14:paraId="0C4D59EA" w14:textId="6DE8C2EA"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40.08393</w:t>
            </w:r>
            <w:r>
              <w:rPr>
                <w:rFonts w:ascii="Arial" w:hAnsi="Arial" w:cs="Arial"/>
                <w:sz w:val="20"/>
                <w:szCs w:val="20"/>
              </w:rPr>
              <w:t xml:space="preserve"> S, </w:t>
            </w:r>
            <w:r w:rsidRPr="00EA7DEC">
              <w:rPr>
                <w:rFonts w:ascii="Arial" w:hAnsi="Arial" w:cs="Arial"/>
                <w:sz w:val="20"/>
                <w:szCs w:val="20"/>
              </w:rPr>
              <w:t>175.90425</w:t>
            </w:r>
            <w:r>
              <w:rPr>
                <w:rFonts w:ascii="Arial" w:hAnsi="Arial" w:cs="Arial"/>
                <w:sz w:val="20"/>
                <w:szCs w:val="20"/>
              </w:rPr>
              <w:t xml:space="preserve"> E</w:t>
            </w:r>
          </w:p>
        </w:tc>
        <w:tc>
          <w:tcPr>
            <w:tcW w:w="484" w:type="pct"/>
            <w:vMerge w:val="restart"/>
            <w:tcBorders>
              <w:top w:val="single" w:sz="4" w:space="0" w:color="auto"/>
              <w:left w:val="nil"/>
              <w:bottom w:val="nil"/>
              <w:right w:val="nil"/>
            </w:tcBorders>
            <w:vAlign w:val="center"/>
          </w:tcPr>
          <w:p w14:paraId="0E7F2AA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112</w:t>
            </w:r>
          </w:p>
        </w:tc>
        <w:tc>
          <w:tcPr>
            <w:tcW w:w="524" w:type="pct"/>
            <w:vMerge w:val="restart"/>
            <w:tcBorders>
              <w:top w:val="single" w:sz="4" w:space="0" w:color="auto"/>
              <w:left w:val="nil"/>
              <w:bottom w:val="nil"/>
              <w:right w:val="nil"/>
            </w:tcBorders>
            <w:vAlign w:val="center"/>
          </w:tcPr>
          <w:p w14:paraId="3F93BE1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2.9</w:t>
            </w:r>
          </w:p>
        </w:tc>
        <w:tc>
          <w:tcPr>
            <w:tcW w:w="518" w:type="pct"/>
            <w:vMerge w:val="restart"/>
            <w:tcBorders>
              <w:top w:val="single" w:sz="4" w:space="0" w:color="auto"/>
              <w:left w:val="nil"/>
              <w:right w:val="nil"/>
            </w:tcBorders>
            <w:vAlign w:val="center"/>
          </w:tcPr>
          <w:p w14:paraId="21F0D43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41.6</w:t>
            </w:r>
          </w:p>
        </w:tc>
        <w:tc>
          <w:tcPr>
            <w:tcW w:w="518" w:type="pct"/>
            <w:vMerge w:val="restart"/>
            <w:tcBorders>
              <w:top w:val="single" w:sz="4" w:space="0" w:color="auto"/>
              <w:left w:val="nil"/>
              <w:right w:val="nil"/>
            </w:tcBorders>
            <w:vAlign w:val="center"/>
          </w:tcPr>
          <w:p w14:paraId="2F09597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9.8</w:t>
            </w:r>
          </w:p>
        </w:tc>
        <w:tc>
          <w:tcPr>
            <w:tcW w:w="558" w:type="pct"/>
            <w:vMerge w:val="restart"/>
            <w:tcBorders>
              <w:top w:val="single" w:sz="4" w:space="0" w:color="auto"/>
              <w:left w:val="nil"/>
              <w:bottom w:val="nil"/>
              <w:right w:val="nil"/>
            </w:tcBorders>
            <w:vAlign w:val="center"/>
          </w:tcPr>
          <w:p w14:paraId="14B9A86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44</w:t>
            </w:r>
          </w:p>
        </w:tc>
        <w:tc>
          <w:tcPr>
            <w:tcW w:w="322" w:type="pct"/>
            <w:tcBorders>
              <w:top w:val="single" w:sz="4" w:space="0" w:color="auto"/>
              <w:left w:val="nil"/>
              <w:bottom w:val="dotted" w:sz="4" w:space="0" w:color="auto"/>
              <w:right w:val="nil"/>
            </w:tcBorders>
            <w:vAlign w:val="center"/>
          </w:tcPr>
          <w:p w14:paraId="317F766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112</w:t>
            </w:r>
          </w:p>
        </w:tc>
        <w:tc>
          <w:tcPr>
            <w:tcW w:w="322" w:type="pct"/>
            <w:tcBorders>
              <w:top w:val="single" w:sz="4" w:space="0" w:color="auto"/>
              <w:left w:val="nil"/>
              <w:bottom w:val="dotted" w:sz="4" w:space="0" w:color="auto"/>
              <w:right w:val="nil"/>
            </w:tcBorders>
            <w:vAlign w:val="center"/>
          </w:tcPr>
          <w:p w14:paraId="01ED28B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275</w:t>
            </w:r>
          </w:p>
        </w:tc>
        <w:tc>
          <w:tcPr>
            <w:tcW w:w="405" w:type="pct"/>
            <w:tcBorders>
              <w:top w:val="single" w:sz="4" w:space="0" w:color="auto"/>
              <w:left w:val="nil"/>
              <w:bottom w:val="dotted" w:sz="4" w:space="0" w:color="auto"/>
              <w:right w:val="nil"/>
            </w:tcBorders>
          </w:tcPr>
          <w:p w14:paraId="024037F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36.3</w:t>
            </w:r>
          </w:p>
        </w:tc>
      </w:tr>
      <w:tr w:rsidR="00A3444A" w:rsidRPr="00A43878" w14:paraId="6A6A7D01" w14:textId="77777777" w:rsidTr="00EA7DEC">
        <w:tc>
          <w:tcPr>
            <w:tcW w:w="662" w:type="pct"/>
            <w:vMerge/>
            <w:tcBorders>
              <w:top w:val="nil"/>
              <w:left w:val="nil"/>
              <w:bottom w:val="nil"/>
              <w:right w:val="nil"/>
            </w:tcBorders>
            <w:vAlign w:val="center"/>
          </w:tcPr>
          <w:p w14:paraId="1E416618"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dashed" w:sz="4" w:space="0" w:color="auto"/>
              <w:right w:val="nil"/>
            </w:tcBorders>
            <w:vAlign w:val="center"/>
          </w:tcPr>
          <w:p w14:paraId="4DF65B8B"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dashed" w:sz="4" w:space="0" w:color="auto"/>
              <w:right w:val="nil"/>
            </w:tcBorders>
            <w:vAlign w:val="center"/>
          </w:tcPr>
          <w:p w14:paraId="7F22BF81"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dashed" w:sz="4" w:space="0" w:color="auto"/>
              <w:right w:val="nil"/>
            </w:tcBorders>
            <w:vAlign w:val="center"/>
          </w:tcPr>
          <w:p w14:paraId="7319BA29"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3D07B24D"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6B50141A"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dashed" w:sz="4" w:space="0" w:color="auto"/>
              <w:right w:val="nil"/>
            </w:tcBorders>
            <w:vAlign w:val="center"/>
          </w:tcPr>
          <w:p w14:paraId="7A202B5E"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ashed" w:sz="4" w:space="0" w:color="auto"/>
              <w:right w:val="nil"/>
            </w:tcBorders>
            <w:vAlign w:val="center"/>
          </w:tcPr>
          <w:p w14:paraId="3F2CB42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w:t>
            </w:r>
          </w:p>
        </w:tc>
        <w:tc>
          <w:tcPr>
            <w:tcW w:w="322" w:type="pct"/>
            <w:tcBorders>
              <w:top w:val="dotted" w:sz="4" w:space="0" w:color="auto"/>
              <w:left w:val="nil"/>
              <w:bottom w:val="dashed" w:sz="4" w:space="0" w:color="auto"/>
              <w:right w:val="nil"/>
            </w:tcBorders>
            <w:vAlign w:val="center"/>
          </w:tcPr>
          <w:p w14:paraId="3108118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153</w:t>
            </w:r>
          </w:p>
        </w:tc>
        <w:tc>
          <w:tcPr>
            <w:tcW w:w="405" w:type="pct"/>
            <w:tcBorders>
              <w:top w:val="dotted" w:sz="4" w:space="0" w:color="auto"/>
              <w:left w:val="nil"/>
              <w:bottom w:val="dashed" w:sz="4" w:space="0" w:color="auto"/>
              <w:right w:val="nil"/>
            </w:tcBorders>
          </w:tcPr>
          <w:p w14:paraId="1D94A42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0.3</w:t>
            </w:r>
          </w:p>
        </w:tc>
      </w:tr>
      <w:tr w:rsidR="00A3444A" w:rsidRPr="00A43878" w14:paraId="5C539E83" w14:textId="77777777" w:rsidTr="00EA7DEC">
        <w:tc>
          <w:tcPr>
            <w:tcW w:w="662" w:type="pct"/>
            <w:vMerge/>
            <w:tcBorders>
              <w:top w:val="nil"/>
              <w:left w:val="nil"/>
              <w:bottom w:val="nil"/>
              <w:right w:val="nil"/>
            </w:tcBorders>
            <w:vAlign w:val="center"/>
          </w:tcPr>
          <w:p w14:paraId="124A6D7A" w14:textId="77777777" w:rsidR="00A3444A" w:rsidRPr="00A43878" w:rsidRDefault="00A3444A" w:rsidP="00A3444A">
            <w:pPr>
              <w:spacing w:line="480" w:lineRule="auto"/>
              <w:jc w:val="center"/>
              <w:rPr>
                <w:rFonts w:ascii="Arial" w:hAnsi="Arial" w:cs="Arial"/>
                <w:sz w:val="20"/>
                <w:szCs w:val="20"/>
              </w:rPr>
            </w:pPr>
          </w:p>
        </w:tc>
        <w:tc>
          <w:tcPr>
            <w:tcW w:w="687" w:type="pct"/>
            <w:vMerge w:val="restart"/>
            <w:tcBorders>
              <w:top w:val="dashed" w:sz="4" w:space="0" w:color="auto"/>
              <w:left w:val="nil"/>
              <w:bottom w:val="nil"/>
              <w:right w:val="nil"/>
            </w:tcBorders>
            <w:vAlign w:val="center"/>
          </w:tcPr>
          <w:p w14:paraId="4C569A31" w14:textId="58E78302"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40.05237</w:t>
            </w:r>
            <w:r>
              <w:rPr>
                <w:rFonts w:ascii="Arial" w:hAnsi="Arial" w:cs="Arial"/>
                <w:sz w:val="20"/>
                <w:szCs w:val="20"/>
              </w:rPr>
              <w:t xml:space="preserve"> S, </w:t>
            </w:r>
            <w:r w:rsidRPr="00EA7DEC">
              <w:rPr>
                <w:rFonts w:ascii="Arial" w:hAnsi="Arial" w:cs="Arial"/>
                <w:sz w:val="20"/>
                <w:szCs w:val="20"/>
              </w:rPr>
              <w:t>175.9384</w:t>
            </w:r>
            <w:r>
              <w:rPr>
                <w:rFonts w:ascii="Arial" w:hAnsi="Arial" w:cs="Arial"/>
                <w:sz w:val="20"/>
                <w:szCs w:val="20"/>
              </w:rPr>
              <w:t>8 E</w:t>
            </w:r>
          </w:p>
        </w:tc>
        <w:tc>
          <w:tcPr>
            <w:tcW w:w="484" w:type="pct"/>
            <w:vMerge w:val="restart"/>
            <w:tcBorders>
              <w:top w:val="dashed" w:sz="4" w:space="0" w:color="auto"/>
              <w:left w:val="nil"/>
              <w:bottom w:val="nil"/>
              <w:right w:val="nil"/>
            </w:tcBorders>
            <w:vAlign w:val="center"/>
          </w:tcPr>
          <w:p w14:paraId="31661E7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97</w:t>
            </w:r>
          </w:p>
        </w:tc>
        <w:tc>
          <w:tcPr>
            <w:tcW w:w="524" w:type="pct"/>
            <w:vMerge w:val="restart"/>
            <w:tcBorders>
              <w:top w:val="dashed" w:sz="4" w:space="0" w:color="auto"/>
              <w:left w:val="nil"/>
              <w:bottom w:val="nil"/>
              <w:right w:val="nil"/>
            </w:tcBorders>
            <w:vAlign w:val="center"/>
          </w:tcPr>
          <w:p w14:paraId="35ABC52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2.6</w:t>
            </w:r>
          </w:p>
        </w:tc>
        <w:tc>
          <w:tcPr>
            <w:tcW w:w="518" w:type="pct"/>
            <w:vMerge w:val="restart"/>
            <w:tcBorders>
              <w:top w:val="dashed" w:sz="4" w:space="0" w:color="auto"/>
              <w:left w:val="nil"/>
              <w:right w:val="nil"/>
            </w:tcBorders>
            <w:vAlign w:val="center"/>
          </w:tcPr>
          <w:p w14:paraId="19B8123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35.6</w:t>
            </w:r>
          </w:p>
        </w:tc>
        <w:tc>
          <w:tcPr>
            <w:tcW w:w="518" w:type="pct"/>
            <w:vMerge w:val="restart"/>
            <w:tcBorders>
              <w:top w:val="dashed" w:sz="4" w:space="0" w:color="auto"/>
              <w:left w:val="nil"/>
              <w:right w:val="nil"/>
            </w:tcBorders>
            <w:vAlign w:val="center"/>
          </w:tcPr>
          <w:p w14:paraId="459E6FD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4.5</w:t>
            </w:r>
          </w:p>
        </w:tc>
        <w:tc>
          <w:tcPr>
            <w:tcW w:w="558" w:type="pct"/>
            <w:vMerge w:val="restart"/>
            <w:tcBorders>
              <w:top w:val="dashed" w:sz="4" w:space="0" w:color="auto"/>
              <w:left w:val="nil"/>
              <w:bottom w:val="nil"/>
              <w:right w:val="nil"/>
            </w:tcBorders>
            <w:vAlign w:val="center"/>
          </w:tcPr>
          <w:p w14:paraId="6A34572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51</w:t>
            </w:r>
          </w:p>
        </w:tc>
        <w:tc>
          <w:tcPr>
            <w:tcW w:w="322" w:type="pct"/>
            <w:tcBorders>
              <w:top w:val="dashed" w:sz="4" w:space="0" w:color="auto"/>
              <w:left w:val="nil"/>
              <w:bottom w:val="dotted" w:sz="4" w:space="0" w:color="auto"/>
              <w:right w:val="nil"/>
            </w:tcBorders>
            <w:vAlign w:val="center"/>
          </w:tcPr>
          <w:p w14:paraId="74FF5B4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205</w:t>
            </w:r>
          </w:p>
        </w:tc>
        <w:tc>
          <w:tcPr>
            <w:tcW w:w="322" w:type="pct"/>
            <w:tcBorders>
              <w:top w:val="dashed" w:sz="4" w:space="0" w:color="auto"/>
              <w:left w:val="nil"/>
              <w:bottom w:val="dotted" w:sz="4" w:space="0" w:color="auto"/>
              <w:right w:val="nil"/>
            </w:tcBorders>
            <w:vAlign w:val="center"/>
          </w:tcPr>
          <w:p w14:paraId="035DF89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510</w:t>
            </w:r>
          </w:p>
        </w:tc>
        <w:tc>
          <w:tcPr>
            <w:tcW w:w="405" w:type="pct"/>
            <w:tcBorders>
              <w:top w:val="dashed" w:sz="4" w:space="0" w:color="auto"/>
              <w:left w:val="nil"/>
              <w:bottom w:val="dotted" w:sz="4" w:space="0" w:color="auto"/>
              <w:right w:val="nil"/>
            </w:tcBorders>
          </w:tcPr>
          <w:p w14:paraId="47171A2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66.4</w:t>
            </w:r>
          </w:p>
        </w:tc>
      </w:tr>
      <w:tr w:rsidR="00A3444A" w:rsidRPr="00A43878" w14:paraId="7FF5EA96" w14:textId="77777777" w:rsidTr="00EA7DEC">
        <w:tc>
          <w:tcPr>
            <w:tcW w:w="662" w:type="pct"/>
            <w:vMerge/>
            <w:tcBorders>
              <w:top w:val="nil"/>
              <w:left w:val="nil"/>
              <w:bottom w:val="nil"/>
              <w:right w:val="nil"/>
            </w:tcBorders>
            <w:vAlign w:val="center"/>
          </w:tcPr>
          <w:p w14:paraId="0EF4FEF4"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dashed" w:sz="4" w:space="0" w:color="auto"/>
              <w:right w:val="nil"/>
            </w:tcBorders>
            <w:vAlign w:val="center"/>
          </w:tcPr>
          <w:p w14:paraId="67E597AD"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dashed" w:sz="4" w:space="0" w:color="auto"/>
              <w:right w:val="nil"/>
            </w:tcBorders>
            <w:vAlign w:val="center"/>
          </w:tcPr>
          <w:p w14:paraId="6DF8BB29"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dashed" w:sz="4" w:space="0" w:color="auto"/>
              <w:right w:val="nil"/>
            </w:tcBorders>
            <w:vAlign w:val="center"/>
          </w:tcPr>
          <w:p w14:paraId="7A3102A3"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453F1309"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1FCA28CC"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dashed" w:sz="4" w:space="0" w:color="auto"/>
              <w:right w:val="nil"/>
            </w:tcBorders>
            <w:vAlign w:val="center"/>
          </w:tcPr>
          <w:p w14:paraId="298BDC7F"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ashed" w:sz="4" w:space="0" w:color="auto"/>
              <w:right w:val="nil"/>
            </w:tcBorders>
            <w:vAlign w:val="center"/>
          </w:tcPr>
          <w:p w14:paraId="7596CB6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78</w:t>
            </w:r>
          </w:p>
        </w:tc>
        <w:tc>
          <w:tcPr>
            <w:tcW w:w="322" w:type="pct"/>
            <w:tcBorders>
              <w:top w:val="dotted" w:sz="4" w:space="0" w:color="auto"/>
              <w:left w:val="nil"/>
              <w:bottom w:val="dashed" w:sz="4" w:space="0" w:color="auto"/>
              <w:right w:val="nil"/>
            </w:tcBorders>
            <w:vAlign w:val="center"/>
          </w:tcPr>
          <w:p w14:paraId="350705E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153</w:t>
            </w:r>
          </w:p>
        </w:tc>
        <w:tc>
          <w:tcPr>
            <w:tcW w:w="405" w:type="pct"/>
            <w:tcBorders>
              <w:top w:val="dotted" w:sz="4" w:space="0" w:color="auto"/>
              <w:left w:val="nil"/>
              <w:bottom w:val="dashed" w:sz="4" w:space="0" w:color="auto"/>
              <w:right w:val="nil"/>
            </w:tcBorders>
          </w:tcPr>
          <w:p w14:paraId="6979C7E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25.3</w:t>
            </w:r>
          </w:p>
        </w:tc>
      </w:tr>
      <w:tr w:rsidR="00A3444A" w:rsidRPr="00A43878" w14:paraId="3036639F" w14:textId="77777777" w:rsidTr="00EA7DEC">
        <w:tc>
          <w:tcPr>
            <w:tcW w:w="662" w:type="pct"/>
            <w:vMerge/>
            <w:tcBorders>
              <w:top w:val="nil"/>
              <w:left w:val="nil"/>
              <w:bottom w:val="nil"/>
              <w:right w:val="nil"/>
            </w:tcBorders>
            <w:vAlign w:val="center"/>
          </w:tcPr>
          <w:p w14:paraId="18357342" w14:textId="77777777" w:rsidR="00A3444A" w:rsidRPr="00A43878" w:rsidRDefault="00A3444A" w:rsidP="00A3444A">
            <w:pPr>
              <w:spacing w:line="480" w:lineRule="auto"/>
              <w:jc w:val="center"/>
              <w:rPr>
                <w:rFonts w:ascii="Arial" w:hAnsi="Arial" w:cs="Arial"/>
                <w:sz w:val="20"/>
                <w:szCs w:val="20"/>
              </w:rPr>
            </w:pPr>
          </w:p>
        </w:tc>
        <w:tc>
          <w:tcPr>
            <w:tcW w:w="687" w:type="pct"/>
            <w:tcBorders>
              <w:top w:val="dashed" w:sz="4" w:space="0" w:color="auto"/>
              <w:left w:val="nil"/>
              <w:bottom w:val="dashed" w:sz="4" w:space="0" w:color="auto"/>
              <w:right w:val="nil"/>
            </w:tcBorders>
            <w:vAlign w:val="center"/>
          </w:tcPr>
          <w:p w14:paraId="55935AB4" w14:textId="2D34BE48"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40.05237</w:t>
            </w:r>
            <w:r>
              <w:rPr>
                <w:rFonts w:ascii="Arial" w:hAnsi="Arial" w:cs="Arial"/>
                <w:sz w:val="20"/>
                <w:szCs w:val="20"/>
              </w:rPr>
              <w:t xml:space="preserve"> S, </w:t>
            </w:r>
            <w:r w:rsidRPr="00EA7DEC">
              <w:rPr>
                <w:rFonts w:ascii="Arial" w:hAnsi="Arial" w:cs="Arial"/>
                <w:sz w:val="20"/>
                <w:szCs w:val="20"/>
              </w:rPr>
              <w:t>175.9384</w:t>
            </w:r>
            <w:r>
              <w:rPr>
                <w:rFonts w:ascii="Arial" w:hAnsi="Arial" w:cs="Arial"/>
                <w:sz w:val="20"/>
                <w:szCs w:val="20"/>
              </w:rPr>
              <w:t>8 E</w:t>
            </w:r>
          </w:p>
        </w:tc>
        <w:tc>
          <w:tcPr>
            <w:tcW w:w="484" w:type="pct"/>
            <w:tcBorders>
              <w:top w:val="dashed" w:sz="4" w:space="0" w:color="auto"/>
              <w:left w:val="nil"/>
              <w:bottom w:val="dashed" w:sz="4" w:space="0" w:color="auto"/>
              <w:right w:val="nil"/>
            </w:tcBorders>
            <w:vAlign w:val="center"/>
          </w:tcPr>
          <w:p w14:paraId="110BA04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476</w:t>
            </w:r>
          </w:p>
        </w:tc>
        <w:tc>
          <w:tcPr>
            <w:tcW w:w="524" w:type="pct"/>
            <w:tcBorders>
              <w:top w:val="dashed" w:sz="4" w:space="0" w:color="auto"/>
              <w:left w:val="nil"/>
              <w:bottom w:val="dashed" w:sz="4" w:space="0" w:color="auto"/>
              <w:right w:val="nil"/>
            </w:tcBorders>
            <w:vAlign w:val="center"/>
          </w:tcPr>
          <w:p w14:paraId="0610AB6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11.0</w:t>
            </w:r>
          </w:p>
        </w:tc>
        <w:tc>
          <w:tcPr>
            <w:tcW w:w="518" w:type="pct"/>
            <w:tcBorders>
              <w:top w:val="dashed" w:sz="4" w:space="0" w:color="auto"/>
              <w:left w:val="nil"/>
              <w:bottom w:val="dashed" w:sz="4" w:space="0" w:color="auto"/>
              <w:right w:val="nil"/>
            </w:tcBorders>
            <w:vAlign w:val="center"/>
          </w:tcPr>
          <w:p w14:paraId="488D09B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79.7</w:t>
            </w:r>
          </w:p>
        </w:tc>
        <w:tc>
          <w:tcPr>
            <w:tcW w:w="518" w:type="pct"/>
            <w:tcBorders>
              <w:top w:val="dashed" w:sz="4" w:space="0" w:color="auto"/>
              <w:left w:val="nil"/>
              <w:bottom w:val="dashed" w:sz="4" w:space="0" w:color="auto"/>
              <w:right w:val="nil"/>
            </w:tcBorders>
            <w:vAlign w:val="center"/>
          </w:tcPr>
          <w:p w14:paraId="65BB06F3" w14:textId="1377620F"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8.3 (</w:t>
            </w:r>
            <w:r w:rsidR="00A3444A" w:rsidRPr="00A43878">
              <w:rPr>
                <w:rFonts w:ascii="Arial" w:hAnsi="Arial" w:cs="Arial"/>
                <w:sz w:val="20"/>
                <w:szCs w:val="20"/>
              </w:rPr>
              <w:t>33.0</w:t>
            </w:r>
            <w:r>
              <w:rPr>
                <w:rFonts w:ascii="Arial" w:hAnsi="Arial" w:cs="Arial"/>
                <w:sz w:val="20"/>
                <w:szCs w:val="20"/>
              </w:rPr>
              <w:t>)</w:t>
            </w:r>
          </w:p>
        </w:tc>
        <w:tc>
          <w:tcPr>
            <w:tcW w:w="558" w:type="pct"/>
            <w:tcBorders>
              <w:top w:val="dashed" w:sz="4" w:space="0" w:color="auto"/>
              <w:left w:val="nil"/>
              <w:bottom w:val="dashed" w:sz="4" w:space="0" w:color="auto"/>
              <w:right w:val="nil"/>
            </w:tcBorders>
            <w:vAlign w:val="center"/>
          </w:tcPr>
          <w:p w14:paraId="5306851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32</w:t>
            </w:r>
          </w:p>
        </w:tc>
        <w:tc>
          <w:tcPr>
            <w:tcW w:w="322" w:type="pct"/>
            <w:tcBorders>
              <w:top w:val="dashed" w:sz="4" w:space="0" w:color="auto"/>
              <w:left w:val="nil"/>
              <w:bottom w:val="dashed" w:sz="4" w:space="0" w:color="auto"/>
              <w:right w:val="nil"/>
            </w:tcBorders>
            <w:vAlign w:val="center"/>
          </w:tcPr>
          <w:p w14:paraId="3C2BF9D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65</w:t>
            </w:r>
          </w:p>
        </w:tc>
        <w:tc>
          <w:tcPr>
            <w:tcW w:w="322" w:type="pct"/>
            <w:tcBorders>
              <w:top w:val="dashed" w:sz="4" w:space="0" w:color="auto"/>
              <w:left w:val="nil"/>
              <w:bottom w:val="dashed" w:sz="4" w:space="0" w:color="auto"/>
              <w:right w:val="nil"/>
            </w:tcBorders>
            <w:vAlign w:val="center"/>
          </w:tcPr>
          <w:p w14:paraId="7E1CF2C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155</w:t>
            </w:r>
          </w:p>
        </w:tc>
        <w:tc>
          <w:tcPr>
            <w:tcW w:w="405" w:type="pct"/>
            <w:tcBorders>
              <w:top w:val="dashed" w:sz="4" w:space="0" w:color="auto"/>
              <w:left w:val="nil"/>
              <w:bottom w:val="dashed" w:sz="4" w:space="0" w:color="auto"/>
              <w:right w:val="nil"/>
            </w:tcBorders>
            <w:vAlign w:val="center"/>
          </w:tcPr>
          <w:p w14:paraId="379A297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21.0</w:t>
            </w:r>
          </w:p>
        </w:tc>
      </w:tr>
      <w:tr w:rsidR="00A3444A" w:rsidRPr="00A43878" w14:paraId="061B6240" w14:textId="77777777" w:rsidTr="00EA7DEC">
        <w:tc>
          <w:tcPr>
            <w:tcW w:w="662" w:type="pct"/>
            <w:vMerge/>
            <w:tcBorders>
              <w:top w:val="nil"/>
              <w:left w:val="nil"/>
              <w:bottom w:val="nil"/>
              <w:right w:val="nil"/>
            </w:tcBorders>
            <w:vAlign w:val="center"/>
          </w:tcPr>
          <w:p w14:paraId="3198A1FB" w14:textId="77777777" w:rsidR="00A3444A" w:rsidRPr="00A43878" w:rsidRDefault="00A3444A" w:rsidP="00A3444A">
            <w:pPr>
              <w:spacing w:line="480" w:lineRule="auto"/>
              <w:jc w:val="center"/>
              <w:rPr>
                <w:rFonts w:ascii="Arial" w:hAnsi="Arial" w:cs="Arial"/>
                <w:sz w:val="20"/>
                <w:szCs w:val="20"/>
              </w:rPr>
            </w:pPr>
          </w:p>
        </w:tc>
        <w:tc>
          <w:tcPr>
            <w:tcW w:w="687" w:type="pct"/>
            <w:tcBorders>
              <w:top w:val="dashed" w:sz="4" w:space="0" w:color="auto"/>
              <w:left w:val="nil"/>
              <w:bottom w:val="dashed" w:sz="4" w:space="0" w:color="auto"/>
              <w:right w:val="nil"/>
            </w:tcBorders>
            <w:vAlign w:val="center"/>
          </w:tcPr>
          <w:p w14:paraId="478ADE25" w14:textId="0694E025"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40.14</w:t>
            </w:r>
            <w:r>
              <w:rPr>
                <w:rFonts w:ascii="Arial" w:hAnsi="Arial" w:cs="Arial"/>
                <w:sz w:val="20"/>
                <w:szCs w:val="20"/>
              </w:rPr>
              <w:t xml:space="preserve">900 S, </w:t>
            </w:r>
            <w:r w:rsidRPr="00EA7DEC">
              <w:rPr>
                <w:rFonts w:ascii="Arial" w:hAnsi="Arial" w:cs="Arial"/>
                <w:sz w:val="20"/>
                <w:szCs w:val="20"/>
              </w:rPr>
              <w:t>175.84064</w:t>
            </w:r>
            <w:r>
              <w:rPr>
                <w:rFonts w:ascii="Arial" w:hAnsi="Arial" w:cs="Arial"/>
                <w:sz w:val="20"/>
                <w:szCs w:val="20"/>
              </w:rPr>
              <w:t xml:space="preserve"> E</w:t>
            </w:r>
          </w:p>
        </w:tc>
        <w:tc>
          <w:tcPr>
            <w:tcW w:w="484" w:type="pct"/>
            <w:tcBorders>
              <w:top w:val="dashed" w:sz="4" w:space="0" w:color="auto"/>
              <w:left w:val="nil"/>
              <w:bottom w:val="dashed" w:sz="4" w:space="0" w:color="auto"/>
              <w:right w:val="nil"/>
            </w:tcBorders>
            <w:vAlign w:val="center"/>
          </w:tcPr>
          <w:p w14:paraId="3579019E" w14:textId="279D667D" w:rsidR="00A3444A" w:rsidRPr="00A43878" w:rsidRDefault="00F54165" w:rsidP="00A3444A">
            <w:pPr>
              <w:spacing w:line="480" w:lineRule="auto"/>
              <w:jc w:val="center"/>
              <w:rPr>
                <w:rFonts w:ascii="Arial" w:hAnsi="Arial" w:cs="Arial"/>
                <w:sz w:val="20"/>
                <w:szCs w:val="20"/>
              </w:rPr>
            </w:pPr>
            <w:r>
              <w:rPr>
                <w:rFonts w:ascii="Arial" w:hAnsi="Arial" w:cs="Arial"/>
                <w:sz w:val="20"/>
                <w:szCs w:val="20"/>
              </w:rPr>
              <w:t>359</w:t>
            </w:r>
          </w:p>
        </w:tc>
        <w:tc>
          <w:tcPr>
            <w:tcW w:w="524" w:type="pct"/>
            <w:tcBorders>
              <w:top w:val="dashed" w:sz="4" w:space="0" w:color="auto"/>
              <w:left w:val="nil"/>
              <w:bottom w:val="dashed" w:sz="4" w:space="0" w:color="auto"/>
              <w:right w:val="nil"/>
            </w:tcBorders>
            <w:vAlign w:val="center"/>
          </w:tcPr>
          <w:p w14:paraId="7E3FCB8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8.8</w:t>
            </w:r>
          </w:p>
        </w:tc>
        <w:tc>
          <w:tcPr>
            <w:tcW w:w="518" w:type="pct"/>
            <w:tcBorders>
              <w:top w:val="dashed" w:sz="4" w:space="0" w:color="auto"/>
              <w:left w:val="nil"/>
              <w:bottom w:val="dashed" w:sz="4" w:space="0" w:color="auto"/>
              <w:right w:val="nil"/>
            </w:tcBorders>
            <w:vAlign w:val="center"/>
          </w:tcPr>
          <w:p w14:paraId="706F348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91.8</w:t>
            </w:r>
          </w:p>
        </w:tc>
        <w:tc>
          <w:tcPr>
            <w:tcW w:w="518" w:type="pct"/>
            <w:tcBorders>
              <w:top w:val="dashed" w:sz="4" w:space="0" w:color="auto"/>
              <w:left w:val="nil"/>
              <w:bottom w:val="dashed" w:sz="4" w:space="0" w:color="auto"/>
              <w:right w:val="nil"/>
            </w:tcBorders>
            <w:vAlign w:val="center"/>
          </w:tcPr>
          <w:p w14:paraId="753E49D9" w14:textId="07A6FBFF"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7.7 (</w:t>
            </w:r>
            <w:r w:rsidR="00A3444A" w:rsidRPr="00A43878">
              <w:rPr>
                <w:rFonts w:ascii="Arial" w:hAnsi="Arial" w:cs="Arial"/>
                <w:sz w:val="20"/>
                <w:szCs w:val="20"/>
              </w:rPr>
              <w:t>23.1</w:t>
            </w:r>
            <w:r>
              <w:rPr>
                <w:rFonts w:ascii="Arial" w:hAnsi="Arial" w:cs="Arial"/>
                <w:sz w:val="20"/>
                <w:szCs w:val="20"/>
              </w:rPr>
              <w:t>)</w:t>
            </w:r>
          </w:p>
        </w:tc>
        <w:tc>
          <w:tcPr>
            <w:tcW w:w="558" w:type="pct"/>
            <w:tcBorders>
              <w:top w:val="dashed" w:sz="4" w:space="0" w:color="auto"/>
              <w:left w:val="nil"/>
              <w:bottom w:val="dashed" w:sz="4" w:space="0" w:color="auto"/>
              <w:right w:val="nil"/>
            </w:tcBorders>
            <w:vAlign w:val="center"/>
          </w:tcPr>
          <w:p w14:paraId="71A3F5F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35</w:t>
            </w:r>
          </w:p>
        </w:tc>
        <w:tc>
          <w:tcPr>
            <w:tcW w:w="322" w:type="pct"/>
            <w:tcBorders>
              <w:top w:val="dashed" w:sz="4" w:space="0" w:color="auto"/>
              <w:left w:val="nil"/>
              <w:bottom w:val="dashed" w:sz="4" w:space="0" w:color="auto"/>
              <w:right w:val="nil"/>
            </w:tcBorders>
            <w:vAlign w:val="center"/>
          </w:tcPr>
          <w:p w14:paraId="3A1F6FA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33</w:t>
            </w:r>
          </w:p>
        </w:tc>
        <w:tc>
          <w:tcPr>
            <w:tcW w:w="322" w:type="pct"/>
            <w:tcBorders>
              <w:top w:val="dashed" w:sz="4" w:space="0" w:color="auto"/>
              <w:left w:val="nil"/>
              <w:bottom w:val="dashed" w:sz="4" w:space="0" w:color="auto"/>
              <w:right w:val="nil"/>
            </w:tcBorders>
            <w:vAlign w:val="center"/>
          </w:tcPr>
          <w:p w14:paraId="630C183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85</w:t>
            </w:r>
          </w:p>
        </w:tc>
        <w:tc>
          <w:tcPr>
            <w:tcW w:w="405" w:type="pct"/>
            <w:tcBorders>
              <w:top w:val="dashed" w:sz="4" w:space="0" w:color="auto"/>
              <w:left w:val="nil"/>
              <w:bottom w:val="dashed" w:sz="4" w:space="0" w:color="auto"/>
              <w:right w:val="nil"/>
            </w:tcBorders>
            <w:vAlign w:val="center"/>
          </w:tcPr>
          <w:p w14:paraId="6208C93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10.7</w:t>
            </w:r>
          </w:p>
        </w:tc>
      </w:tr>
      <w:tr w:rsidR="00A3444A" w:rsidRPr="00A43878" w14:paraId="23E5A3BB" w14:textId="77777777" w:rsidTr="00EA7DEC">
        <w:tc>
          <w:tcPr>
            <w:tcW w:w="662" w:type="pct"/>
            <w:vMerge/>
            <w:tcBorders>
              <w:top w:val="nil"/>
              <w:left w:val="nil"/>
              <w:bottom w:val="nil"/>
              <w:right w:val="nil"/>
            </w:tcBorders>
            <w:vAlign w:val="center"/>
          </w:tcPr>
          <w:p w14:paraId="6394F7FB" w14:textId="77777777" w:rsidR="00A3444A" w:rsidRPr="00A43878" w:rsidRDefault="00A3444A" w:rsidP="00A3444A">
            <w:pPr>
              <w:spacing w:line="480" w:lineRule="auto"/>
              <w:jc w:val="center"/>
              <w:rPr>
                <w:rFonts w:ascii="Arial" w:hAnsi="Arial" w:cs="Arial"/>
                <w:sz w:val="20"/>
                <w:szCs w:val="20"/>
              </w:rPr>
            </w:pPr>
          </w:p>
        </w:tc>
        <w:tc>
          <w:tcPr>
            <w:tcW w:w="687" w:type="pct"/>
            <w:vMerge w:val="restart"/>
            <w:tcBorders>
              <w:top w:val="dashed" w:sz="4" w:space="0" w:color="auto"/>
              <w:left w:val="nil"/>
              <w:bottom w:val="nil"/>
              <w:right w:val="nil"/>
            </w:tcBorders>
            <w:vAlign w:val="center"/>
          </w:tcPr>
          <w:p w14:paraId="64FA4401" w14:textId="1A1E8FC3"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40.1233</w:t>
            </w:r>
            <w:r>
              <w:rPr>
                <w:rFonts w:ascii="Arial" w:hAnsi="Arial" w:cs="Arial"/>
                <w:sz w:val="20"/>
                <w:szCs w:val="20"/>
              </w:rPr>
              <w:t xml:space="preserve">4 S, </w:t>
            </w:r>
            <w:r w:rsidRPr="00EA7DEC">
              <w:rPr>
                <w:rFonts w:ascii="Arial" w:hAnsi="Arial" w:cs="Arial"/>
                <w:sz w:val="20"/>
                <w:szCs w:val="20"/>
              </w:rPr>
              <w:t>175.85049</w:t>
            </w:r>
            <w:r>
              <w:rPr>
                <w:rFonts w:ascii="Arial" w:hAnsi="Arial" w:cs="Arial"/>
                <w:sz w:val="20"/>
                <w:szCs w:val="20"/>
              </w:rPr>
              <w:t xml:space="preserve"> E</w:t>
            </w:r>
          </w:p>
        </w:tc>
        <w:tc>
          <w:tcPr>
            <w:tcW w:w="484" w:type="pct"/>
            <w:vMerge w:val="restart"/>
            <w:tcBorders>
              <w:top w:val="dashed" w:sz="4" w:space="0" w:color="auto"/>
              <w:left w:val="nil"/>
              <w:bottom w:val="nil"/>
              <w:right w:val="nil"/>
            </w:tcBorders>
            <w:vAlign w:val="center"/>
          </w:tcPr>
          <w:p w14:paraId="700FC2D0" w14:textId="1327EEFC" w:rsidR="00A3444A" w:rsidRPr="00A43878" w:rsidRDefault="00F54165" w:rsidP="00A3444A">
            <w:pPr>
              <w:spacing w:line="480" w:lineRule="auto"/>
              <w:jc w:val="center"/>
              <w:rPr>
                <w:rFonts w:ascii="Arial" w:hAnsi="Arial" w:cs="Arial"/>
                <w:sz w:val="20"/>
                <w:szCs w:val="20"/>
              </w:rPr>
            </w:pPr>
            <w:r>
              <w:rPr>
                <w:rFonts w:ascii="Arial" w:hAnsi="Arial" w:cs="Arial"/>
                <w:sz w:val="20"/>
                <w:szCs w:val="20"/>
              </w:rPr>
              <w:t>353</w:t>
            </w:r>
          </w:p>
        </w:tc>
        <w:tc>
          <w:tcPr>
            <w:tcW w:w="524" w:type="pct"/>
            <w:vMerge w:val="restart"/>
            <w:tcBorders>
              <w:top w:val="dashed" w:sz="4" w:space="0" w:color="auto"/>
              <w:left w:val="nil"/>
              <w:bottom w:val="nil"/>
              <w:right w:val="nil"/>
            </w:tcBorders>
            <w:vAlign w:val="center"/>
          </w:tcPr>
          <w:p w14:paraId="27B1875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8.7</w:t>
            </w:r>
          </w:p>
        </w:tc>
        <w:tc>
          <w:tcPr>
            <w:tcW w:w="518" w:type="pct"/>
            <w:vMerge w:val="restart"/>
            <w:tcBorders>
              <w:top w:val="dashed" w:sz="4" w:space="0" w:color="auto"/>
              <w:left w:val="nil"/>
              <w:right w:val="nil"/>
            </w:tcBorders>
            <w:vAlign w:val="center"/>
          </w:tcPr>
          <w:p w14:paraId="60A2167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47.3</w:t>
            </w:r>
          </w:p>
        </w:tc>
        <w:tc>
          <w:tcPr>
            <w:tcW w:w="518" w:type="pct"/>
            <w:vMerge w:val="restart"/>
            <w:tcBorders>
              <w:top w:val="dashed" w:sz="4" w:space="0" w:color="auto"/>
              <w:left w:val="nil"/>
              <w:right w:val="nil"/>
            </w:tcBorders>
            <w:vAlign w:val="center"/>
          </w:tcPr>
          <w:p w14:paraId="45445807" w14:textId="3DAA5E02"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2.8 (</w:t>
            </w:r>
            <w:r w:rsidR="00A3444A" w:rsidRPr="00A43878">
              <w:rPr>
                <w:rFonts w:ascii="Arial" w:hAnsi="Arial" w:cs="Arial"/>
                <w:sz w:val="20"/>
                <w:szCs w:val="20"/>
              </w:rPr>
              <w:t>18.2</w:t>
            </w:r>
            <w:r>
              <w:rPr>
                <w:rFonts w:ascii="Arial" w:hAnsi="Arial" w:cs="Arial"/>
                <w:sz w:val="20"/>
                <w:szCs w:val="20"/>
              </w:rPr>
              <w:t>)</w:t>
            </w:r>
          </w:p>
        </w:tc>
        <w:tc>
          <w:tcPr>
            <w:tcW w:w="558" w:type="pct"/>
            <w:vMerge w:val="restart"/>
            <w:tcBorders>
              <w:top w:val="dashed" w:sz="4" w:space="0" w:color="auto"/>
              <w:left w:val="nil"/>
              <w:bottom w:val="nil"/>
              <w:right w:val="nil"/>
            </w:tcBorders>
            <w:vAlign w:val="center"/>
          </w:tcPr>
          <w:p w14:paraId="69F1CFF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36</w:t>
            </w:r>
          </w:p>
        </w:tc>
        <w:tc>
          <w:tcPr>
            <w:tcW w:w="322" w:type="pct"/>
            <w:tcBorders>
              <w:top w:val="dashed" w:sz="4" w:space="0" w:color="auto"/>
              <w:left w:val="nil"/>
              <w:bottom w:val="dotted" w:sz="4" w:space="0" w:color="auto"/>
              <w:right w:val="nil"/>
            </w:tcBorders>
            <w:vAlign w:val="center"/>
          </w:tcPr>
          <w:p w14:paraId="7CC5401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39</w:t>
            </w:r>
          </w:p>
        </w:tc>
        <w:tc>
          <w:tcPr>
            <w:tcW w:w="322" w:type="pct"/>
            <w:tcBorders>
              <w:top w:val="dashed" w:sz="4" w:space="0" w:color="auto"/>
              <w:left w:val="nil"/>
              <w:bottom w:val="dotted" w:sz="4" w:space="0" w:color="auto"/>
              <w:right w:val="nil"/>
            </w:tcBorders>
            <w:vAlign w:val="center"/>
          </w:tcPr>
          <w:p w14:paraId="363916D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134</w:t>
            </w:r>
          </w:p>
        </w:tc>
        <w:tc>
          <w:tcPr>
            <w:tcW w:w="405" w:type="pct"/>
            <w:tcBorders>
              <w:top w:val="dashed" w:sz="4" w:space="0" w:color="auto"/>
              <w:left w:val="nil"/>
              <w:bottom w:val="dotted" w:sz="4" w:space="0" w:color="auto"/>
              <w:right w:val="nil"/>
            </w:tcBorders>
          </w:tcPr>
          <w:p w14:paraId="472CFCA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12.6</w:t>
            </w:r>
          </w:p>
        </w:tc>
      </w:tr>
      <w:tr w:rsidR="00A3444A" w:rsidRPr="00A43878" w14:paraId="782C62F7" w14:textId="77777777" w:rsidTr="00EA7DEC">
        <w:tc>
          <w:tcPr>
            <w:tcW w:w="662" w:type="pct"/>
            <w:vMerge/>
            <w:tcBorders>
              <w:top w:val="nil"/>
              <w:left w:val="nil"/>
              <w:bottom w:val="nil"/>
              <w:right w:val="nil"/>
            </w:tcBorders>
            <w:vAlign w:val="center"/>
          </w:tcPr>
          <w:p w14:paraId="3BC70996"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nil"/>
              <w:right w:val="nil"/>
            </w:tcBorders>
            <w:vAlign w:val="center"/>
          </w:tcPr>
          <w:p w14:paraId="5DC7925D"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nil"/>
              <w:right w:val="nil"/>
            </w:tcBorders>
            <w:vAlign w:val="center"/>
          </w:tcPr>
          <w:p w14:paraId="4C46CF94"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nil"/>
              <w:right w:val="nil"/>
            </w:tcBorders>
            <w:vAlign w:val="center"/>
          </w:tcPr>
          <w:p w14:paraId="539639C8"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right w:val="nil"/>
            </w:tcBorders>
            <w:vAlign w:val="center"/>
          </w:tcPr>
          <w:p w14:paraId="45337F67"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right w:val="nil"/>
            </w:tcBorders>
            <w:vAlign w:val="center"/>
          </w:tcPr>
          <w:p w14:paraId="63AB72C6"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nil"/>
              <w:right w:val="nil"/>
            </w:tcBorders>
            <w:vAlign w:val="center"/>
          </w:tcPr>
          <w:p w14:paraId="435F0666"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otted" w:sz="4" w:space="0" w:color="auto"/>
              <w:right w:val="nil"/>
            </w:tcBorders>
            <w:vAlign w:val="center"/>
          </w:tcPr>
          <w:p w14:paraId="2F85432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17</w:t>
            </w:r>
          </w:p>
        </w:tc>
        <w:tc>
          <w:tcPr>
            <w:tcW w:w="322" w:type="pct"/>
            <w:tcBorders>
              <w:top w:val="dotted" w:sz="4" w:space="0" w:color="auto"/>
              <w:left w:val="nil"/>
              <w:bottom w:val="dotted" w:sz="4" w:space="0" w:color="auto"/>
              <w:right w:val="nil"/>
            </w:tcBorders>
            <w:vAlign w:val="center"/>
          </w:tcPr>
          <w:p w14:paraId="266F2A8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203</w:t>
            </w:r>
          </w:p>
        </w:tc>
        <w:tc>
          <w:tcPr>
            <w:tcW w:w="405" w:type="pct"/>
            <w:tcBorders>
              <w:top w:val="dotted" w:sz="4" w:space="0" w:color="auto"/>
              <w:left w:val="nil"/>
              <w:bottom w:val="dotted" w:sz="4" w:space="0" w:color="auto"/>
              <w:right w:val="nil"/>
            </w:tcBorders>
          </w:tcPr>
          <w:p w14:paraId="11BF6FB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5.5</w:t>
            </w:r>
          </w:p>
        </w:tc>
      </w:tr>
      <w:tr w:rsidR="00A3444A" w:rsidRPr="00A43878" w14:paraId="24FCC214" w14:textId="77777777" w:rsidTr="00EA7DEC">
        <w:tc>
          <w:tcPr>
            <w:tcW w:w="662" w:type="pct"/>
            <w:vMerge/>
            <w:tcBorders>
              <w:top w:val="nil"/>
              <w:left w:val="nil"/>
              <w:bottom w:val="single" w:sz="4" w:space="0" w:color="auto"/>
              <w:right w:val="nil"/>
            </w:tcBorders>
            <w:vAlign w:val="center"/>
          </w:tcPr>
          <w:p w14:paraId="59DD8821"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single" w:sz="4" w:space="0" w:color="auto"/>
              <w:right w:val="nil"/>
            </w:tcBorders>
            <w:vAlign w:val="center"/>
          </w:tcPr>
          <w:p w14:paraId="22BC3122"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single" w:sz="4" w:space="0" w:color="auto"/>
              <w:right w:val="nil"/>
            </w:tcBorders>
            <w:vAlign w:val="center"/>
          </w:tcPr>
          <w:p w14:paraId="28B5A258"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single" w:sz="4" w:space="0" w:color="auto"/>
              <w:right w:val="nil"/>
            </w:tcBorders>
            <w:vAlign w:val="center"/>
          </w:tcPr>
          <w:p w14:paraId="5B21DE43"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3D589771"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0AB6A17F"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single" w:sz="4" w:space="0" w:color="auto"/>
              <w:right w:val="nil"/>
            </w:tcBorders>
            <w:vAlign w:val="center"/>
          </w:tcPr>
          <w:p w14:paraId="1B5E37A4"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single" w:sz="4" w:space="0" w:color="auto"/>
              <w:right w:val="nil"/>
            </w:tcBorders>
            <w:vAlign w:val="center"/>
          </w:tcPr>
          <w:p w14:paraId="0889526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19</w:t>
            </w:r>
          </w:p>
        </w:tc>
        <w:tc>
          <w:tcPr>
            <w:tcW w:w="322" w:type="pct"/>
            <w:tcBorders>
              <w:top w:val="dotted" w:sz="4" w:space="0" w:color="auto"/>
              <w:left w:val="nil"/>
              <w:bottom w:val="single" w:sz="4" w:space="0" w:color="auto"/>
              <w:right w:val="nil"/>
            </w:tcBorders>
            <w:vAlign w:val="center"/>
          </w:tcPr>
          <w:p w14:paraId="172A889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104</w:t>
            </w:r>
          </w:p>
        </w:tc>
        <w:tc>
          <w:tcPr>
            <w:tcW w:w="405" w:type="pct"/>
            <w:tcBorders>
              <w:top w:val="dotted" w:sz="4" w:space="0" w:color="auto"/>
              <w:left w:val="nil"/>
              <w:bottom w:val="single" w:sz="4" w:space="0" w:color="auto"/>
              <w:right w:val="nil"/>
            </w:tcBorders>
          </w:tcPr>
          <w:p w14:paraId="55C5EC0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6.2</w:t>
            </w:r>
          </w:p>
        </w:tc>
      </w:tr>
      <w:tr w:rsidR="00A3444A" w:rsidRPr="00A43878" w14:paraId="34276E97" w14:textId="77777777" w:rsidTr="00EA7DEC">
        <w:tc>
          <w:tcPr>
            <w:tcW w:w="662" w:type="pct"/>
            <w:vMerge w:val="restart"/>
            <w:tcBorders>
              <w:top w:val="single" w:sz="4" w:space="0" w:color="auto"/>
              <w:left w:val="nil"/>
              <w:bottom w:val="nil"/>
              <w:right w:val="nil"/>
            </w:tcBorders>
            <w:vAlign w:val="center"/>
          </w:tcPr>
          <w:p w14:paraId="0FAE4492" w14:textId="77777777" w:rsidR="00A3444A" w:rsidRPr="00A43878" w:rsidRDefault="00A3444A" w:rsidP="00A3444A">
            <w:pPr>
              <w:spacing w:line="480" w:lineRule="auto"/>
              <w:jc w:val="center"/>
              <w:rPr>
                <w:rFonts w:ascii="Arial" w:hAnsi="Arial" w:cs="Arial"/>
                <w:sz w:val="20"/>
                <w:szCs w:val="20"/>
              </w:rPr>
            </w:pPr>
            <w:proofErr w:type="spellStart"/>
            <w:r w:rsidRPr="00A43878">
              <w:rPr>
                <w:rFonts w:ascii="Arial" w:hAnsi="Arial" w:cs="Arial"/>
                <w:sz w:val="20"/>
                <w:szCs w:val="20"/>
              </w:rPr>
              <w:t>Pourangaki</w:t>
            </w:r>
            <w:proofErr w:type="spellEnd"/>
          </w:p>
        </w:tc>
        <w:tc>
          <w:tcPr>
            <w:tcW w:w="687" w:type="pct"/>
            <w:vMerge w:val="restart"/>
            <w:tcBorders>
              <w:top w:val="single" w:sz="4" w:space="0" w:color="auto"/>
              <w:left w:val="nil"/>
              <w:bottom w:val="nil"/>
              <w:right w:val="nil"/>
            </w:tcBorders>
            <w:vAlign w:val="center"/>
          </w:tcPr>
          <w:p w14:paraId="2B895D92" w14:textId="5DD9C9C9" w:rsidR="00A3444A" w:rsidRPr="00A43878" w:rsidRDefault="00EA7DEC" w:rsidP="00A3444A">
            <w:pPr>
              <w:spacing w:line="480" w:lineRule="auto"/>
              <w:jc w:val="center"/>
              <w:rPr>
                <w:rFonts w:ascii="Arial" w:hAnsi="Arial" w:cs="Arial"/>
                <w:sz w:val="20"/>
                <w:szCs w:val="20"/>
              </w:rPr>
            </w:pPr>
            <w:r w:rsidRPr="00EA7DEC">
              <w:rPr>
                <w:rFonts w:ascii="Arial" w:hAnsi="Arial" w:cs="Arial"/>
                <w:sz w:val="20"/>
                <w:szCs w:val="20"/>
              </w:rPr>
              <w:t>39.81041</w:t>
            </w:r>
            <w:r w:rsidR="00A93068">
              <w:rPr>
                <w:rFonts w:ascii="Arial" w:hAnsi="Arial" w:cs="Arial"/>
                <w:sz w:val="20"/>
                <w:szCs w:val="20"/>
              </w:rPr>
              <w:t xml:space="preserve"> </w:t>
            </w:r>
            <w:r>
              <w:rPr>
                <w:rFonts w:ascii="Arial" w:hAnsi="Arial" w:cs="Arial"/>
                <w:sz w:val="20"/>
                <w:szCs w:val="20"/>
              </w:rPr>
              <w:t xml:space="preserve">S, </w:t>
            </w:r>
            <w:r w:rsidR="00A93068" w:rsidRPr="00A93068">
              <w:rPr>
                <w:rFonts w:ascii="Arial" w:hAnsi="Arial" w:cs="Arial"/>
                <w:sz w:val="20"/>
                <w:szCs w:val="20"/>
              </w:rPr>
              <w:t>175.96146</w:t>
            </w:r>
            <w:r w:rsidR="00A93068">
              <w:rPr>
                <w:rFonts w:ascii="Arial" w:hAnsi="Arial" w:cs="Arial"/>
                <w:sz w:val="20"/>
                <w:szCs w:val="20"/>
              </w:rPr>
              <w:t xml:space="preserve"> E</w:t>
            </w:r>
          </w:p>
        </w:tc>
        <w:tc>
          <w:tcPr>
            <w:tcW w:w="484" w:type="pct"/>
            <w:vMerge w:val="restart"/>
            <w:tcBorders>
              <w:top w:val="single" w:sz="4" w:space="0" w:color="auto"/>
              <w:left w:val="nil"/>
              <w:bottom w:val="nil"/>
              <w:right w:val="nil"/>
            </w:tcBorders>
            <w:vAlign w:val="center"/>
          </w:tcPr>
          <w:p w14:paraId="4FD77D4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58</w:t>
            </w:r>
          </w:p>
        </w:tc>
        <w:tc>
          <w:tcPr>
            <w:tcW w:w="524" w:type="pct"/>
            <w:vMerge w:val="restart"/>
            <w:tcBorders>
              <w:top w:val="single" w:sz="4" w:space="0" w:color="auto"/>
              <w:left w:val="nil"/>
              <w:bottom w:val="nil"/>
              <w:right w:val="nil"/>
            </w:tcBorders>
            <w:vAlign w:val="center"/>
          </w:tcPr>
          <w:p w14:paraId="18EE2BC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1.6</w:t>
            </w:r>
          </w:p>
        </w:tc>
        <w:tc>
          <w:tcPr>
            <w:tcW w:w="518" w:type="pct"/>
            <w:vMerge w:val="restart"/>
            <w:tcBorders>
              <w:top w:val="single" w:sz="4" w:space="0" w:color="auto"/>
              <w:left w:val="nil"/>
              <w:right w:val="nil"/>
            </w:tcBorders>
            <w:vAlign w:val="center"/>
          </w:tcPr>
          <w:p w14:paraId="0412CF2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19.3</w:t>
            </w:r>
          </w:p>
        </w:tc>
        <w:tc>
          <w:tcPr>
            <w:tcW w:w="518" w:type="pct"/>
            <w:vMerge w:val="restart"/>
            <w:tcBorders>
              <w:top w:val="single" w:sz="4" w:space="0" w:color="auto"/>
              <w:left w:val="nil"/>
              <w:right w:val="nil"/>
            </w:tcBorders>
            <w:vAlign w:val="center"/>
          </w:tcPr>
          <w:p w14:paraId="60A2052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8.4</w:t>
            </w:r>
          </w:p>
        </w:tc>
        <w:tc>
          <w:tcPr>
            <w:tcW w:w="558" w:type="pct"/>
            <w:vMerge w:val="restart"/>
            <w:tcBorders>
              <w:top w:val="single" w:sz="4" w:space="0" w:color="auto"/>
              <w:left w:val="nil"/>
              <w:bottom w:val="nil"/>
              <w:right w:val="nil"/>
            </w:tcBorders>
            <w:vAlign w:val="center"/>
          </w:tcPr>
          <w:p w14:paraId="42AC77E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72</w:t>
            </w:r>
          </w:p>
        </w:tc>
        <w:tc>
          <w:tcPr>
            <w:tcW w:w="322" w:type="pct"/>
            <w:tcBorders>
              <w:top w:val="single" w:sz="4" w:space="0" w:color="auto"/>
              <w:left w:val="nil"/>
              <w:bottom w:val="dotted" w:sz="4" w:space="0" w:color="auto"/>
              <w:right w:val="nil"/>
            </w:tcBorders>
            <w:vAlign w:val="center"/>
          </w:tcPr>
          <w:p w14:paraId="6D81488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29</w:t>
            </w:r>
          </w:p>
        </w:tc>
        <w:tc>
          <w:tcPr>
            <w:tcW w:w="322" w:type="pct"/>
            <w:tcBorders>
              <w:top w:val="single" w:sz="4" w:space="0" w:color="auto"/>
              <w:left w:val="nil"/>
              <w:bottom w:val="dotted" w:sz="4" w:space="0" w:color="auto"/>
              <w:right w:val="nil"/>
            </w:tcBorders>
            <w:vAlign w:val="center"/>
          </w:tcPr>
          <w:p w14:paraId="13C8ABA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88</w:t>
            </w:r>
          </w:p>
        </w:tc>
        <w:tc>
          <w:tcPr>
            <w:tcW w:w="405" w:type="pct"/>
            <w:tcBorders>
              <w:top w:val="single" w:sz="4" w:space="0" w:color="auto"/>
              <w:left w:val="nil"/>
              <w:bottom w:val="dotted" w:sz="4" w:space="0" w:color="auto"/>
              <w:right w:val="nil"/>
            </w:tcBorders>
          </w:tcPr>
          <w:p w14:paraId="146CFCB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9.4</w:t>
            </w:r>
          </w:p>
        </w:tc>
      </w:tr>
      <w:tr w:rsidR="00A3444A" w:rsidRPr="00A43878" w14:paraId="56A82BF5" w14:textId="77777777" w:rsidTr="00EA7DEC">
        <w:tc>
          <w:tcPr>
            <w:tcW w:w="662" w:type="pct"/>
            <w:vMerge/>
            <w:tcBorders>
              <w:top w:val="nil"/>
              <w:left w:val="nil"/>
              <w:bottom w:val="single" w:sz="4" w:space="0" w:color="auto"/>
              <w:right w:val="nil"/>
            </w:tcBorders>
            <w:vAlign w:val="center"/>
          </w:tcPr>
          <w:p w14:paraId="67CA7197"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single" w:sz="4" w:space="0" w:color="auto"/>
              <w:right w:val="nil"/>
            </w:tcBorders>
            <w:vAlign w:val="center"/>
          </w:tcPr>
          <w:p w14:paraId="5C74ACC8"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single" w:sz="4" w:space="0" w:color="auto"/>
              <w:right w:val="nil"/>
            </w:tcBorders>
            <w:vAlign w:val="center"/>
          </w:tcPr>
          <w:p w14:paraId="03156953"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single" w:sz="4" w:space="0" w:color="auto"/>
              <w:right w:val="nil"/>
            </w:tcBorders>
            <w:vAlign w:val="center"/>
          </w:tcPr>
          <w:p w14:paraId="67764182"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3EBC0673"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4E503BAC"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single" w:sz="4" w:space="0" w:color="auto"/>
              <w:right w:val="nil"/>
            </w:tcBorders>
            <w:vAlign w:val="center"/>
          </w:tcPr>
          <w:p w14:paraId="770E23C7"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single" w:sz="4" w:space="0" w:color="auto"/>
              <w:right w:val="nil"/>
            </w:tcBorders>
            <w:vAlign w:val="center"/>
          </w:tcPr>
          <w:p w14:paraId="747F718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33</w:t>
            </w:r>
          </w:p>
        </w:tc>
        <w:tc>
          <w:tcPr>
            <w:tcW w:w="322" w:type="pct"/>
            <w:tcBorders>
              <w:top w:val="dotted" w:sz="4" w:space="0" w:color="auto"/>
              <w:left w:val="nil"/>
              <w:bottom w:val="single" w:sz="4" w:space="0" w:color="auto"/>
              <w:right w:val="nil"/>
            </w:tcBorders>
            <w:vAlign w:val="center"/>
          </w:tcPr>
          <w:p w14:paraId="5832C84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229</w:t>
            </w:r>
          </w:p>
        </w:tc>
        <w:tc>
          <w:tcPr>
            <w:tcW w:w="405" w:type="pct"/>
            <w:tcBorders>
              <w:top w:val="dotted" w:sz="4" w:space="0" w:color="auto"/>
              <w:left w:val="nil"/>
              <w:bottom w:val="single" w:sz="4" w:space="0" w:color="auto"/>
              <w:right w:val="nil"/>
            </w:tcBorders>
          </w:tcPr>
          <w:p w14:paraId="2F39C78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10.7</w:t>
            </w:r>
          </w:p>
        </w:tc>
      </w:tr>
      <w:tr w:rsidR="00A3444A" w:rsidRPr="00A43878" w14:paraId="5249F426" w14:textId="77777777" w:rsidTr="00EA7DEC">
        <w:trPr>
          <w:trHeight w:val="121"/>
        </w:trPr>
        <w:tc>
          <w:tcPr>
            <w:tcW w:w="662" w:type="pct"/>
            <w:vMerge w:val="restart"/>
            <w:tcBorders>
              <w:top w:val="single" w:sz="4" w:space="0" w:color="auto"/>
              <w:left w:val="nil"/>
              <w:bottom w:val="nil"/>
              <w:right w:val="nil"/>
            </w:tcBorders>
            <w:vAlign w:val="center"/>
          </w:tcPr>
          <w:p w14:paraId="0CAB2C6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Rangitikei</w:t>
            </w:r>
          </w:p>
        </w:tc>
        <w:tc>
          <w:tcPr>
            <w:tcW w:w="687" w:type="pct"/>
            <w:vMerge w:val="restart"/>
            <w:tcBorders>
              <w:top w:val="single" w:sz="4" w:space="0" w:color="auto"/>
              <w:left w:val="nil"/>
              <w:bottom w:val="nil"/>
              <w:right w:val="nil"/>
            </w:tcBorders>
            <w:vAlign w:val="center"/>
          </w:tcPr>
          <w:p w14:paraId="1DD30918" w14:textId="4E815C8B" w:rsidR="00A3444A" w:rsidRPr="00A43878" w:rsidRDefault="00A93068" w:rsidP="00A3444A">
            <w:pPr>
              <w:spacing w:line="480" w:lineRule="auto"/>
              <w:jc w:val="center"/>
              <w:rPr>
                <w:rFonts w:ascii="Arial" w:hAnsi="Arial" w:cs="Arial"/>
                <w:sz w:val="20"/>
                <w:szCs w:val="20"/>
              </w:rPr>
            </w:pPr>
            <w:r w:rsidRPr="00A93068">
              <w:rPr>
                <w:rFonts w:ascii="Arial" w:hAnsi="Arial" w:cs="Arial"/>
                <w:sz w:val="20"/>
                <w:szCs w:val="20"/>
              </w:rPr>
              <w:t>39.8279</w:t>
            </w:r>
            <w:r>
              <w:rPr>
                <w:rFonts w:ascii="Arial" w:hAnsi="Arial" w:cs="Arial"/>
                <w:sz w:val="20"/>
                <w:szCs w:val="20"/>
              </w:rPr>
              <w:t xml:space="preserve">7 S, </w:t>
            </w:r>
            <w:r w:rsidRPr="00A93068">
              <w:rPr>
                <w:rFonts w:ascii="Arial" w:hAnsi="Arial" w:cs="Arial"/>
                <w:sz w:val="20"/>
                <w:szCs w:val="20"/>
              </w:rPr>
              <w:t>175.78369</w:t>
            </w:r>
            <w:r>
              <w:rPr>
                <w:rFonts w:ascii="Arial" w:hAnsi="Arial" w:cs="Arial"/>
                <w:sz w:val="20"/>
                <w:szCs w:val="20"/>
              </w:rPr>
              <w:t xml:space="preserve"> E</w:t>
            </w:r>
          </w:p>
        </w:tc>
        <w:tc>
          <w:tcPr>
            <w:tcW w:w="484" w:type="pct"/>
            <w:vMerge w:val="restart"/>
            <w:tcBorders>
              <w:top w:val="single" w:sz="4" w:space="0" w:color="auto"/>
              <w:left w:val="nil"/>
              <w:bottom w:val="nil"/>
              <w:right w:val="nil"/>
            </w:tcBorders>
            <w:vAlign w:val="center"/>
          </w:tcPr>
          <w:p w14:paraId="44108E7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2727</w:t>
            </w:r>
          </w:p>
        </w:tc>
        <w:tc>
          <w:tcPr>
            <w:tcW w:w="524" w:type="pct"/>
            <w:vMerge w:val="restart"/>
            <w:tcBorders>
              <w:top w:val="single" w:sz="4" w:space="0" w:color="auto"/>
              <w:left w:val="nil"/>
              <w:bottom w:val="nil"/>
              <w:right w:val="nil"/>
            </w:tcBorders>
            <w:vAlign w:val="center"/>
          </w:tcPr>
          <w:p w14:paraId="4A37817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62.2</w:t>
            </w:r>
          </w:p>
        </w:tc>
        <w:tc>
          <w:tcPr>
            <w:tcW w:w="518" w:type="pct"/>
            <w:vMerge w:val="restart"/>
            <w:tcBorders>
              <w:top w:val="single" w:sz="4" w:space="0" w:color="auto"/>
              <w:left w:val="nil"/>
              <w:right w:val="nil"/>
            </w:tcBorders>
            <w:vAlign w:val="center"/>
          </w:tcPr>
          <w:p w14:paraId="4E6F931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71.9</w:t>
            </w:r>
          </w:p>
        </w:tc>
        <w:tc>
          <w:tcPr>
            <w:tcW w:w="518" w:type="pct"/>
            <w:vMerge w:val="restart"/>
            <w:tcBorders>
              <w:top w:val="single" w:sz="4" w:space="0" w:color="auto"/>
              <w:left w:val="nil"/>
              <w:right w:val="nil"/>
            </w:tcBorders>
            <w:vAlign w:val="center"/>
          </w:tcPr>
          <w:p w14:paraId="2969DA47" w14:textId="3420B142"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35.1 (</w:t>
            </w:r>
            <w:r w:rsidR="00A3444A" w:rsidRPr="00A43878">
              <w:rPr>
                <w:rFonts w:ascii="Arial" w:hAnsi="Arial" w:cs="Arial"/>
                <w:sz w:val="20"/>
                <w:szCs w:val="20"/>
              </w:rPr>
              <w:t>55.1</w:t>
            </w:r>
            <w:r>
              <w:rPr>
                <w:rFonts w:ascii="Arial" w:hAnsi="Arial" w:cs="Arial"/>
                <w:sz w:val="20"/>
                <w:szCs w:val="20"/>
              </w:rPr>
              <w:t>)</w:t>
            </w:r>
          </w:p>
        </w:tc>
        <w:tc>
          <w:tcPr>
            <w:tcW w:w="558" w:type="pct"/>
            <w:vMerge w:val="restart"/>
            <w:tcBorders>
              <w:top w:val="single" w:sz="4" w:space="0" w:color="auto"/>
              <w:left w:val="nil"/>
              <w:bottom w:val="nil"/>
              <w:right w:val="nil"/>
            </w:tcBorders>
            <w:vAlign w:val="center"/>
          </w:tcPr>
          <w:p w14:paraId="5CE7AD3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33</w:t>
            </w:r>
          </w:p>
        </w:tc>
        <w:tc>
          <w:tcPr>
            <w:tcW w:w="322" w:type="pct"/>
            <w:tcBorders>
              <w:top w:val="single" w:sz="4" w:space="0" w:color="auto"/>
              <w:left w:val="nil"/>
              <w:bottom w:val="dotted" w:sz="4" w:space="0" w:color="auto"/>
              <w:right w:val="nil"/>
            </w:tcBorders>
            <w:vAlign w:val="center"/>
          </w:tcPr>
          <w:p w14:paraId="3EEDAFA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50</w:t>
            </w:r>
          </w:p>
        </w:tc>
        <w:tc>
          <w:tcPr>
            <w:tcW w:w="322" w:type="pct"/>
            <w:tcBorders>
              <w:top w:val="single" w:sz="4" w:space="0" w:color="auto"/>
              <w:left w:val="nil"/>
              <w:bottom w:val="dotted" w:sz="4" w:space="0" w:color="auto"/>
              <w:right w:val="nil"/>
            </w:tcBorders>
            <w:vAlign w:val="center"/>
          </w:tcPr>
          <w:p w14:paraId="3F78D09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150</w:t>
            </w:r>
          </w:p>
        </w:tc>
        <w:tc>
          <w:tcPr>
            <w:tcW w:w="405" w:type="pct"/>
            <w:tcBorders>
              <w:top w:val="single" w:sz="4" w:space="0" w:color="auto"/>
              <w:left w:val="nil"/>
              <w:bottom w:val="dotted" w:sz="4" w:space="0" w:color="auto"/>
              <w:right w:val="nil"/>
            </w:tcBorders>
          </w:tcPr>
          <w:p w14:paraId="18E6334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16.2</w:t>
            </w:r>
          </w:p>
        </w:tc>
      </w:tr>
      <w:tr w:rsidR="00A3444A" w:rsidRPr="00A43878" w14:paraId="1BE315B1" w14:textId="77777777" w:rsidTr="00EA7DEC">
        <w:tc>
          <w:tcPr>
            <w:tcW w:w="662" w:type="pct"/>
            <w:vMerge/>
            <w:tcBorders>
              <w:top w:val="nil"/>
              <w:left w:val="nil"/>
              <w:bottom w:val="nil"/>
              <w:right w:val="nil"/>
            </w:tcBorders>
            <w:vAlign w:val="center"/>
          </w:tcPr>
          <w:p w14:paraId="7A2828F9"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dashed" w:sz="4" w:space="0" w:color="auto"/>
              <w:right w:val="nil"/>
            </w:tcBorders>
            <w:vAlign w:val="center"/>
          </w:tcPr>
          <w:p w14:paraId="71B8CA1F"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dashed" w:sz="4" w:space="0" w:color="auto"/>
              <w:right w:val="nil"/>
            </w:tcBorders>
            <w:vAlign w:val="center"/>
          </w:tcPr>
          <w:p w14:paraId="592EF63B"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dashed" w:sz="4" w:space="0" w:color="auto"/>
              <w:right w:val="nil"/>
            </w:tcBorders>
            <w:vAlign w:val="center"/>
          </w:tcPr>
          <w:p w14:paraId="79A90FB8"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65CD0153"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04B8B42F"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dashed" w:sz="4" w:space="0" w:color="auto"/>
              <w:right w:val="nil"/>
            </w:tcBorders>
            <w:vAlign w:val="center"/>
          </w:tcPr>
          <w:p w14:paraId="3CE5192F"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ashed" w:sz="4" w:space="0" w:color="auto"/>
              <w:right w:val="nil"/>
            </w:tcBorders>
            <w:vAlign w:val="center"/>
          </w:tcPr>
          <w:p w14:paraId="3C03FD1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43</w:t>
            </w:r>
          </w:p>
        </w:tc>
        <w:tc>
          <w:tcPr>
            <w:tcW w:w="322" w:type="pct"/>
            <w:tcBorders>
              <w:top w:val="dotted" w:sz="4" w:space="0" w:color="auto"/>
              <w:left w:val="nil"/>
              <w:bottom w:val="dashed" w:sz="4" w:space="0" w:color="auto"/>
              <w:right w:val="nil"/>
            </w:tcBorders>
            <w:vAlign w:val="center"/>
          </w:tcPr>
          <w:p w14:paraId="0010124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109</w:t>
            </w:r>
          </w:p>
        </w:tc>
        <w:tc>
          <w:tcPr>
            <w:tcW w:w="405" w:type="pct"/>
            <w:tcBorders>
              <w:top w:val="dotted" w:sz="4" w:space="0" w:color="auto"/>
              <w:left w:val="nil"/>
              <w:bottom w:val="dashed" w:sz="4" w:space="0" w:color="auto"/>
              <w:right w:val="nil"/>
            </w:tcBorders>
          </w:tcPr>
          <w:p w14:paraId="0398E70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13.9</w:t>
            </w:r>
          </w:p>
        </w:tc>
      </w:tr>
      <w:tr w:rsidR="00A3444A" w:rsidRPr="00A43878" w14:paraId="1283C83A" w14:textId="77777777" w:rsidTr="00EA7DEC">
        <w:tc>
          <w:tcPr>
            <w:tcW w:w="662" w:type="pct"/>
            <w:vMerge/>
            <w:tcBorders>
              <w:top w:val="nil"/>
              <w:left w:val="nil"/>
              <w:bottom w:val="nil"/>
              <w:right w:val="nil"/>
            </w:tcBorders>
            <w:vAlign w:val="center"/>
          </w:tcPr>
          <w:p w14:paraId="71C3DFE3" w14:textId="77777777" w:rsidR="00A3444A" w:rsidRPr="00A43878" w:rsidRDefault="00A3444A" w:rsidP="00A3444A">
            <w:pPr>
              <w:spacing w:line="480" w:lineRule="auto"/>
              <w:jc w:val="center"/>
              <w:rPr>
                <w:rFonts w:ascii="Arial" w:hAnsi="Arial" w:cs="Arial"/>
                <w:sz w:val="20"/>
                <w:szCs w:val="20"/>
              </w:rPr>
            </w:pPr>
          </w:p>
        </w:tc>
        <w:tc>
          <w:tcPr>
            <w:tcW w:w="687" w:type="pct"/>
            <w:vMerge w:val="restart"/>
            <w:tcBorders>
              <w:top w:val="dashed" w:sz="4" w:space="0" w:color="auto"/>
              <w:left w:val="nil"/>
              <w:bottom w:val="nil"/>
              <w:right w:val="nil"/>
            </w:tcBorders>
            <w:vAlign w:val="center"/>
          </w:tcPr>
          <w:p w14:paraId="02710520" w14:textId="75C3E5FB" w:rsidR="00A3444A" w:rsidRPr="00A43878" w:rsidRDefault="00A93068" w:rsidP="00A3444A">
            <w:pPr>
              <w:spacing w:line="480" w:lineRule="auto"/>
              <w:jc w:val="center"/>
              <w:rPr>
                <w:rFonts w:ascii="Arial" w:hAnsi="Arial" w:cs="Arial"/>
                <w:sz w:val="20"/>
                <w:szCs w:val="20"/>
              </w:rPr>
            </w:pPr>
            <w:r w:rsidRPr="00A93068">
              <w:rPr>
                <w:rFonts w:ascii="Arial" w:hAnsi="Arial" w:cs="Arial"/>
                <w:sz w:val="20"/>
                <w:szCs w:val="20"/>
              </w:rPr>
              <w:t>39.8116</w:t>
            </w:r>
            <w:r>
              <w:rPr>
                <w:rFonts w:ascii="Arial" w:hAnsi="Arial" w:cs="Arial"/>
                <w:sz w:val="20"/>
                <w:szCs w:val="20"/>
              </w:rPr>
              <w:t xml:space="preserve">3 S, </w:t>
            </w:r>
            <w:r w:rsidRPr="00A93068">
              <w:rPr>
                <w:rFonts w:ascii="Arial" w:hAnsi="Arial" w:cs="Arial"/>
                <w:sz w:val="20"/>
                <w:szCs w:val="20"/>
              </w:rPr>
              <w:t>175.80870</w:t>
            </w:r>
            <w:r>
              <w:rPr>
                <w:rFonts w:ascii="Arial" w:hAnsi="Arial" w:cs="Arial"/>
                <w:sz w:val="20"/>
                <w:szCs w:val="20"/>
              </w:rPr>
              <w:t xml:space="preserve"> E</w:t>
            </w:r>
          </w:p>
        </w:tc>
        <w:tc>
          <w:tcPr>
            <w:tcW w:w="484" w:type="pct"/>
            <w:vMerge w:val="restart"/>
            <w:tcBorders>
              <w:top w:val="dashed" w:sz="4" w:space="0" w:color="auto"/>
              <w:left w:val="nil"/>
              <w:bottom w:val="nil"/>
              <w:right w:val="nil"/>
            </w:tcBorders>
            <w:vAlign w:val="center"/>
          </w:tcPr>
          <w:p w14:paraId="44DE414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2698</w:t>
            </w:r>
          </w:p>
        </w:tc>
        <w:tc>
          <w:tcPr>
            <w:tcW w:w="524" w:type="pct"/>
            <w:vMerge w:val="restart"/>
            <w:tcBorders>
              <w:top w:val="dashed" w:sz="4" w:space="0" w:color="auto"/>
              <w:left w:val="nil"/>
              <w:bottom w:val="nil"/>
              <w:right w:val="nil"/>
            </w:tcBorders>
            <w:vAlign w:val="center"/>
          </w:tcPr>
          <w:p w14:paraId="1D7AA0B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63.3</w:t>
            </w:r>
          </w:p>
        </w:tc>
        <w:tc>
          <w:tcPr>
            <w:tcW w:w="518" w:type="pct"/>
            <w:vMerge w:val="restart"/>
            <w:tcBorders>
              <w:top w:val="dashed" w:sz="4" w:space="0" w:color="auto"/>
              <w:left w:val="nil"/>
              <w:right w:val="nil"/>
            </w:tcBorders>
            <w:vAlign w:val="center"/>
          </w:tcPr>
          <w:p w14:paraId="0474D3F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50.5</w:t>
            </w:r>
          </w:p>
        </w:tc>
        <w:tc>
          <w:tcPr>
            <w:tcW w:w="518" w:type="pct"/>
            <w:vMerge w:val="restart"/>
            <w:tcBorders>
              <w:top w:val="dashed" w:sz="4" w:space="0" w:color="auto"/>
              <w:left w:val="nil"/>
              <w:right w:val="nil"/>
            </w:tcBorders>
            <w:vAlign w:val="center"/>
          </w:tcPr>
          <w:p w14:paraId="10F38C43" w14:textId="7D31A225"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30.3 (</w:t>
            </w:r>
            <w:r w:rsidR="00A3444A" w:rsidRPr="00A43878">
              <w:rPr>
                <w:rFonts w:ascii="Arial" w:hAnsi="Arial" w:cs="Arial"/>
                <w:sz w:val="20"/>
                <w:szCs w:val="20"/>
              </w:rPr>
              <w:t>50.3</w:t>
            </w:r>
            <w:r>
              <w:rPr>
                <w:rFonts w:ascii="Arial" w:hAnsi="Arial" w:cs="Arial"/>
                <w:sz w:val="20"/>
                <w:szCs w:val="20"/>
              </w:rPr>
              <w:t>)</w:t>
            </w:r>
          </w:p>
        </w:tc>
        <w:tc>
          <w:tcPr>
            <w:tcW w:w="558" w:type="pct"/>
            <w:vMerge w:val="restart"/>
            <w:tcBorders>
              <w:top w:val="dashed" w:sz="4" w:space="0" w:color="auto"/>
              <w:left w:val="nil"/>
              <w:bottom w:val="nil"/>
              <w:right w:val="nil"/>
            </w:tcBorders>
            <w:vAlign w:val="center"/>
          </w:tcPr>
          <w:p w14:paraId="6A58934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33</w:t>
            </w:r>
          </w:p>
        </w:tc>
        <w:tc>
          <w:tcPr>
            <w:tcW w:w="322" w:type="pct"/>
            <w:tcBorders>
              <w:top w:val="dashed" w:sz="4" w:space="0" w:color="auto"/>
              <w:left w:val="nil"/>
              <w:bottom w:val="dotted" w:sz="4" w:space="0" w:color="auto"/>
              <w:right w:val="nil"/>
            </w:tcBorders>
            <w:vAlign w:val="center"/>
          </w:tcPr>
          <w:p w14:paraId="6317A3D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77</w:t>
            </w:r>
          </w:p>
        </w:tc>
        <w:tc>
          <w:tcPr>
            <w:tcW w:w="322" w:type="pct"/>
            <w:tcBorders>
              <w:top w:val="dashed" w:sz="4" w:space="0" w:color="auto"/>
              <w:left w:val="nil"/>
              <w:bottom w:val="dotted" w:sz="4" w:space="0" w:color="auto"/>
              <w:right w:val="nil"/>
            </w:tcBorders>
            <w:vAlign w:val="center"/>
          </w:tcPr>
          <w:p w14:paraId="1CF5A27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185</w:t>
            </w:r>
          </w:p>
        </w:tc>
        <w:tc>
          <w:tcPr>
            <w:tcW w:w="405" w:type="pct"/>
            <w:tcBorders>
              <w:top w:val="dashed" w:sz="4" w:space="0" w:color="auto"/>
              <w:left w:val="nil"/>
              <w:bottom w:val="dotted" w:sz="4" w:space="0" w:color="auto"/>
              <w:right w:val="nil"/>
            </w:tcBorders>
          </w:tcPr>
          <w:p w14:paraId="1667430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24.9</w:t>
            </w:r>
          </w:p>
        </w:tc>
      </w:tr>
      <w:tr w:rsidR="00A3444A" w:rsidRPr="00A43878" w14:paraId="2360019E" w14:textId="77777777" w:rsidTr="00EA7DEC">
        <w:tc>
          <w:tcPr>
            <w:tcW w:w="662" w:type="pct"/>
            <w:vMerge/>
            <w:tcBorders>
              <w:top w:val="nil"/>
              <w:left w:val="nil"/>
              <w:bottom w:val="nil"/>
              <w:right w:val="nil"/>
            </w:tcBorders>
            <w:vAlign w:val="center"/>
          </w:tcPr>
          <w:p w14:paraId="64A51AA1"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nil"/>
              <w:right w:val="nil"/>
            </w:tcBorders>
            <w:vAlign w:val="center"/>
          </w:tcPr>
          <w:p w14:paraId="2CFB9038"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nil"/>
              <w:right w:val="nil"/>
            </w:tcBorders>
            <w:vAlign w:val="center"/>
          </w:tcPr>
          <w:p w14:paraId="49D8863D"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nil"/>
              <w:right w:val="nil"/>
            </w:tcBorders>
            <w:vAlign w:val="center"/>
          </w:tcPr>
          <w:p w14:paraId="12A2C075"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right w:val="nil"/>
            </w:tcBorders>
            <w:vAlign w:val="center"/>
          </w:tcPr>
          <w:p w14:paraId="08BE0A5F"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right w:val="nil"/>
            </w:tcBorders>
            <w:vAlign w:val="center"/>
          </w:tcPr>
          <w:p w14:paraId="7DA08505"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nil"/>
              <w:right w:val="nil"/>
            </w:tcBorders>
            <w:vAlign w:val="center"/>
          </w:tcPr>
          <w:p w14:paraId="121C1EF5"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otted" w:sz="4" w:space="0" w:color="auto"/>
              <w:right w:val="nil"/>
            </w:tcBorders>
            <w:vAlign w:val="center"/>
          </w:tcPr>
          <w:p w14:paraId="5BDC668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56</w:t>
            </w:r>
          </w:p>
        </w:tc>
        <w:tc>
          <w:tcPr>
            <w:tcW w:w="322" w:type="pct"/>
            <w:tcBorders>
              <w:top w:val="dotted" w:sz="4" w:space="0" w:color="auto"/>
              <w:left w:val="nil"/>
              <w:bottom w:val="dotted" w:sz="4" w:space="0" w:color="auto"/>
              <w:right w:val="nil"/>
            </w:tcBorders>
            <w:vAlign w:val="center"/>
          </w:tcPr>
          <w:p w14:paraId="31556A56"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212</w:t>
            </w:r>
          </w:p>
        </w:tc>
        <w:tc>
          <w:tcPr>
            <w:tcW w:w="405" w:type="pct"/>
            <w:tcBorders>
              <w:top w:val="dotted" w:sz="4" w:space="0" w:color="auto"/>
              <w:left w:val="nil"/>
              <w:bottom w:val="dotted" w:sz="4" w:space="0" w:color="auto"/>
              <w:right w:val="nil"/>
            </w:tcBorders>
          </w:tcPr>
          <w:p w14:paraId="34DD284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18.1</w:t>
            </w:r>
          </w:p>
        </w:tc>
      </w:tr>
      <w:tr w:rsidR="00A3444A" w:rsidRPr="00A43878" w14:paraId="229A67B0" w14:textId="77777777" w:rsidTr="00EA7DEC">
        <w:tc>
          <w:tcPr>
            <w:tcW w:w="662" w:type="pct"/>
            <w:vMerge/>
            <w:tcBorders>
              <w:top w:val="nil"/>
              <w:left w:val="nil"/>
              <w:bottom w:val="nil"/>
              <w:right w:val="nil"/>
            </w:tcBorders>
            <w:vAlign w:val="center"/>
          </w:tcPr>
          <w:p w14:paraId="352AD69A"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dashed" w:sz="4" w:space="0" w:color="auto"/>
              <w:right w:val="nil"/>
            </w:tcBorders>
            <w:vAlign w:val="center"/>
          </w:tcPr>
          <w:p w14:paraId="4777A15F"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dashed" w:sz="4" w:space="0" w:color="auto"/>
              <w:right w:val="nil"/>
            </w:tcBorders>
            <w:vAlign w:val="center"/>
          </w:tcPr>
          <w:p w14:paraId="537681AB"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dashed" w:sz="4" w:space="0" w:color="auto"/>
              <w:right w:val="nil"/>
            </w:tcBorders>
            <w:vAlign w:val="center"/>
          </w:tcPr>
          <w:p w14:paraId="045953E4"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71F41257"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3B707C81"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dashed" w:sz="4" w:space="0" w:color="auto"/>
              <w:right w:val="nil"/>
            </w:tcBorders>
            <w:vAlign w:val="center"/>
          </w:tcPr>
          <w:p w14:paraId="65654617"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ashed" w:sz="4" w:space="0" w:color="auto"/>
              <w:right w:val="nil"/>
            </w:tcBorders>
            <w:vAlign w:val="center"/>
          </w:tcPr>
          <w:p w14:paraId="793EC96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51</w:t>
            </w:r>
          </w:p>
        </w:tc>
        <w:tc>
          <w:tcPr>
            <w:tcW w:w="322" w:type="pct"/>
            <w:tcBorders>
              <w:top w:val="dotted" w:sz="4" w:space="0" w:color="auto"/>
              <w:left w:val="nil"/>
              <w:bottom w:val="dashed" w:sz="4" w:space="0" w:color="auto"/>
              <w:right w:val="nil"/>
            </w:tcBorders>
            <w:vAlign w:val="center"/>
          </w:tcPr>
          <w:p w14:paraId="78C16794"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199</w:t>
            </w:r>
          </w:p>
        </w:tc>
        <w:tc>
          <w:tcPr>
            <w:tcW w:w="405" w:type="pct"/>
            <w:tcBorders>
              <w:top w:val="dotted" w:sz="4" w:space="0" w:color="auto"/>
              <w:left w:val="nil"/>
              <w:bottom w:val="dashed" w:sz="4" w:space="0" w:color="auto"/>
              <w:right w:val="nil"/>
            </w:tcBorders>
          </w:tcPr>
          <w:p w14:paraId="2EAFA00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16.5</w:t>
            </w:r>
          </w:p>
        </w:tc>
      </w:tr>
      <w:tr w:rsidR="00A3444A" w:rsidRPr="00A43878" w14:paraId="029A76EA" w14:textId="77777777" w:rsidTr="00EA7DEC">
        <w:tc>
          <w:tcPr>
            <w:tcW w:w="662" w:type="pct"/>
            <w:vMerge/>
            <w:tcBorders>
              <w:top w:val="nil"/>
              <w:left w:val="nil"/>
              <w:bottom w:val="nil"/>
              <w:right w:val="nil"/>
            </w:tcBorders>
            <w:vAlign w:val="center"/>
          </w:tcPr>
          <w:p w14:paraId="18888130" w14:textId="77777777" w:rsidR="00A3444A" w:rsidRPr="00A43878" w:rsidRDefault="00A3444A" w:rsidP="00A3444A">
            <w:pPr>
              <w:spacing w:line="480" w:lineRule="auto"/>
              <w:jc w:val="center"/>
              <w:rPr>
                <w:rFonts w:ascii="Arial" w:hAnsi="Arial" w:cs="Arial"/>
                <w:sz w:val="20"/>
                <w:szCs w:val="20"/>
              </w:rPr>
            </w:pPr>
          </w:p>
        </w:tc>
        <w:tc>
          <w:tcPr>
            <w:tcW w:w="687" w:type="pct"/>
            <w:vMerge w:val="restart"/>
            <w:tcBorders>
              <w:top w:val="dashed" w:sz="4" w:space="0" w:color="auto"/>
              <w:left w:val="nil"/>
              <w:bottom w:val="nil"/>
              <w:right w:val="nil"/>
            </w:tcBorders>
            <w:vAlign w:val="center"/>
          </w:tcPr>
          <w:p w14:paraId="47D0D565" w14:textId="33314577" w:rsidR="00A3444A" w:rsidRPr="00A43878" w:rsidRDefault="00A93068" w:rsidP="00A3444A">
            <w:pPr>
              <w:spacing w:line="480" w:lineRule="auto"/>
              <w:jc w:val="center"/>
              <w:rPr>
                <w:rFonts w:ascii="Arial" w:hAnsi="Arial" w:cs="Arial"/>
                <w:sz w:val="20"/>
                <w:szCs w:val="20"/>
              </w:rPr>
            </w:pPr>
            <w:r w:rsidRPr="00A93068">
              <w:rPr>
                <w:rFonts w:ascii="Arial" w:hAnsi="Arial" w:cs="Arial"/>
                <w:sz w:val="20"/>
                <w:szCs w:val="20"/>
              </w:rPr>
              <w:t>39.68945</w:t>
            </w:r>
            <w:r>
              <w:rPr>
                <w:rFonts w:ascii="Arial" w:hAnsi="Arial" w:cs="Arial"/>
                <w:sz w:val="20"/>
                <w:szCs w:val="20"/>
              </w:rPr>
              <w:t xml:space="preserve"> S, </w:t>
            </w:r>
            <w:r w:rsidRPr="00A93068">
              <w:rPr>
                <w:rFonts w:ascii="Arial" w:hAnsi="Arial" w:cs="Arial"/>
                <w:sz w:val="20"/>
                <w:szCs w:val="20"/>
              </w:rPr>
              <w:t>176.001</w:t>
            </w:r>
            <w:r>
              <w:rPr>
                <w:rFonts w:ascii="Arial" w:hAnsi="Arial" w:cs="Arial"/>
                <w:sz w:val="20"/>
                <w:szCs w:val="20"/>
              </w:rPr>
              <w:t>60 E</w:t>
            </w:r>
          </w:p>
        </w:tc>
        <w:tc>
          <w:tcPr>
            <w:tcW w:w="484" w:type="pct"/>
            <w:vMerge w:val="restart"/>
            <w:tcBorders>
              <w:top w:val="dashed" w:sz="4" w:space="0" w:color="auto"/>
              <w:left w:val="nil"/>
              <w:bottom w:val="nil"/>
              <w:right w:val="nil"/>
            </w:tcBorders>
            <w:vAlign w:val="center"/>
          </w:tcPr>
          <w:p w14:paraId="31975E0E"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1005</w:t>
            </w:r>
          </w:p>
        </w:tc>
        <w:tc>
          <w:tcPr>
            <w:tcW w:w="524" w:type="pct"/>
            <w:vMerge w:val="restart"/>
            <w:tcBorders>
              <w:top w:val="dashed" w:sz="4" w:space="0" w:color="auto"/>
              <w:left w:val="nil"/>
              <w:bottom w:val="nil"/>
              <w:right w:val="nil"/>
            </w:tcBorders>
            <w:vAlign w:val="center"/>
          </w:tcPr>
          <w:p w14:paraId="17001B2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28.6</w:t>
            </w:r>
          </w:p>
        </w:tc>
        <w:tc>
          <w:tcPr>
            <w:tcW w:w="518" w:type="pct"/>
            <w:vMerge w:val="restart"/>
            <w:tcBorders>
              <w:top w:val="dashed" w:sz="4" w:space="0" w:color="auto"/>
              <w:left w:val="nil"/>
              <w:right w:val="nil"/>
            </w:tcBorders>
            <w:vAlign w:val="center"/>
          </w:tcPr>
          <w:p w14:paraId="7A1F49E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86.6</w:t>
            </w:r>
          </w:p>
        </w:tc>
        <w:tc>
          <w:tcPr>
            <w:tcW w:w="518" w:type="pct"/>
            <w:vMerge w:val="restart"/>
            <w:tcBorders>
              <w:top w:val="dashed" w:sz="4" w:space="0" w:color="auto"/>
              <w:left w:val="nil"/>
              <w:right w:val="nil"/>
            </w:tcBorders>
            <w:vAlign w:val="center"/>
          </w:tcPr>
          <w:p w14:paraId="1D6280AE" w14:textId="0EABDCB2"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14.5</w:t>
            </w:r>
          </w:p>
        </w:tc>
        <w:tc>
          <w:tcPr>
            <w:tcW w:w="558" w:type="pct"/>
            <w:vMerge w:val="restart"/>
            <w:tcBorders>
              <w:top w:val="dashed" w:sz="4" w:space="0" w:color="auto"/>
              <w:left w:val="nil"/>
              <w:bottom w:val="nil"/>
              <w:right w:val="nil"/>
            </w:tcBorders>
            <w:vAlign w:val="center"/>
          </w:tcPr>
          <w:p w14:paraId="66EF466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58</w:t>
            </w:r>
          </w:p>
        </w:tc>
        <w:tc>
          <w:tcPr>
            <w:tcW w:w="322" w:type="pct"/>
            <w:tcBorders>
              <w:top w:val="dashed" w:sz="4" w:space="0" w:color="auto"/>
              <w:left w:val="nil"/>
              <w:bottom w:val="dotted" w:sz="4" w:space="0" w:color="auto"/>
              <w:right w:val="nil"/>
            </w:tcBorders>
            <w:vAlign w:val="center"/>
          </w:tcPr>
          <w:p w14:paraId="046C202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75</w:t>
            </w:r>
          </w:p>
        </w:tc>
        <w:tc>
          <w:tcPr>
            <w:tcW w:w="322" w:type="pct"/>
            <w:tcBorders>
              <w:top w:val="dashed" w:sz="4" w:space="0" w:color="auto"/>
              <w:left w:val="nil"/>
              <w:bottom w:val="dotted" w:sz="4" w:space="0" w:color="auto"/>
              <w:right w:val="nil"/>
            </w:tcBorders>
            <w:vAlign w:val="center"/>
          </w:tcPr>
          <w:p w14:paraId="4319558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252</w:t>
            </w:r>
          </w:p>
        </w:tc>
        <w:tc>
          <w:tcPr>
            <w:tcW w:w="405" w:type="pct"/>
            <w:tcBorders>
              <w:top w:val="dashed" w:sz="4" w:space="0" w:color="auto"/>
              <w:left w:val="nil"/>
              <w:bottom w:val="dotted" w:sz="4" w:space="0" w:color="auto"/>
              <w:right w:val="nil"/>
            </w:tcBorders>
          </w:tcPr>
          <w:p w14:paraId="3DF1DC3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24.3</w:t>
            </w:r>
          </w:p>
        </w:tc>
      </w:tr>
      <w:tr w:rsidR="00A3444A" w:rsidRPr="00A43878" w14:paraId="6E078101" w14:textId="77777777" w:rsidTr="00EA7DEC">
        <w:tc>
          <w:tcPr>
            <w:tcW w:w="662" w:type="pct"/>
            <w:vMerge/>
            <w:tcBorders>
              <w:top w:val="nil"/>
              <w:left w:val="nil"/>
              <w:bottom w:val="nil"/>
              <w:right w:val="nil"/>
            </w:tcBorders>
            <w:vAlign w:val="center"/>
          </w:tcPr>
          <w:p w14:paraId="7AD09A50"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nil"/>
              <w:right w:val="nil"/>
            </w:tcBorders>
            <w:vAlign w:val="center"/>
          </w:tcPr>
          <w:p w14:paraId="2FBCEED2"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nil"/>
              <w:right w:val="nil"/>
            </w:tcBorders>
            <w:vAlign w:val="center"/>
          </w:tcPr>
          <w:p w14:paraId="7E22AD27"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nil"/>
              <w:right w:val="nil"/>
            </w:tcBorders>
            <w:vAlign w:val="center"/>
          </w:tcPr>
          <w:p w14:paraId="13599A38"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right w:val="nil"/>
            </w:tcBorders>
            <w:vAlign w:val="center"/>
          </w:tcPr>
          <w:p w14:paraId="6F7E234B"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right w:val="nil"/>
            </w:tcBorders>
            <w:vAlign w:val="center"/>
          </w:tcPr>
          <w:p w14:paraId="551CE2FD"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nil"/>
              <w:right w:val="nil"/>
            </w:tcBorders>
            <w:vAlign w:val="center"/>
          </w:tcPr>
          <w:p w14:paraId="503CEFBB"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otted" w:sz="4" w:space="0" w:color="auto"/>
              <w:right w:val="nil"/>
            </w:tcBorders>
            <w:vAlign w:val="center"/>
          </w:tcPr>
          <w:p w14:paraId="4CC5C16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56</w:t>
            </w:r>
          </w:p>
        </w:tc>
        <w:tc>
          <w:tcPr>
            <w:tcW w:w="322" w:type="pct"/>
            <w:tcBorders>
              <w:top w:val="dotted" w:sz="4" w:space="0" w:color="auto"/>
              <w:left w:val="nil"/>
              <w:bottom w:val="dotted" w:sz="4" w:space="0" w:color="auto"/>
              <w:right w:val="nil"/>
            </w:tcBorders>
            <w:vAlign w:val="center"/>
          </w:tcPr>
          <w:p w14:paraId="5998AE6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167</w:t>
            </w:r>
          </w:p>
        </w:tc>
        <w:tc>
          <w:tcPr>
            <w:tcW w:w="405" w:type="pct"/>
            <w:tcBorders>
              <w:top w:val="dotted" w:sz="4" w:space="0" w:color="auto"/>
              <w:left w:val="nil"/>
              <w:bottom w:val="dotted" w:sz="4" w:space="0" w:color="auto"/>
              <w:right w:val="nil"/>
            </w:tcBorders>
          </w:tcPr>
          <w:p w14:paraId="5166C10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18.1</w:t>
            </w:r>
          </w:p>
        </w:tc>
      </w:tr>
      <w:tr w:rsidR="00A3444A" w:rsidRPr="00A43878" w14:paraId="7A915B6A" w14:textId="77777777" w:rsidTr="00EA7DEC">
        <w:tc>
          <w:tcPr>
            <w:tcW w:w="662" w:type="pct"/>
            <w:vMerge/>
            <w:tcBorders>
              <w:top w:val="nil"/>
              <w:left w:val="nil"/>
              <w:bottom w:val="nil"/>
              <w:right w:val="nil"/>
            </w:tcBorders>
            <w:vAlign w:val="center"/>
          </w:tcPr>
          <w:p w14:paraId="30ECF94D"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dashed" w:sz="4" w:space="0" w:color="auto"/>
              <w:right w:val="nil"/>
            </w:tcBorders>
            <w:vAlign w:val="center"/>
          </w:tcPr>
          <w:p w14:paraId="0E24D538"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dashed" w:sz="4" w:space="0" w:color="auto"/>
              <w:right w:val="nil"/>
            </w:tcBorders>
            <w:vAlign w:val="center"/>
          </w:tcPr>
          <w:p w14:paraId="36147B71"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dashed" w:sz="4" w:space="0" w:color="auto"/>
              <w:right w:val="nil"/>
            </w:tcBorders>
            <w:vAlign w:val="center"/>
          </w:tcPr>
          <w:p w14:paraId="4AD07D6F"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3B68EDEE"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437C9ECC"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dashed" w:sz="4" w:space="0" w:color="auto"/>
              <w:right w:val="nil"/>
            </w:tcBorders>
            <w:vAlign w:val="center"/>
          </w:tcPr>
          <w:p w14:paraId="1EE4E20F"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ashed" w:sz="4" w:space="0" w:color="auto"/>
              <w:right w:val="nil"/>
            </w:tcBorders>
            <w:vAlign w:val="center"/>
          </w:tcPr>
          <w:p w14:paraId="4DC12D2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65</w:t>
            </w:r>
          </w:p>
        </w:tc>
        <w:tc>
          <w:tcPr>
            <w:tcW w:w="322" w:type="pct"/>
            <w:tcBorders>
              <w:top w:val="dotted" w:sz="4" w:space="0" w:color="auto"/>
              <w:left w:val="nil"/>
              <w:bottom w:val="dashed" w:sz="4" w:space="0" w:color="auto"/>
              <w:right w:val="nil"/>
            </w:tcBorders>
            <w:vAlign w:val="center"/>
          </w:tcPr>
          <w:p w14:paraId="06EDBA2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169</w:t>
            </w:r>
          </w:p>
        </w:tc>
        <w:tc>
          <w:tcPr>
            <w:tcW w:w="405" w:type="pct"/>
            <w:tcBorders>
              <w:top w:val="dotted" w:sz="4" w:space="0" w:color="auto"/>
              <w:left w:val="nil"/>
              <w:bottom w:val="dashed" w:sz="4" w:space="0" w:color="auto"/>
              <w:right w:val="nil"/>
            </w:tcBorders>
          </w:tcPr>
          <w:p w14:paraId="690B88F0"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21.0</w:t>
            </w:r>
          </w:p>
        </w:tc>
      </w:tr>
      <w:tr w:rsidR="00A3444A" w:rsidRPr="00A43878" w14:paraId="7B353F9D" w14:textId="77777777" w:rsidTr="00EA7DEC">
        <w:tc>
          <w:tcPr>
            <w:tcW w:w="662" w:type="pct"/>
            <w:vMerge/>
            <w:tcBorders>
              <w:top w:val="nil"/>
              <w:left w:val="nil"/>
              <w:bottom w:val="nil"/>
              <w:right w:val="nil"/>
            </w:tcBorders>
            <w:vAlign w:val="center"/>
          </w:tcPr>
          <w:p w14:paraId="356CF7DB" w14:textId="77777777" w:rsidR="00A3444A" w:rsidRPr="00A43878" w:rsidRDefault="00A3444A" w:rsidP="00A3444A">
            <w:pPr>
              <w:spacing w:line="480" w:lineRule="auto"/>
              <w:jc w:val="center"/>
              <w:rPr>
                <w:rFonts w:ascii="Arial" w:hAnsi="Arial" w:cs="Arial"/>
                <w:sz w:val="20"/>
                <w:szCs w:val="20"/>
              </w:rPr>
            </w:pPr>
          </w:p>
        </w:tc>
        <w:tc>
          <w:tcPr>
            <w:tcW w:w="687" w:type="pct"/>
            <w:vMerge w:val="restart"/>
            <w:tcBorders>
              <w:top w:val="dashed" w:sz="4" w:space="0" w:color="auto"/>
              <w:left w:val="nil"/>
              <w:bottom w:val="nil"/>
              <w:right w:val="nil"/>
            </w:tcBorders>
            <w:vAlign w:val="center"/>
          </w:tcPr>
          <w:p w14:paraId="306D5A43" w14:textId="061F7719" w:rsidR="00A3444A" w:rsidRPr="00A43878" w:rsidRDefault="00A93068" w:rsidP="00A3444A">
            <w:pPr>
              <w:spacing w:line="480" w:lineRule="auto"/>
              <w:jc w:val="center"/>
              <w:rPr>
                <w:rFonts w:ascii="Arial" w:hAnsi="Arial" w:cs="Arial"/>
                <w:sz w:val="20"/>
                <w:szCs w:val="20"/>
              </w:rPr>
            </w:pPr>
            <w:r w:rsidRPr="00A93068">
              <w:rPr>
                <w:rFonts w:ascii="Arial" w:hAnsi="Arial" w:cs="Arial"/>
                <w:sz w:val="20"/>
                <w:szCs w:val="20"/>
              </w:rPr>
              <w:t>39.75629</w:t>
            </w:r>
            <w:r>
              <w:rPr>
                <w:rFonts w:ascii="Arial" w:hAnsi="Arial" w:cs="Arial"/>
                <w:sz w:val="20"/>
                <w:szCs w:val="20"/>
              </w:rPr>
              <w:t xml:space="preserve"> S, </w:t>
            </w:r>
            <w:r w:rsidRPr="00A93068">
              <w:rPr>
                <w:rFonts w:ascii="Arial" w:hAnsi="Arial" w:cs="Arial"/>
                <w:sz w:val="20"/>
                <w:szCs w:val="20"/>
              </w:rPr>
              <w:t>175.83810</w:t>
            </w:r>
            <w:r>
              <w:rPr>
                <w:rFonts w:ascii="Arial" w:hAnsi="Arial" w:cs="Arial"/>
                <w:sz w:val="20"/>
                <w:szCs w:val="20"/>
              </w:rPr>
              <w:t xml:space="preserve"> E</w:t>
            </w:r>
          </w:p>
        </w:tc>
        <w:tc>
          <w:tcPr>
            <w:tcW w:w="484" w:type="pct"/>
            <w:vMerge w:val="restart"/>
            <w:tcBorders>
              <w:top w:val="dashed" w:sz="4" w:space="0" w:color="auto"/>
              <w:left w:val="nil"/>
              <w:bottom w:val="nil"/>
              <w:right w:val="nil"/>
            </w:tcBorders>
            <w:vAlign w:val="center"/>
          </w:tcPr>
          <w:p w14:paraId="6E2C7DAD"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1956</w:t>
            </w:r>
          </w:p>
        </w:tc>
        <w:tc>
          <w:tcPr>
            <w:tcW w:w="524" w:type="pct"/>
            <w:vMerge w:val="restart"/>
            <w:tcBorders>
              <w:top w:val="dashed" w:sz="4" w:space="0" w:color="auto"/>
              <w:left w:val="nil"/>
              <w:bottom w:val="nil"/>
              <w:right w:val="nil"/>
            </w:tcBorders>
            <w:vAlign w:val="center"/>
          </w:tcPr>
          <w:p w14:paraId="3BDE3EA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47.3</w:t>
            </w:r>
          </w:p>
        </w:tc>
        <w:tc>
          <w:tcPr>
            <w:tcW w:w="518" w:type="pct"/>
            <w:vMerge w:val="restart"/>
            <w:tcBorders>
              <w:top w:val="dashed" w:sz="4" w:space="0" w:color="auto"/>
              <w:left w:val="nil"/>
              <w:right w:val="nil"/>
            </w:tcBorders>
            <w:vAlign w:val="center"/>
          </w:tcPr>
          <w:p w14:paraId="58172AD1"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67.2</w:t>
            </w:r>
          </w:p>
        </w:tc>
        <w:tc>
          <w:tcPr>
            <w:tcW w:w="518" w:type="pct"/>
            <w:vMerge w:val="restart"/>
            <w:tcBorders>
              <w:top w:val="dashed" w:sz="4" w:space="0" w:color="auto"/>
              <w:left w:val="nil"/>
              <w:right w:val="nil"/>
            </w:tcBorders>
            <w:vAlign w:val="center"/>
          </w:tcPr>
          <w:p w14:paraId="0BD28811" w14:textId="1029D07F"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38.6</w:t>
            </w:r>
          </w:p>
        </w:tc>
        <w:tc>
          <w:tcPr>
            <w:tcW w:w="558" w:type="pct"/>
            <w:vMerge w:val="restart"/>
            <w:tcBorders>
              <w:top w:val="dashed" w:sz="4" w:space="0" w:color="auto"/>
              <w:left w:val="nil"/>
              <w:bottom w:val="nil"/>
              <w:right w:val="nil"/>
            </w:tcBorders>
            <w:vAlign w:val="center"/>
          </w:tcPr>
          <w:p w14:paraId="26BABC7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39</w:t>
            </w:r>
          </w:p>
        </w:tc>
        <w:tc>
          <w:tcPr>
            <w:tcW w:w="322" w:type="pct"/>
            <w:tcBorders>
              <w:top w:val="dashed" w:sz="4" w:space="0" w:color="auto"/>
              <w:left w:val="nil"/>
              <w:bottom w:val="dotted" w:sz="4" w:space="0" w:color="auto"/>
              <w:right w:val="nil"/>
            </w:tcBorders>
            <w:vAlign w:val="center"/>
          </w:tcPr>
          <w:p w14:paraId="64DD9F6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131</w:t>
            </w:r>
          </w:p>
        </w:tc>
        <w:tc>
          <w:tcPr>
            <w:tcW w:w="322" w:type="pct"/>
            <w:tcBorders>
              <w:top w:val="dashed" w:sz="4" w:space="0" w:color="auto"/>
              <w:left w:val="nil"/>
              <w:bottom w:val="dotted" w:sz="4" w:space="0" w:color="auto"/>
              <w:right w:val="nil"/>
            </w:tcBorders>
            <w:vAlign w:val="center"/>
          </w:tcPr>
          <w:p w14:paraId="2538779A"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274</w:t>
            </w:r>
          </w:p>
        </w:tc>
        <w:tc>
          <w:tcPr>
            <w:tcW w:w="405" w:type="pct"/>
            <w:tcBorders>
              <w:top w:val="dashed" w:sz="4" w:space="0" w:color="auto"/>
              <w:left w:val="nil"/>
              <w:bottom w:val="dotted" w:sz="4" w:space="0" w:color="auto"/>
              <w:right w:val="nil"/>
            </w:tcBorders>
          </w:tcPr>
          <w:p w14:paraId="0251123C"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42.4</w:t>
            </w:r>
          </w:p>
        </w:tc>
      </w:tr>
      <w:tr w:rsidR="00A3444A" w:rsidRPr="00A43878" w14:paraId="53EF56A9" w14:textId="77777777" w:rsidTr="00EA7DEC">
        <w:tc>
          <w:tcPr>
            <w:tcW w:w="662" w:type="pct"/>
            <w:vMerge/>
            <w:tcBorders>
              <w:top w:val="nil"/>
              <w:left w:val="nil"/>
              <w:bottom w:val="nil"/>
              <w:right w:val="nil"/>
            </w:tcBorders>
            <w:vAlign w:val="center"/>
          </w:tcPr>
          <w:p w14:paraId="44D6769A"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dashed" w:sz="4" w:space="0" w:color="auto"/>
              <w:right w:val="nil"/>
            </w:tcBorders>
            <w:vAlign w:val="center"/>
          </w:tcPr>
          <w:p w14:paraId="7290D992"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dashed" w:sz="4" w:space="0" w:color="auto"/>
              <w:right w:val="nil"/>
            </w:tcBorders>
            <w:vAlign w:val="center"/>
          </w:tcPr>
          <w:p w14:paraId="39F797E5"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dashed" w:sz="4" w:space="0" w:color="auto"/>
              <w:right w:val="nil"/>
            </w:tcBorders>
            <w:vAlign w:val="center"/>
          </w:tcPr>
          <w:p w14:paraId="6A8B0EB8"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73C0A393"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dashed" w:sz="4" w:space="0" w:color="auto"/>
              <w:right w:val="nil"/>
            </w:tcBorders>
            <w:vAlign w:val="center"/>
          </w:tcPr>
          <w:p w14:paraId="40502C79"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dashed" w:sz="4" w:space="0" w:color="auto"/>
              <w:right w:val="nil"/>
            </w:tcBorders>
            <w:vAlign w:val="center"/>
          </w:tcPr>
          <w:p w14:paraId="5EC6F15A"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dashed" w:sz="4" w:space="0" w:color="auto"/>
              <w:right w:val="nil"/>
            </w:tcBorders>
            <w:vAlign w:val="center"/>
          </w:tcPr>
          <w:p w14:paraId="1125E9E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97</w:t>
            </w:r>
          </w:p>
        </w:tc>
        <w:tc>
          <w:tcPr>
            <w:tcW w:w="322" w:type="pct"/>
            <w:tcBorders>
              <w:top w:val="dotted" w:sz="4" w:space="0" w:color="auto"/>
              <w:left w:val="nil"/>
              <w:bottom w:val="dashed" w:sz="4" w:space="0" w:color="auto"/>
              <w:right w:val="nil"/>
            </w:tcBorders>
            <w:vAlign w:val="center"/>
          </w:tcPr>
          <w:p w14:paraId="768B2572"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268</w:t>
            </w:r>
          </w:p>
        </w:tc>
        <w:tc>
          <w:tcPr>
            <w:tcW w:w="405" w:type="pct"/>
            <w:tcBorders>
              <w:top w:val="dotted" w:sz="4" w:space="0" w:color="auto"/>
              <w:left w:val="nil"/>
              <w:bottom w:val="dashed" w:sz="4" w:space="0" w:color="auto"/>
              <w:right w:val="nil"/>
            </w:tcBorders>
          </w:tcPr>
          <w:p w14:paraId="5328812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31.4</w:t>
            </w:r>
          </w:p>
        </w:tc>
      </w:tr>
      <w:tr w:rsidR="00A3444A" w:rsidRPr="00A43878" w14:paraId="4E970FF2" w14:textId="77777777" w:rsidTr="00EA7DEC">
        <w:tc>
          <w:tcPr>
            <w:tcW w:w="662" w:type="pct"/>
            <w:vMerge/>
            <w:tcBorders>
              <w:top w:val="nil"/>
              <w:left w:val="nil"/>
              <w:bottom w:val="nil"/>
              <w:right w:val="nil"/>
            </w:tcBorders>
            <w:vAlign w:val="center"/>
          </w:tcPr>
          <w:p w14:paraId="1FDC72A7" w14:textId="77777777" w:rsidR="00A3444A" w:rsidRPr="00A43878" w:rsidRDefault="00A3444A" w:rsidP="00A3444A">
            <w:pPr>
              <w:spacing w:line="480" w:lineRule="auto"/>
              <w:jc w:val="center"/>
              <w:rPr>
                <w:rFonts w:ascii="Arial" w:hAnsi="Arial" w:cs="Arial"/>
                <w:sz w:val="20"/>
                <w:szCs w:val="20"/>
              </w:rPr>
            </w:pPr>
          </w:p>
        </w:tc>
        <w:tc>
          <w:tcPr>
            <w:tcW w:w="687" w:type="pct"/>
            <w:vMerge w:val="restart"/>
            <w:tcBorders>
              <w:top w:val="dashed" w:sz="4" w:space="0" w:color="auto"/>
              <w:left w:val="nil"/>
              <w:bottom w:val="nil"/>
              <w:right w:val="nil"/>
            </w:tcBorders>
            <w:vAlign w:val="center"/>
          </w:tcPr>
          <w:p w14:paraId="672741AA" w14:textId="263C8B77" w:rsidR="00A3444A" w:rsidRPr="00A43878" w:rsidRDefault="00A93068" w:rsidP="00A3444A">
            <w:pPr>
              <w:spacing w:line="480" w:lineRule="auto"/>
              <w:jc w:val="center"/>
              <w:rPr>
                <w:rFonts w:ascii="Arial" w:hAnsi="Arial" w:cs="Arial"/>
                <w:sz w:val="20"/>
                <w:szCs w:val="20"/>
              </w:rPr>
            </w:pPr>
            <w:r w:rsidRPr="00A93068">
              <w:rPr>
                <w:rFonts w:ascii="Arial" w:hAnsi="Arial" w:cs="Arial"/>
                <w:sz w:val="20"/>
                <w:szCs w:val="20"/>
              </w:rPr>
              <w:t>39.93380</w:t>
            </w:r>
            <w:r>
              <w:rPr>
                <w:rFonts w:ascii="Arial" w:hAnsi="Arial" w:cs="Arial"/>
                <w:sz w:val="20"/>
                <w:szCs w:val="20"/>
              </w:rPr>
              <w:t xml:space="preserve"> S, </w:t>
            </w:r>
            <w:r w:rsidRPr="00A93068">
              <w:rPr>
                <w:rFonts w:ascii="Arial" w:hAnsi="Arial" w:cs="Arial"/>
                <w:sz w:val="20"/>
                <w:szCs w:val="20"/>
              </w:rPr>
              <w:t>175.6394</w:t>
            </w:r>
            <w:r>
              <w:rPr>
                <w:rFonts w:ascii="Arial" w:hAnsi="Arial" w:cs="Arial"/>
                <w:sz w:val="20"/>
                <w:szCs w:val="20"/>
              </w:rPr>
              <w:t>8 E</w:t>
            </w:r>
          </w:p>
        </w:tc>
        <w:tc>
          <w:tcPr>
            <w:tcW w:w="484" w:type="pct"/>
            <w:vMerge w:val="restart"/>
            <w:tcBorders>
              <w:top w:val="dashed" w:sz="4" w:space="0" w:color="auto"/>
              <w:left w:val="nil"/>
              <w:bottom w:val="nil"/>
              <w:right w:val="nil"/>
            </w:tcBorders>
            <w:vAlign w:val="center"/>
          </w:tcPr>
          <w:p w14:paraId="680EFE2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2977</w:t>
            </w:r>
          </w:p>
        </w:tc>
        <w:tc>
          <w:tcPr>
            <w:tcW w:w="524" w:type="pct"/>
            <w:vMerge w:val="restart"/>
            <w:tcBorders>
              <w:top w:val="dashed" w:sz="4" w:space="0" w:color="auto"/>
              <w:left w:val="nil"/>
              <w:bottom w:val="nil"/>
              <w:right w:val="nil"/>
            </w:tcBorders>
            <w:vAlign w:val="center"/>
          </w:tcPr>
          <w:p w14:paraId="223937D9"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57.0</w:t>
            </w:r>
          </w:p>
        </w:tc>
        <w:tc>
          <w:tcPr>
            <w:tcW w:w="518" w:type="pct"/>
            <w:vMerge w:val="restart"/>
            <w:tcBorders>
              <w:top w:val="dashed" w:sz="4" w:space="0" w:color="auto"/>
              <w:left w:val="nil"/>
              <w:right w:val="nil"/>
            </w:tcBorders>
            <w:vAlign w:val="center"/>
          </w:tcPr>
          <w:p w14:paraId="0820483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65.0</w:t>
            </w:r>
          </w:p>
        </w:tc>
        <w:tc>
          <w:tcPr>
            <w:tcW w:w="518" w:type="pct"/>
            <w:vMerge w:val="restart"/>
            <w:tcBorders>
              <w:top w:val="dashed" w:sz="4" w:space="0" w:color="auto"/>
              <w:left w:val="nil"/>
              <w:right w:val="nil"/>
            </w:tcBorders>
            <w:vAlign w:val="center"/>
          </w:tcPr>
          <w:p w14:paraId="597F2B4A" w14:textId="6D1464E5" w:rsidR="00A3444A" w:rsidRPr="00A43878" w:rsidRDefault="00FE0278" w:rsidP="00A3444A">
            <w:pPr>
              <w:spacing w:line="480" w:lineRule="auto"/>
              <w:jc w:val="center"/>
              <w:rPr>
                <w:rFonts w:ascii="Arial" w:hAnsi="Arial" w:cs="Arial"/>
                <w:sz w:val="20"/>
                <w:szCs w:val="20"/>
              </w:rPr>
            </w:pPr>
            <w:r>
              <w:rPr>
                <w:rFonts w:ascii="Arial" w:hAnsi="Arial" w:cs="Arial"/>
                <w:sz w:val="20"/>
                <w:szCs w:val="20"/>
              </w:rPr>
              <w:t>66.8 (</w:t>
            </w:r>
            <w:r w:rsidR="00A3444A" w:rsidRPr="00A43878">
              <w:rPr>
                <w:rFonts w:ascii="Arial" w:hAnsi="Arial" w:cs="Arial"/>
                <w:sz w:val="20"/>
                <w:szCs w:val="20"/>
              </w:rPr>
              <w:t>86.8</w:t>
            </w:r>
            <w:r>
              <w:rPr>
                <w:rFonts w:ascii="Arial" w:hAnsi="Arial" w:cs="Arial"/>
                <w:sz w:val="20"/>
                <w:szCs w:val="20"/>
              </w:rPr>
              <w:t>)</w:t>
            </w:r>
          </w:p>
        </w:tc>
        <w:tc>
          <w:tcPr>
            <w:tcW w:w="558" w:type="pct"/>
            <w:vMerge w:val="restart"/>
            <w:tcBorders>
              <w:top w:val="dashed" w:sz="4" w:space="0" w:color="auto"/>
              <w:left w:val="nil"/>
              <w:bottom w:val="nil"/>
              <w:right w:val="nil"/>
            </w:tcBorders>
            <w:vAlign w:val="center"/>
          </w:tcPr>
          <w:p w14:paraId="7EAC9065"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30</w:t>
            </w:r>
          </w:p>
        </w:tc>
        <w:tc>
          <w:tcPr>
            <w:tcW w:w="322" w:type="pct"/>
            <w:tcBorders>
              <w:top w:val="dashed" w:sz="4" w:space="0" w:color="auto"/>
              <w:left w:val="nil"/>
              <w:bottom w:val="dotted" w:sz="4" w:space="0" w:color="auto"/>
              <w:right w:val="nil"/>
            </w:tcBorders>
            <w:vAlign w:val="center"/>
          </w:tcPr>
          <w:p w14:paraId="3D2C5CB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18</w:t>
            </w:r>
          </w:p>
        </w:tc>
        <w:tc>
          <w:tcPr>
            <w:tcW w:w="322" w:type="pct"/>
            <w:tcBorders>
              <w:top w:val="dashed" w:sz="4" w:space="0" w:color="auto"/>
              <w:left w:val="nil"/>
              <w:bottom w:val="dotted" w:sz="4" w:space="0" w:color="auto"/>
              <w:right w:val="nil"/>
            </w:tcBorders>
            <w:vAlign w:val="center"/>
          </w:tcPr>
          <w:p w14:paraId="69EDB337"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47</w:t>
            </w:r>
          </w:p>
        </w:tc>
        <w:tc>
          <w:tcPr>
            <w:tcW w:w="405" w:type="pct"/>
            <w:tcBorders>
              <w:top w:val="dashed" w:sz="4" w:space="0" w:color="auto"/>
              <w:left w:val="nil"/>
              <w:bottom w:val="dotted" w:sz="4" w:space="0" w:color="auto"/>
              <w:right w:val="nil"/>
            </w:tcBorders>
          </w:tcPr>
          <w:p w14:paraId="5F0143E8"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5.8</w:t>
            </w:r>
          </w:p>
        </w:tc>
      </w:tr>
      <w:tr w:rsidR="00A3444A" w:rsidRPr="00A43878" w14:paraId="4792D56A" w14:textId="77777777" w:rsidTr="00EA7DEC">
        <w:tc>
          <w:tcPr>
            <w:tcW w:w="662" w:type="pct"/>
            <w:vMerge/>
            <w:tcBorders>
              <w:top w:val="nil"/>
              <w:left w:val="nil"/>
              <w:bottom w:val="single" w:sz="4" w:space="0" w:color="auto"/>
              <w:right w:val="nil"/>
            </w:tcBorders>
            <w:vAlign w:val="center"/>
          </w:tcPr>
          <w:p w14:paraId="144B89A3" w14:textId="77777777" w:rsidR="00A3444A" w:rsidRPr="00A43878" w:rsidRDefault="00A3444A" w:rsidP="00A3444A">
            <w:pPr>
              <w:spacing w:line="480" w:lineRule="auto"/>
              <w:jc w:val="center"/>
              <w:rPr>
                <w:rFonts w:ascii="Arial" w:hAnsi="Arial" w:cs="Arial"/>
                <w:sz w:val="20"/>
                <w:szCs w:val="20"/>
              </w:rPr>
            </w:pPr>
          </w:p>
        </w:tc>
        <w:tc>
          <w:tcPr>
            <w:tcW w:w="687" w:type="pct"/>
            <w:vMerge/>
            <w:tcBorders>
              <w:top w:val="nil"/>
              <w:left w:val="nil"/>
              <w:bottom w:val="single" w:sz="4" w:space="0" w:color="auto"/>
              <w:right w:val="nil"/>
            </w:tcBorders>
            <w:vAlign w:val="center"/>
          </w:tcPr>
          <w:p w14:paraId="30EBFA13" w14:textId="77777777" w:rsidR="00A3444A" w:rsidRPr="00A43878" w:rsidRDefault="00A3444A" w:rsidP="00A3444A">
            <w:pPr>
              <w:spacing w:line="480" w:lineRule="auto"/>
              <w:jc w:val="center"/>
              <w:rPr>
                <w:rFonts w:ascii="Arial" w:hAnsi="Arial" w:cs="Arial"/>
                <w:sz w:val="20"/>
                <w:szCs w:val="20"/>
              </w:rPr>
            </w:pPr>
          </w:p>
        </w:tc>
        <w:tc>
          <w:tcPr>
            <w:tcW w:w="484" w:type="pct"/>
            <w:vMerge/>
            <w:tcBorders>
              <w:top w:val="nil"/>
              <w:left w:val="nil"/>
              <w:bottom w:val="single" w:sz="4" w:space="0" w:color="auto"/>
              <w:right w:val="nil"/>
            </w:tcBorders>
            <w:vAlign w:val="center"/>
          </w:tcPr>
          <w:p w14:paraId="67E565CB" w14:textId="77777777" w:rsidR="00A3444A" w:rsidRPr="00A43878" w:rsidRDefault="00A3444A" w:rsidP="00A3444A">
            <w:pPr>
              <w:spacing w:line="480" w:lineRule="auto"/>
              <w:jc w:val="center"/>
              <w:rPr>
                <w:rFonts w:ascii="Arial" w:hAnsi="Arial" w:cs="Arial"/>
                <w:sz w:val="20"/>
                <w:szCs w:val="20"/>
              </w:rPr>
            </w:pPr>
          </w:p>
        </w:tc>
        <w:tc>
          <w:tcPr>
            <w:tcW w:w="524" w:type="pct"/>
            <w:vMerge/>
            <w:tcBorders>
              <w:top w:val="nil"/>
              <w:left w:val="nil"/>
              <w:bottom w:val="single" w:sz="4" w:space="0" w:color="auto"/>
              <w:right w:val="nil"/>
            </w:tcBorders>
            <w:vAlign w:val="center"/>
          </w:tcPr>
          <w:p w14:paraId="667F141B"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tcPr>
          <w:p w14:paraId="34333736" w14:textId="77777777" w:rsidR="00A3444A" w:rsidRPr="00A43878" w:rsidRDefault="00A3444A" w:rsidP="00A3444A">
            <w:pPr>
              <w:spacing w:line="480" w:lineRule="auto"/>
              <w:jc w:val="center"/>
              <w:rPr>
                <w:rFonts w:ascii="Arial" w:hAnsi="Arial" w:cs="Arial"/>
                <w:sz w:val="20"/>
                <w:szCs w:val="20"/>
              </w:rPr>
            </w:pPr>
          </w:p>
        </w:tc>
        <w:tc>
          <w:tcPr>
            <w:tcW w:w="518" w:type="pct"/>
            <w:vMerge/>
            <w:tcBorders>
              <w:left w:val="nil"/>
              <w:bottom w:val="single" w:sz="4" w:space="0" w:color="auto"/>
              <w:right w:val="nil"/>
            </w:tcBorders>
            <w:vAlign w:val="center"/>
          </w:tcPr>
          <w:p w14:paraId="2BD9DF92" w14:textId="77777777" w:rsidR="00A3444A" w:rsidRPr="00A43878" w:rsidRDefault="00A3444A" w:rsidP="00A3444A">
            <w:pPr>
              <w:spacing w:line="480" w:lineRule="auto"/>
              <w:jc w:val="center"/>
              <w:rPr>
                <w:rFonts w:ascii="Arial" w:hAnsi="Arial" w:cs="Arial"/>
                <w:sz w:val="20"/>
                <w:szCs w:val="20"/>
              </w:rPr>
            </w:pPr>
          </w:p>
        </w:tc>
        <w:tc>
          <w:tcPr>
            <w:tcW w:w="558" w:type="pct"/>
            <w:vMerge/>
            <w:tcBorders>
              <w:top w:val="nil"/>
              <w:left w:val="nil"/>
              <w:bottom w:val="single" w:sz="4" w:space="0" w:color="auto"/>
              <w:right w:val="nil"/>
            </w:tcBorders>
            <w:vAlign w:val="center"/>
          </w:tcPr>
          <w:p w14:paraId="6062AC6B" w14:textId="77777777" w:rsidR="00A3444A" w:rsidRPr="00A43878" w:rsidRDefault="00A3444A" w:rsidP="00A3444A">
            <w:pPr>
              <w:spacing w:line="480" w:lineRule="auto"/>
              <w:jc w:val="center"/>
              <w:rPr>
                <w:rFonts w:ascii="Arial" w:hAnsi="Arial" w:cs="Arial"/>
                <w:sz w:val="20"/>
                <w:szCs w:val="20"/>
              </w:rPr>
            </w:pPr>
          </w:p>
        </w:tc>
        <w:tc>
          <w:tcPr>
            <w:tcW w:w="322" w:type="pct"/>
            <w:tcBorders>
              <w:top w:val="dotted" w:sz="4" w:space="0" w:color="auto"/>
              <w:left w:val="nil"/>
              <w:bottom w:val="single" w:sz="4" w:space="0" w:color="auto"/>
              <w:right w:val="nil"/>
            </w:tcBorders>
            <w:vAlign w:val="center"/>
          </w:tcPr>
          <w:p w14:paraId="447D708B"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33</w:t>
            </w:r>
          </w:p>
        </w:tc>
        <w:tc>
          <w:tcPr>
            <w:tcW w:w="322" w:type="pct"/>
            <w:tcBorders>
              <w:top w:val="dotted" w:sz="4" w:space="0" w:color="auto"/>
              <w:left w:val="nil"/>
              <w:bottom w:val="single" w:sz="4" w:space="0" w:color="auto"/>
              <w:right w:val="nil"/>
            </w:tcBorders>
            <w:vAlign w:val="center"/>
          </w:tcPr>
          <w:p w14:paraId="1B535F03"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69</w:t>
            </w:r>
          </w:p>
        </w:tc>
        <w:tc>
          <w:tcPr>
            <w:tcW w:w="405" w:type="pct"/>
            <w:tcBorders>
              <w:top w:val="dotted" w:sz="4" w:space="0" w:color="auto"/>
              <w:left w:val="nil"/>
              <w:bottom w:val="single" w:sz="4" w:space="0" w:color="auto"/>
              <w:right w:val="nil"/>
            </w:tcBorders>
          </w:tcPr>
          <w:p w14:paraId="6870B9BF" w14:textId="77777777" w:rsidR="00A3444A" w:rsidRPr="00A43878" w:rsidRDefault="00A3444A" w:rsidP="00A3444A">
            <w:pPr>
              <w:spacing w:line="480" w:lineRule="auto"/>
              <w:jc w:val="center"/>
              <w:rPr>
                <w:rFonts w:ascii="Arial" w:hAnsi="Arial" w:cs="Arial"/>
                <w:sz w:val="20"/>
                <w:szCs w:val="20"/>
              </w:rPr>
            </w:pPr>
            <w:r w:rsidRPr="00A43878">
              <w:rPr>
                <w:rFonts w:ascii="Arial" w:hAnsi="Arial" w:cs="Arial"/>
                <w:sz w:val="20"/>
                <w:szCs w:val="20"/>
              </w:rPr>
              <w:t>10.7</w:t>
            </w:r>
          </w:p>
        </w:tc>
      </w:tr>
    </w:tbl>
    <w:p w14:paraId="6712151A" w14:textId="77777777" w:rsidR="00A3444A" w:rsidRPr="00225427" w:rsidRDefault="00A3444A" w:rsidP="00A3444A">
      <w:pPr>
        <w:spacing w:line="480" w:lineRule="auto"/>
        <w:rPr>
          <w:rFonts w:ascii="Arial" w:hAnsi="Arial" w:cs="Arial"/>
          <w:b/>
          <w:sz w:val="24"/>
          <w:szCs w:val="24"/>
        </w:rPr>
      </w:pPr>
    </w:p>
    <w:p w14:paraId="0038A0B8" w14:textId="5AC15476" w:rsidR="00F54165" w:rsidRDefault="006E25CB" w:rsidP="00A3444A">
      <w:pPr>
        <w:pStyle w:val="Heading1"/>
        <w:spacing w:line="480" w:lineRule="auto"/>
        <w:rPr>
          <w:sz w:val="24"/>
          <w:szCs w:val="24"/>
        </w:rPr>
      </w:pPr>
      <w:r w:rsidRPr="006E25CB">
        <w:rPr>
          <w:noProof/>
          <w:sz w:val="24"/>
          <w:szCs w:val="24"/>
        </w:rPr>
        <w:drawing>
          <wp:inline distT="0" distB="0" distL="0" distR="0" wp14:anchorId="45D20D02" wp14:editId="2790DEF2">
            <wp:extent cx="6120130" cy="2853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853055"/>
                    </a:xfrm>
                    <a:prstGeom prst="rect">
                      <a:avLst/>
                    </a:prstGeom>
                  </pic:spPr>
                </pic:pic>
              </a:graphicData>
            </a:graphic>
          </wp:inline>
        </w:drawing>
      </w:r>
    </w:p>
    <w:p w14:paraId="64A7B0ED" w14:textId="66899F67" w:rsidR="00F54165" w:rsidRDefault="005A5250" w:rsidP="005A5250">
      <w:pPr>
        <w:spacing w:line="480" w:lineRule="auto"/>
        <w:rPr>
          <w:rFonts w:ascii="Arial" w:hAnsi="Arial" w:cs="Arial"/>
          <w:i/>
          <w:iCs/>
          <w:sz w:val="24"/>
          <w:szCs w:val="24"/>
        </w:rPr>
      </w:pPr>
      <w:r>
        <w:rPr>
          <w:rFonts w:ascii="Arial" w:hAnsi="Arial" w:cs="Arial"/>
          <w:i/>
          <w:iCs/>
          <w:sz w:val="24"/>
          <w:szCs w:val="24"/>
        </w:rPr>
        <w:t xml:space="preserve">Figure S1: Sediment grain size measurement site on the </w:t>
      </w:r>
      <w:proofErr w:type="spellStart"/>
      <w:r>
        <w:rPr>
          <w:rFonts w:ascii="Arial" w:hAnsi="Arial" w:cs="Arial"/>
          <w:i/>
          <w:iCs/>
          <w:sz w:val="24"/>
          <w:szCs w:val="24"/>
        </w:rPr>
        <w:t>Kawhatau</w:t>
      </w:r>
      <w:proofErr w:type="spellEnd"/>
      <w:r>
        <w:rPr>
          <w:rFonts w:ascii="Arial" w:hAnsi="Arial" w:cs="Arial"/>
          <w:i/>
          <w:iCs/>
          <w:sz w:val="24"/>
          <w:szCs w:val="24"/>
        </w:rPr>
        <w:t xml:space="preserve"> River.</w:t>
      </w:r>
    </w:p>
    <w:p w14:paraId="48B529A1" w14:textId="1B2B5413" w:rsidR="005A5250" w:rsidRDefault="001F0706" w:rsidP="005A5250">
      <w:pPr>
        <w:spacing w:line="480" w:lineRule="auto"/>
        <w:rPr>
          <w:rFonts w:ascii="Arial" w:hAnsi="Arial" w:cs="Arial"/>
          <w:i/>
          <w:iCs/>
          <w:sz w:val="24"/>
          <w:szCs w:val="24"/>
        </w:rPr>
      </w:pPr>
      <w:r w:rsidRPr="001F0706">
        <w:rPr>
          <w:rFonts w:ascii="Arial" w:hAnsi="Arial" w:cs="Arial"/>
          <w:i/>
          <w:iCs/>
          <w:noProof/>
          <w:sz w:val="24"/>
          <w:szCs w:val="24"/>
        </w:rPr>
        <w:lastRenderedPageBreak/>
        <w:drawing>
          <wp:inline distT="0" distB="0" distL="0" distR="0" wp14:anchorId="6845268E" wp14:editId="6D691D13">
            <wp:extent cx="4657725" cy="411405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8538" cy="4123601"/>
                    </a:xfrm>
                    <a:prstGeom prst="rect">
                      <a:avLst/>
                    </a:prstGeom>
                  </pic:spPr>
                </pic:pic>
              </a:graphicData>
            </a:graphic>
          </wp:inline>
        </w:drawing>
      </w:r>
    </w:p>
    <w:p w14:paraId="58C03F37" w14:textId="7EFE6A40" w:rsidR="005A5250" w:rsidRDefault="005A5250" w:rsidP="005A5250">
      <w:pPr>
        <w:spacing w:line="480" w:lineRule="auto"/>
        <w:rPr>
          <w:rFonts w:ascii="Arial" w:hAnsi="Arial" w:cs="Arial"/>
          <w:i/>
          <w:iCs/>
          <w:sz w:val="24"/>
          <w:szCs w:val="24"/>
        </w:rPr>
      </w:pPr>
      <w:r>
        <w:rPr>
          <w:rFonts w:ascii="Arial" w:hAnsi="Arial" w:cs="Arial"/>
          <w:i/>
          <w:iCs/>
          <w:sz w:val="24"/>
          <w:szCs w:val="24"/>
        </w:rPr>
        <w:t xml:space="preserve">Figure S2: Sediment grain size measurement site on the </w:t>
      </w:r>
      <w:proofErr w:type="spellStart"/>
      <w:r>
        <w:rPr>
          <w:rFonts w:ascii="Arial" w:hAnsi="Arial" w:cs="Arial"/>
          <w:i/>
          <w:iCs/>
          <w:sz w:val="24"/>
          <w:szCs w:val="24"/>
        </w:rPr>
        <w:t>Kiwitea</w:t>
      </w:r>
      <w:proofErr w:type="spellEnd"/>
      <w:r>
        <w:rPr>
          <w:rFonts w:ascii="Arial" w:hAnsi="Arial" w:cs="Arial"/>
          <w:i/>
          <w:iCs/>
          <w:sz w:val="24"/>
          <w:szCs w:val="24"/>
        </w:rPr>
        <w:t xml:space="preserve"> River.</w:t>
      </w:r>
    </w:p>
    <w:p w14:paraId="013F0D05" w14:textId="4D9E21F8" w:rsidR="005A5250" w:rsidRDefault="001F0706" w:rsidP="005A5250">
      <w:pPr>
        <w:spacing w:line="480" w:lineRule="auto"/>
        <w:rPr>
          <w:rFonts w:ascii="Arial" w:hAnsi="Arial" w:cs="Arial"/>
          <w:i/>
          <w:iCs/>
          <w:sz w:val="24"/>
          <w:szCs w:val="24"/>
        </w:rPr>
      </w:pPr>
      <w:r w:rsidRPr="001F0706">
        <w:rPr>
          <w:rFonts w:ascii="Arial" w:hAnsi="Arial" w:cs="Arial"/>
          <w:i/>
          <w:iCs/>
          <w:noProof/>
          <w:sz w:val="24"/>
          <w:szCs w:val="24"/>
        </w:rPr>
        <w:lastRenderedPageBreak/>
        <w:drawing>
          <wp:inline distT="0" distB="0" distL="0" distR="0" wp14:anchorId="4689FCF6" wp14:editId="5B72A443">
            <wp:extent cx="6120130" cy="46659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665980"/>
                    </a:xfrm>
                    <a:prstGeom prst="rect">
                      <a:avLst/>
                    </a:prstGeom>
                  </pic:spPr>
                </pic:pic>
              </a:graphicData>
            </a:graphic>
          </wp:inline>
        </w:drawing>
      </w:r>
    </w:p>
    <w:p w14:paraId="704B8C3A" w14:textId="0145CB5D" w:rsidR="005A5250" w:rsidRDefault="005A5250" w:rsidP="005A5250">
      <w:pPr>
        <w:spacing w:line="480" w:lineRule="auto"/>
        <w:rPr>
          <w:rFonts w:ascii="Arial" w:hAnsi="Arial" w:cs="Arial"/>
          <w:i/>
          <w:iCs/>
          <w:sz w:val="24"/>
          <w:szCs w:val="24"/>
        </w:rPr>
      </w:pPr>
      <w:r>
        <w:rPr>
          <w:rFonts w:ascii="Arial" w:hAnsi="Arial" w:cs="Arial"/>
          <w:i/>
          <w:iCs/>
          <w:sz w:val="24"/>
          <w:szCs w:val="24"/>
        </w:rPr>
        <w:t xml:space="preserve">Figure S3: Sediment grain size measurement site on the </w:t>
      </w:r>
      <w:proofErr w:type="spellStart"/>
      <w:r>
        <w:rPr>
          <w:rFonts w:ascii="Arial" w:hAnsi="Arial" w:cs="Arial"/>
          <w:i/>
          <w:iCs/>
          <w:sz w:val="24"/>
          <w:szCs w:val="24"/>
        </w:rPr>
        <w:t>Mangawharariki</w:t>
      </w:r>
      <w:proofErr w:type="spellEnd"/>
      <w:r>
        <w:rPr>
          <w:rFonts w:ascii="Arial" w:hAnsi="Arial" w:cs="Arial"/>
          <w:i/>
          <w:iCs/>
          <w:sz w:val="24"/>
          <w:szCs w:val="24"/>
        </w:rPr>
        <w:t xml:space="preserve"> River.</w:t>
      </w:r>
    </w:p>
    <w:p w14:paraId="7A11335D" w14:textId="140837EE" w:rsidR="005A5250" w:rsidRDefault="001F0706" w:rsidP="005A5250">
      <w:pPr>
        <w:spacing w:line="480" w:lineRule="auto"/>
        <w:rPr>
          <w:rFonts w:ascii="Arial" w:hAnsi="Arial" w:cs="Arial"/>
          <w:i/>
          <w:iCs/>
          <w:sz w:val="24"/>
          <w:szCs w:val="24"/>
        </w:rPr>
      </w:pPr>
      <w:r w:rsidRPr="001F0706">
        <w:rPr>
          <w:rFonts w:ascii="Arial" w:hAnsi="Arial" w:cs="Arial"/>
          <w:i/>
          <w:iCs/>
          <w:noProof/>
          <w:sz w:val="24"/>
          <w:szCs w:val="24"/>
        </w:rPr>
        <w:drawing>
          <wp:inline distT="0" distB="0" distL="0" distR="0" wp14:anchorId="1A566B5F" wp14:editId="532A7DCB">
            <wp:extent cx="6120130" cy="2812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812415"/>
                    </a:xfrm>
                    <a:prstGeom prst="rect">
                      <a:avLst/>
                    </a:prstGeom>
                  </pic:spPr>
                </pic:pic>
              </a:graphicData>
            </a:graphic>
          </wp:inline>
        </w:drawing>
      </w:r>
    </w:p>
    <w:p w14:paraId="41689818" w14:textId="5DA8042C" w:rsidR="005A5250" w:rsidRDefault="005A5250" w:rsidP="005A5250">
      <w:pPr>
        <w:spacing w:line="480" w:lineRule="auto"/>
        <w:rPr>
          <w:rFonts w:ascii="Arial" w:hAnsi="Arial" w:cs="Arial"/>
          <w:i/>
          <w:iCs/>
          <w:sz w:val="24"/>
          <w:szCs w:val="24"/>
        </w:rPr>
      </w:pPr>
      <w:r>
        <w:rPr>
          <w:rFonts w:ascii="Arial" w:hAnsi="Arial" w:cs="Arial"/>
          <w:i/>
          <w:iCs/>
          <w:sz w:val="24"/>
          <w:szCs w:val="24"/>
        </w:rPr>
        <w:t xml:space="preserve">Figure S4: Sediment grain size measurement site on the </w:t>
      </w:r>
      <w:proofErr w:type="spellStart"/>
      <w:r>
        <w:rPr>
          <w:rFonts w:ascii="Arial" w:hAnsi="Arial" w:cs="Arial"/>
          <w:i/>
          <w:iCs/>
          <w:sz w:val="24"/>
          <w:szCs w:val="24"/>
        </w:rPr>
        <w:t>Mangoira</w:t>
      </w:r>
      <w:proofErr w:type="spellEnd"/>
      <w:r>
        <w:rPr>
          <w:rFonts w:ascii="Arial" w:hAnsi="Arial" w:cs="Arial"/>
          <w:i/>
          <w:iCs/>
          <w:sz w:val="24"/>
          <w:szCs w:val="24"/>
        </w:rPr>
        <w:t xml:space="preserve"> River</w:t>
      </w:r>
    </w:p>
    <w:p w14:paraId="11B506F2" w14:textId="4E40E057" w:rsidR="005A5250" w:rsidRPr="005A5250" w:rsidRDefault="001F0706" w:rsidP="005A5250">
      <w:pPr>
        <w:spacing w:line="480" w:lineRule="auto"/>
        <w:rPr>
          <w:rFonts w:ascii="Arial" w:hAnsi="Arial" w:cs="Arial"/>
          <w:i/>
          <w:iCs/>
          <w:sz w:val="24"/>
          <w:szCs w:val="24"/>
        </w:rPr>
      </w:pPr>
      <w:r w:rsidRPr="001F0706">
        <w:rPr>
          <w:rFonts w:ascii="Arial" w:hAnsi="Arial" w:cs="Arial"/>
          <w:i/>
          <w:iCs/>
          <w:noProof/>
          <w:sz w:val="24"/>
          <w:szCs w:val="24"/>
        </w:rPr>
        <w:lastRenderedPageBreak/>
        <w:drawing>
          <wp:inline distT="0" distB="0" distL="0" distR="0" wp14:anchorId="29EB4671" wp14:editId="61EAE387">
            <wp:extent cx="6120130" cy="77082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7708265"/>
                    </a:xfrm>
                    <a:prstGeom prst="rect">
                      <a:avLst/>
                    </a:prstGeom>
                  </pic:spPr>
                </pic:pic>
              </a:graphicData>
            </a:graphic>
          </wp:inline>
        </w:drawing>
      </w:r>
    </w:p>
    <w:p w14:paraId="10512004" w14:textId="543D6F20" w:rsidR="005A5250" w:rsidRDefault="005A5250" w:rsidP="005A5250">
      <w:pPr>
        <w:spacing w:line="480" w:lineRule="auto"/>
        <w:rPr>
          <w:rFonts w:ascii="Arial" w:hAnsi="Arial" w:cs="Arial"/>
          <w:i/>
          <w:iCs/>
          <w:sz w:val="24"/>
          <w:szCs w:val="24"/>
        </w:rPr>
      </w:pPr>
      <w:r>
        <w:rPr>
          <w:rFonts w:ascii="Arial" w:hAnsi="Arial" w:cs="Arial"/>
          <w:i/>
          <w:iCs/>
          <w:sz w:val="24"/>
          <w:szCs w:val="24"/>
        </w:rPr>
        <w:t>Figure S5: Selected sediment grain size measurement site</w:t>
      </w:r>
      <w:r w:rsidR="000F0F76">
        <w:rPr>
          <w:rFonts w:ascii="Arial" w:hAnsi="Arial" w:cs="Arial"/>
          <w:i/>
          <w:iCs/>
          <w:sz w:val="24"/>
          <w:szCs w:val="24"/>
        </w:rPr>
        <w:t>s</w:t>
      </w:r>
      <w:r>
        <w:rPr>
          <w:rFonts w:ascii="Arial" w:hAnsi="Arial" w:cs="Arial"/>
          <w:i/>
          <w:iCs/>
          <w:sz w:val="24"/>
          <w:szCs w:val="24"/>
        </w:rPr>
        <w:t xml:space="preserve"> on the </w:t>
      </w:r>
      <w:proofErr w:type="spellStart"/>
      <w:r>
        <w:rPr>
          <w:rFonts w:ascii="Arial" w:hAnsi="Arial" w:cs="Arial"/>
          <w:i/>
          <w:iCs/>
          <w:sz w:val="24"/>
          <w:szCs w:val="24"/>
        </w:rPr>
        <w:t>Oroua</w:t>
      </w:r>
      <w:proofErr w:type="spellEnd"/>
      <w:r>
        <w:rPr>
          <w:rFonts w:ascii="Arial" w:hAnsi="Arial" w:cs="Arial"/>
          <w:i/>
          <w:iCs/>
          <w:sz w:val="24"/>
          <w:szCs w:val="24"/>
        </w:rPr>
        <w:t xml:space="preserve"> River</w:t>
      </w:r>
    </w:p>
    <w:p w14:paraId="52C28E64" w14:textId="2FA440B4" w:rsidR="005A5250" w:rsidRDefault="001F0706" w:rsidP="005A5250">
      <w:r w:rsidRPr="001F0706">
        <w:rPr>
          <w:noProof/>
        </w:rPr>
        <w:lastRenderedPageBreak/>
        <w:drawing>
          <wp:inline distT="0" distB="0" distL="0" distR="0" wp14:anchorId="4B5302D2" wp14:editId="6D2B8121">
            <wp:extent cx="6120130" cy="74790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7479030"/>
                    </a:xfrm>
                    <a:prstGeom prst="rect">
                      <a:avLst/>
                    </a:prstGeom>
                  </pic:spPr>
                </pic:pic>
              </a:graphicData>
            </a:graphic>
          </wp:inline>
        </w:drawing>
      </w:r>
    </w:p>
    <w:p w14:paraId="7EF81B7F" w14:textId="1D251ACB" w:rsidR="005A5250" w:rsidRDefault="005A5250" w:rsidP="005A5250">
      <w:pPr>
        <w:spacing w:line="480" w:lineRule="auto"/>
        <w:rPr>
          <w:rFonts w:ascii="Arial" w:hAnsi="Arial" w:cs="Arial"/>
          <w:i/>
          <w:iCs/>
          <w:sz w:val="24"/>
          <w:szCs w:val="24"/>
        </w:rPr>
      </w:pPr>
      <w:r>
        <w:rPr>
          <w:rFonts w:ascii="Arial" w:hAnsi="Arial" w:cs="Arial"/>
          <w:i/>
          <w:iCs/>
          <w:sz w:val="24"/>
          <w:szCs w:val="24"/>
        </w:rPr>
        <w:t>Figure S6: Selected sediment grain size measurement site</w:t>
      </w:r>
      <w:r w:rsidR="000F0F76">
        <w:rPr>
          <w:rFonts w:ascii="Arial" w:hAnsi="Arial" w:cs="Arial"/>
          <w:i/>
          <w:iCs/>
          <w:sz w:val="24"/>
          <w:szCs w:val="24"/>
        </w:rPr>
        <w:t>s</w:t>
      </w:r>
      <w:r>
        <w:rPr>
          <w:rFonts w:ascii="Arial" w:hAnsi="Arial" w:cs="Arial"/>
          <w:i/>
          <w:iCs/>
          <w:sz w:val="24"/>
          <w:szCs w:val="24"/>
        </w:rPr>
        <w:t xml:space="preserve"> on the </w:t>
      </w:r>
      <w:proofErr w:type="spellStart"/>
      <w:r>
        <w:rPr>
          <w:rFonts w:ascii="Arial" w:hAnsi="Arial" w:cs="Arial"/>
          <w:i/>
          <w:iCs/>
          <w:sz w:val="24"/>
          <w:szCs w:val="24"/>
        </w:rPr>
        <w:t>Pohangina</w:t>
      </w:r>
      <w:proofErr w:type="spellEnd"/>
      <w:r>
        <w:rPr>
          <w:rFonts w:ascii="Arial" w:hAnsi="Arial" w:cs="Arial"/>
          <w:i/>
          <w:iCs/>
          <w:sz w:val="24"/>
          <w:szCs w:val="24"/>
        </w:rPr>
        <w:t xml:space="preserve"> River</w:t>
      </w:r>
    </w:p>
    <w:p w14:paraId="66F3C18A" w14:textId="6CE2CB08" w:rsidR="00FA40A5" w:rsidRDefault="001F0706" w:rsidP="005A5250">
      <w:pPr>
        <w:spacing w:line="480" w:lineRule="auto"/>
        <w:rPr>
          <w:rFonts w:ascii="Arial" w:hAnsi="Arial" w:cs="Arial"/>
          <w:i/>
          <w:iCs/>
          <w:sz w:val="24"/>
          <w:szCs w:val="24"/>
        </w:rPr>
      </w:pPr>
      <w:r w:rsidRPr="001F0706">
        <w:rPr>
          <w:rFonts w:ascii="Arial" w:hAnsi="Arial" w:cs="Arial"/>
          <w:i/>
          <w:iCs/>
          <w:noProof/>
          <w:sz w:val="24"/>
          <w:szCs w:val="24"/>
        </w:rPr>
        <w:lastRenderedPageBreak/>
        <w:drawing>
          <wp:inline distT="0" distB="0" distL="0" distR="0" wp14:anchorId="5393F15C" wp14:editId="150A2213">
            <wp:extent cx="6120130" cy="5578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5578475"/>
                    </a:xfrm>
                    <a:prstGeom prst="rect">
                      <a:avLst/>
                    </a:prstGeom>
                  </pic:spPr>
                </pic:pic>
              </a:graphicData>
            </a:graphic>
          </wp:inline>
        </w:drawing>
      </w:r>
    </w:p>
    <w:p w14:paraId="0EBBBEC9" w14:textId="77B13B20" w:rsidR="00FA40A5" w:rsidRDefault="00FA40A5" w:rsidP="00FA40A5">
      <w:pPr>
        <w:spacing w:line="480" w:lineRule="auto"/>
        <w:rPr>
          <w:rFonts w:ascii="Arial" w:hAnsi="Arial" w:cs="Arial"/>
          <w:i/>
          <w:iCs/>
          <w:sz w:val="24"/>
          <w:szCs w:val="24"/>
        </w:rPr>
      </w:pPr>
      <w:r>
        <w:rPr>
          <w:rFonts w:ascii="Arial" w:hAnsi="Arial" w:cs="Arial"/>
          <w:i/>
          <w:iCs/>
          <w:sz w:val="24"/>
          <w:szCs w:val="24"/>
        </w:rPr>
        <w:t>Figure S7: Selected sediment grain size measurement site</w:t>
      </w:r>
      <w:r w:rsidR="000F0F76">
        <w:rPr>
          <w:rFonts w:ascii="Arial" w:hAnsi="Arial" w:cs="Arial"/>
          <w:i/>
          <w:iCs/>
          <w:sz w:val="24"/>
          <w:szCs w:val="24"/>
        </w:rPr>
        <w:t>s</w:t>
      </w:r>
      <w:r>
        <w:rPr>
          <w:rFonts w:ascii="Arial" w:hAnsi="Arial" w:cs="Arial"/>
          <w:i/>
          <w:iCs/>
          <w:sz w:val="24"/>
          <w:szCs w:val="24"/>
        </w:rPr>
        <w:t xml:space="preserve"> on the Rangitikei River</w:t>
      </w:r>
    </w:p>
    <w:p w14:paraId="7CD3203C" w14:textId="77777777" w:rsidR="005A5250" w:rsidRPr="005A5250" w:rsidRDefault="005A5250" w:rsidP="005A5250"/>
    <w:p w14:paraId="3BC07F3B" w14:textId="1BE96A82" w:rsidR="00A3444A" w:rsidRPr="00225427" w:rsidRDefault="00A3444A" w:rsidP="00A3444A">
      <w:pPr>
        <w:pStyle w:val="Heading1"/>
        <w:spacing w:line="480" w:lineRule="auto"/>
        <w:rPr>
          <w:sz w:val="24"/>
          <w:szCs w:val="24"/>
        </w:rPr>
      </w:pPr>
      <w:r w:rsidRPr="00225427">
        <w:rPr>
          <w:sz w:val="24"/>
          <w:szCs w:val="24"/>
        </w:rPr>
        <w:t xml:space="preserve">Section S3: Calculation of </w:t>
      </w:r>
      <w:proofErr w:type="spellStart"/>
      <w:r w:rsidRPr="00225427">
        <w:rPr>
          <w:sz w:val="24"/>
          <w:szCs w:val="24"/>
        </w:rPr>
        <w:t>bankfull</w:t>
      </w:r>
      <w:proofErr w:type="spellEnd"/>
      <w:r w:rsidRPr="00225427">
        <w:rPr>
          <w:sz w:val="24"/>
          <w:szCs w:val="24"/>
        </w:rPr>
        <w:t xml:space="preserve"> discharge in the Rangitikei</w:t>
      </w:r>
    </w:p>
    <w:p w14:paraId="62DDCCC7" w14:textId="7F439BD6" w:rsidR="00A3444A" w:rsidRDefault="00A3444A" w:rsidP="00A3444A">
      <w:pPr>
        <w:spacing w:line="480" w:lineRule="auto"/>
        <w:rPr>
          <w:rFonts w:ascii="Arial" w:hAnsi="Arial" w:cs="Arial"/>
          <w:sz w:val="24"/>
          <w:szCs w:val="24"/>
        </w:rPr>
      </w:pPr>
      <w:r w:rsidRPr="00225427">
        <w:rPr>
          <w:rFonts w:ascii="Arial" w:hAnsi="Arial" w:cs="Arial"/>
          <w:sz w:val="24"/>
          <w:szCs w:val="24"/>
        </w:rPr>
        <w:t>To allow the comparison of the observations of the channel geometry from the Rangitikei region and the analogue experiments to theoretical predictions of channel geometry for a give discharge and sediment grain size (Fig. 12), we convert</w:t>
      </w:r>
      <w:r w:rsidR="00043B39">
        <w:rPr>
          <w:rFonts w:ascii="Arial" w:hAnsi="Arial" w:cs="Arial"/>
          <w:sz w:val="24"/>
          <w:szCs w:val="24"/>
        </w:rPr>
        <w:t>ed</w:t>
      </w:r>
      <w:r w:rsidRPr="00225427">
        <w:rPr>
          <w:rFonts w:ascii="Arial" w:hAnsi="Arial" w:cs="Arial"/>
          <w:sz w:val="24"/>
          <w:szCs w:val="24"/>
        </w:rPr>
        <w:t xml:space="preserve"> the mean daily discharge in the Rangitikei to the </w:t>
      </w:r>
      <w:proofErr w:type="spellStart"/>
      <w:r w:rsidRPr="00225427">
        <w:rPr>
          <w:rFonts w:ascii="Arial" w:hAnsi="Arial" w:cs="Arial"/>
          <w:sz w:val="24"/>
          <w:szCs w:val="24"/>
        </w:rPr>
        <w:t>bankfull</w:t>
      </w:r>
      <w:proofErr w:type="spellEnd"/>
      <w:r w:rsidRPr="00225427">
        <w:rPr>
          <w:rFonts w:ascii="Arial" w:hAnsi="Arial" w:cs="Arial"/>
          <w:sz w:val="24"/>
          <w:szCs w:val="24"/>
        </w:rPr>
        <w:t xml:space="preserve"> discharge for the each of the locations where we collected grain size data. </w:t>
      </w:r>
      <w:r w:rsidRPr="00225427">
        <w:rPr>
          <w:rFonts w:ascii="Arial" w:eastAsiaTheme="minorEastAsia" w:hAnsi="Arial" w:cs="Arial"/>
          <w:sz w:val="24"/>
          <w:szCs w:val="24"/>
        </w:rPr>
        <w:t xml:space="preserve">There exists no universal scaling between </w:t>
      </w:r>
      <w:proofErr w:type="spellStart"/>
      <w:r w:rsidR="0043043A" w:rsidRPr="00225427">
        <w:rPr>
          <w:rFonts w:ascii="Arial" w:hAnsi="Arial" w:cs="Arial"/>
          <w:i/>
          <w:sz w:val="24"/>
          <w:szCs w:val="24"/>
        </w:rPr>
        <w:t>Q</w:t>
      </w:r>
      <w:r w:rsidR="0043043A" w:rsidRPr="00225427">
        <w:rPr>
          <w:rFonts w:ascii="Arial" w:hAnsi="Arial" w:cs="Arial"/>
          <w:i/>
          <w:sz w:val="24"/>
          <w:szCs w:val="24"/>
          <w:vertAlign w:val="subscript"/>
        </w:rPr>
        <w:t>bf</w:t>
      </w:r>
      <w:proofErr w:type="spellEnd"/>
      <w:r w:rsidR="0043043A" w:rsidRPr="00225427">
        <w:rPr>
          <w:rFonts w:ascii="Arial" w:eastAsiaTheme="minorEastAsia" w:hAnsi="Arial" w:cs="Arial"/>
          <w:sz w:val="24"/>
          <w:szCs w:val="24"/>
        </w:rPr>
        <w:t xml:space="preserve"> and</w:t>
      </w:r>
      <w:r w:rsidRPr="00225427">
        <w:rPr>
          <w:rFonts w:ascii="Arial" w:eastAsiaTheme="minorEastAsia" w:hAnsi="Arial" w:cs="Arial"/>
          <w:sz w:val="24"/>
          <w:szCs w:val="24"/>
        </w:rPr>
        <w:t xml:space="preserve"> </w:t>
      </w:r>
      <w:proofErr w:type="spellStart"/>
      <w:r w:rsidR="0043043A" w:rsidRPr="00225427">
        <w:rPr>
          <w:rFonts w:ascii="Arial" w:eastAsiaTheme="minorEastAsia" w:hAnsi="Arial" w:cs="Arial"/>
          <w:i/>
          <w:sz w:val="24"/>
          <w:szCs w:val="24"/>
        </w:rPr>
        <w:t>Q</w:t>
      </w:r>
      <w:r w:rsidR="0043043A" w:rsidRPr="00225427">
        <w:rPr>
          <w:rFonts w:ascii="Arial" w:eastAsiaTheme="minorEastAsia" w:hAnsi="Arial" w:cs="Arial"/>
          <w:i/>
          <w:sz w:val="24"/>
          <w:szCs w:val="24"/>
          <w:vertAlign w:val="subscript"/>
        </w:rPr>
        <w:t>m</w:t>
      </w:r>
      <w:proofErr w:type="spellEnd"/>
      <w:r w:rsidR="0043043A" w:rsidRPr="00225427">
        <w:rPr>
          <w:rFonts w:ascii="Arial" w:eastAsiaTheme="minorEastAsia" w:hAnsi="Arial" w:cs="Arial"/>
          <w:sz w:val="24"/>
          <w:szCs w:val="24"/>
          <w:vertAlign w:val="subscript"/>
        </w:rPr>
        <w:t>,</w:t>
      </w:r>
      <w:r w:rsidRPr="00225427">
        <w:rPr>
          <w:rFonts w:ascii="Arial" w:eastAsiaTheme="minorEastAsia" w:hAnsi="Arial" w:cs="Arial"/>
          <w:sz w:val="24"/>
          <w:szCs w:val="24"/>
        </w:rPr>
        <w:t xml:space="preserve"> due to spatially variable hydrological conditions such as the frequency and magnitude of flood events or a </w:t>
      </w:r>
      <w:r w:rsidRPr="00225427">
        <w:rPr>
          <w:rFonts w:ascii="Arial" w:eastAsiaTheme="minorEastAsia" w:hAnsi="Arial" w:cs="Arial"/>
          <w:sz w:val="24"/>
          <w:szCs w:val="24"/>
        </w:rPr>
        <w:lastRenderedPageBreak/>
        <w:t xml:space="preserve">strongly seasonal climate (Williams, 1978; Croissant et al., 2019). Here, we estimated a site-specific scaling between </w:t>
      </w:r>
      <w:proofErr w:type="spellStart"/>
      <w:r w:rsidRPr="00225427">
        <w:rPr>
          <w:rFonts w:ascii="Arial" w:eastAsiaTheme="minorEastAsia" w:hAnsi="Arial" w:cs="Arial"/>
          <w:i/>
          <w:sz w:val="24"/>
          <w:szCs w:val="24"/>
        </w:rPr>
        <w:t>Q</w:t>
      </w:r>
      <w:r w:rsidRPr="00225427">
        <w:rPr>
          <w:rFonts w:ascii="Arial" w:eastAsiaTheme="minorEastAsia" w:hAnsi="Arial" w:cs="Arial"/>
          <w:i/>
          <w:sz w:val="24"/>
          <w:szCs w:val="24"/>
          <w:vertAlign w:val="subscript"/>
        </w:rPr>
        <w:t>m</w:t>
      </w:r>
      <w:proofErr w:type="spellEnd"/>
      <w:r w:rsidRPr="00225427">
        <w:rPr>
          <w:rFonts w:ascii="Arial" w:eastAsiaTheme="minorEastAsia" w:hAnsi="Arial" w:cs="Arial"/>
          <w:sz w:val="24"/>
          <w:szCs w:val="24"/>
        </w:rPr>
        <w:t xml:space="preserve"> and </w:t>
      </w:r>
      <w:proofErr w:type="spellStart"/>
      <w:r w:rsidRPr="00225427">
        <w:rPr>
          <w:rFonts w:ascii="Arial" w:eastAsiaTheme="minorEastAsia" w:hAnsi="Arial" w:cs="Arial"/>
          <w:i/>
          <w:sz w:val="24"/>
          <w:szCs w:val="24"/>
        </w:rPr>
        <w:t>Q</w:t>
      </w:r>
      <w:r w:rsidRPr="00225427">
        <w:rPr>
          <w:rFonts w:ascii="Arial" w:eastAsiaTheme="minorEastAsia" w:hAnsi="Arial" w:cs="Arial"/>
          <w:i/>
          <w:sz w:val="24"/>
          <w:szCs w:val="24"/>
          <w:vertAlign w:val="subscript"/>
        </w:rPr>
        <w:t>bf</w:t>
      </w:r>
      <w:proofErr w:type="spellEnd"/>
      <w:r w:rsidRPr="00225427">
        <w:rPr>
          <w:rFonts w:ascii="Arial" w:eastAsiaTheme="minorEastAsia" w:hAnsi="Arial" w:cs="Arial"/>
          <w:sz w:val="24"/>
          <w:szCs w:val="24"/>
        </w:rPr>
        <w:t xml:space="preserve"> at </w:t>
      </w:r>
      <w:proofErr w:type="spellStart"/>
      <w:r w:rsidRPr="00225427">
        <w:rPr>
          <w:rFonts w:ascii="Arial" w:eastAsiaTheme="minorEastAsia" w:hAnsi="Arial" w:cs="Arial"/>
          <w:sz w:val="24"/>
          <w:szCs w:val="24"/>
        </w:rPr>
        <w:t>Mangaweka</w:t>
      </w:r>
      <w:proofErr w:type="spellEnd"/>
      <w:r w:rsidRPr="00225427">
        <w:rPr>
          <w:rFonts w:ascii="Arial" w:eastAsiaTheme="minorEastAsia" w:hAnsi="Arial" w:cs="Arial"/>
          <w:sz w:val="24"/>
          <w:szCs w:val="24"/>
        </w:rPr>
        <w:t xml:space="preserve"> using high resolution topographic data and the river stage data from the gauging station at this location. We measured the difference in elevation between the water surface and the top of the </w:t>
      </w:r>
      <w:proofErr w:type="gramStart"/>
      <w:r w:rsidRPr="00225427">
        <w:rPr>
          <w:rFonts w:ascii="Arial" w:eastAsiaTheme="minorEastAsia" w:hAnsi="Arial" w:cs="Arial"/>
          <w:sz w:val="24"/>
          <w:szCs w:val="24"/>
        </w:rPr>
        <w:t>river bank</w:t>
      </w:r>
      <w:proofErr w:type="gramEnd"/>
      <w:r w:rsidRPr="00225427">
        <w:rPr>
          <w:rFonts w:ascii="Arial" w:eastAsiaTheme="minorEastAsia" w:hAnsi="Arial" w:cs="Arial"/>
          <w:sz w:val="24"/>
          <w:szCs w:val="24"/>
        </w:rPr>
        <w:t xml:space="preserve"> (i.e., elevation of the water surface at </w:t>
      </w:r>
      <w:proofErr w:type="spellStart"/>
      <w:r w:rsidRPr="00225427">
        <w:rPr>
          <w:rFonts w:ascii="Arial" w:eastAsiaTheme="minorEastAsia" w:hAnsi="Arial" w:cs="Arial"/>
          <w:sz w:val="24"/>
          <w:szCs w:val="24"/>
        </w:rPr>
        <w:t>bankfull</w:t>
      </w:r>
      <w:proofErr w:type="spellEnd"/>
      <w:r w:rsidRPr="00225427">
        <w:rPr>
          <w:rFonts w:ascii="Arial" w:eastAsiaTheme="minorEastAsia" w:hAnsi="Arial" w:cs="Arial"/>
          <w:sz w:val="24"/>
          <w:szCs w:val="24"/>
        </w:rPr>
        <w:t xml:space="preserve"> conditions) from a Terrestrial Laser Scanner survey collected on 24</w:t>
      </w:r>
      <w:r w:rsidRPr="00225427">
        <w:rPr>
          <w:rFonts w:ascii="Arial" w:eastAsiaTheme="minorEastAsia" w:hAnsi="Arial" w:cs="Arial"/>
          <w:sz w:val="24"/>
          <w:szCs w:val="24"/>
          <w:vertAlign w:val="superscript"/>
        </w:rPr>
        <w:t>th</w:t>
      </w:r>
      <w:r w:rsidRPr="00225427">
        <w:rPr>
          <w:rFonts w:ascii="Arial" w:eastAsiaTheme="minorEastAsia" w:hAnsi="Arial" w:cs="Arial"/>
          <w:sz w:val="24"/>
          <w:szCs w:val="24"/>
        </w:rPr>
        <w:t xml:space="preserve"> February 2009. The water surface elevation was 2 m below </w:t>
      </w:r>
      <w:proofErr w:type="spellStart"/>
      <w:r w:rsidRPr="00225427">
        <w:rPr>
          <w:rFonts w:ascii="Arial" w:eastAsiaTheme="minorEastAsia" w:hAnsi="Arial" w:cs="Arial"/>
          <w:sz w:val="24"/>
          <w:szCs w:val="24"/>
        </w:rPr>
        <w:t>bankfull</w:t>
      </w:r>
      <w:proofErr w:type="spellEnd"/>
      <w:r w:rsidRPr="00225427">
        <w:rPr>
          <w:rFonts w:ascii="Arial" w:eastAsiaTheme="minorEastAsia" w:hAnsi="Arial" w:cs="Arial"/>
          <w:sz w:val="24"/>
          <w:szCs w:val="24"/>
        </w:rPr>
        <w:t xml:space="preserve">, giving a river stage at </w:t>
      </w:r>
      <w:proofErr w:type="spellStart"/>
      <w:r w:rsidRPr="00225427">
        <w:rPr>
          <w:rFonts w:ascii="Arial" w:eastAsiaTheme="minorEastAsia" w:hAnsi="Arial" w:cs="Arial"/>
          <w:sz w:val="24"/>
          <w:szCs w:val="24"/>
        </w:rPr>
        <w:t>bankfull</w:t>
      </w:r>
      <w:proofErr w:type="spellEnd"/>
      <w:r w:rsidRPr="00225427">
        <w:rPr>
          <w:rFonts w:ascii="Arial" w:eastAsiaTheme="minorEastAsia" w:hAnsi="Arial" w:cs="Arial"/>
          <w:sz w:val="24"/>
          <w:szCs w:val="24"/>
        </w:rPr>
        <w:t xml:space="preserve"> conditions of 5.2 m (river stage on 24</w:t>
      </w:r>
      <w:r w:rsidRPr="00225427">
        <w:rPr>
          <w:rFonts w:ascii="Arial" w:eastAsiaTheme="minorEastAsia" w:hAnsi="Arial" w:cs="Arial"/>
          <w:sz w:val="24"/>
          <w:szCs w:val="24"/>
          <w:vertAlign w:val="superscript"/>
        </w:rPr>
        <w:t>th</w:t>
      </w:r>
      <w:r w:rsidRPr="00225427">
        <w:rPr>
          <w:rFonts w:ascii="Arial" w:eastAsiaTheme="minorEastAsia" w:hAnsi="Arial" w:cs="Arial"/>
          <w:sz w:val="24"/>
          <w:szCs w:val="24"/>
        </w:rPr>
        <w:t xml:space="preserve"> February 2009 added to 2 m). </w:t>
      </w:r>
      <w:proofErr w:type="gramStart"/>
      <w:r w:rsidRPr="00225427">
        <w:rPr>
          <w:rFonts w:ascii="Arial" w:eastAsiaTheme="minorEastAsia" w:hAnsi="Arial" w:cs="Arial"/>
          <w:sz w:val="24"/>
          <w:szCs w:val="24"/>
        </w:rPr>
        <w:t>The Rangitikei river</w:t>
      </w:r>
      <w:proofErr w:type="gramEnd"/>
      <w:r w:rsidRPr="00225427">
        <w:rPr>
          <w:rFonts w:ascii="Arial" w:eastAsiaTheme="minorEastAsia" w:hAnsi="Arial" w:cs="Arial"/>
          <w:sz w:val="24"/>
          <w:szCs w:val="24"/>
        </w:rPr>
        <w:t xml:space="preserve"> reached this river stage on 24</w:t>
      </w:r>
      <w:r w:rsidRPr="00225427">
        <w:rPr>
          <w:rFonts w:ascii="Arial" w:eastAsiaTheme="minorEastAsia" w:hAnsi="Arial" w:cs="Arial"/>
          <w:sz w:val="24"/>
          <w:szCs w:val="24"/>
          <w:vertAlign w:val="superscript"/>
        </w:rPr>
        <w:t>th</w:t>
      </w:r>
      <w:r w:rsidRPr="00225427">
        <w:rPr>
          <w:rFonts w:ascii="Arial" w:eastAsiaTheme="minorEastAsia" w:hAnsi="Arial" w:cs="Arial"/>
          <w:sz w:val="24"/>
          <w:szCs w:val="24"/>
        </w:rPr>
        <w:t xml:space="preserve"> July 2009, with a corresponding discharge of 270 </w:t>
      </w:r>
      <w:r w:rsidRPr="00225427">
        <w:rPr>
          <w:rFonts w:ascii="Arial" w:hAnsi="Arial" w:cs="Arial"/>
          <w:sz w:val="24"/>
          <w:szCs w:val="24"/>
        </w:rPr>
        <w:t>m</w:t>
      </w:r>
      <w:r w:rsidRPr="00225427">
        <w:rPr>
          <w:rFonts w:ascii="Arial" w:hAnsi="Arial" w:cs="Arial"/>
          <w:sz w:val="24"/>
          <w:szCs w:val="24"/>
          <w:vertAlign w:val="superscript"/>
        </w:rPr>
        <w:t>3</w:t>
      </w:r>
      <w:r w:rsidRPr="00225427">
        <w:rPr>
          <w:rFonts w:ascii="Arial" w:hAnsi="Arial" w:cs="Arial"/>
          <w:sz w:val="24"/>
          <w:szCs w:val="24"/>
        </w:rPr>
        <w:t xml:space="preserve"> s</w:t>
      </w:r>
      <w:r w:rsidRPr="00225427">
        <w:rPr>
          <w:rFonts w:ascii="Arial" w:hAnsi="Arial" w:cs="Arial"/>
          <w:sz w:val="24"/>
          <w:szCs w:val="24"/>
          <w:vertAlign w:val="superscript"/>
        </w:rPr>
        <w:t>-1</w:t>
      </w:r>
      <w:r w:rsidRPr="00225427">
        <w:rPr>
          <w:rFonts w:ascii="Arial" w:hAnsi="Arial" w:cs="Arial"/>
          <w:sz w:val="24"/>
          <w:szCs w:val="24"/>
        </w:rPr>
        <w:t>, which is ~4.5 times the mean daily discharge (63 m</w:t>
      </w:r>
      <w:r w:rsidRPr="00225427">
        <w:rPr>
          <w:rFonts w:ascii="Arial" w:hAnsi="Arial" w:cs="Arial"/>
          <w:sz w:val="24"/>
          <w:szCs w:val="24"/>
          <w:vertAlign w:val="superscript"/>
        </w:rPr>
        <w:t>3</w:t>
      </w:r>
      <w:r w:rsidRPr="00225427">
        <w:rPr>
          <w:rFonts w:ascii="Arial" w:hAnsi="Arial" w:cs="Arial"/>
          <w:sz w:val="24"/>
          <w:szCs w:val="24"/>
        </w:rPr>
        <w:t xml:space="preserve"> s</w:t>
      </w:r>
      <w:r w:rsidRPr="00225427">
        <w:rPr>
          <w:rFonts w:ascii="Arial" w:hAnsi="Arial" w:cs="Arial"/>
          <w:sz w:val="24"/>
          <w:szCs w:val="24"/>
          <w:vertAlign w:val="superscript"/>
        </w:rPr>
        <w:t>-1</w:t>
      </w:r>
      <w:r w:rsidRPr="00225427">
        <w:rPr>
          <w:rFonts w:ascii="Arial" w:hAnsi="Arial" w:cs="Arial"/>
          <w:sz w:val="24"/>
          <w:szCs w:val="24"/>
        </w:rPr>
        <w:t xml:space="preserve">). As there are no other constraints to allow the robust estimation of the </w:t>
      </w:r>
      <w:proofErr w:type="spellStart"/>
      <w:r w:rsidRPr="00225427">
        <w:rPr>
          <w:rFonts w:ascii="Arial" w:hAnsi="Arial" w:cs="Arial"/>
          <w:sz w:val="24"/>
          <w:szCs w:val="24"/>
        </w:rPr>
        <w:t>bankfull</w:t>
      </w:r>
      <w:proofErr w:type="spellEnd"/>
      <w:r w:rsidRPr="00225427">
        <w:rPr>
          <w:rFonts w:ascii="Arial" w:hAnsi="Arial" w:cs="Arial"/>
          <w:sz w:val="24"/>
          <w:szCs w:val="24"/>
        </w:rPr>
        <w:t xml:space="preserve"> conditions in other locations across the study region, we estimated the </w:t>
      </w:r>
      <w:proofErr w:type="spellStart"/>
      <w:r w:rsidRPr="00225427">
        <w:rPr>
          <w:rFonts w:ascii="Arial" w:hAnsi="Arial" w:cs="Arial"/>
          <w:sz w:val="24"/>
          <w:szCs w:val="24"/>
        </w:rPr>
        <w:t>bankfull</w:t>
      </w:r>
      <w:proofErr w:type="spellEnd"/>
      <w:r w:rsidRPr="00225427">
        <w:rPr>
          <w:rFonts w:ascii="Arial" w:hAnsi="Arial" w:cs="Arial"/>
          <w:sz w:val="24"/>
          <w:szCs w:val="24"/>
        </w:rPr>
        <w:t xml:space="preserve"> conditions by applying this factor for all locations where we collected grain size data: </w:t>
      </w:r>
      <w:proofErr w:type="spellStart"/>
      <w:r w:rsidRPr="00225427">
        <w:rPr>
          <w:rFonts w:ascii="Arial" w:hAnsi="Arial" w:cs="Arial"/>
          <w:i/>
          <w:sz w:val="24"/>
          <w:szCs w:val="24"/>
        </w:rPr>
        <w:t>Q</w:t>
      </w:r>
      <w:r w:rsidRPr="00225427">
        <w:rPr>
          <w:rFonts w:ascii="Arial" w:hAnsi="Arial" w:cs="Arial"/>
          <w:i/>
          <w:sz w:val="24"/>
          <w:szCs w:val="24"/>
          <w:vertAlign w:val="subscript"/>
        </w:rPr>
        <w:t>bf</w:t>
      </w:r>
      <w:proofErr w:type="spellEnd"/>
      <w:r w:rsidRPr="00225427">
        <w:rPr>
          <w:rFonts w:ascii="Arial" w:hAnsi="Arial" w:cs="Arial"/>
          <w:i/>
          <w:sz w:val="24"/>
          <w:szCs w:val="24"/>
          <w:vertAlign w:val="subscript"/>
        </w:rPr>
        <w:t xml:space="preserve"> </w:t>
      </w:r>
      <w:r w:rsidRPr="00225427">
        <w:rPr>
          <w:rFonts w:ascii="Arial" w:hAnsi="Arial" w:cs="Arial"/>
          <w:i/>
          <w:sz w:val="24"/>
          <w:szCs w:val="24"/>
        </w:rPr>
        <w:t>= 4.5Q</w:t>
      </w:r>
      <w:r w:rsidRPr="00225427">
        <w:rPr>
          <w:rFonts w:ascii="Arial" w:hAnsi="Arial" w:cs="Arial"/>
          <w:i/>
          <w:sz w:val="24"/>
          <w:szCs w:val="24"/>
          <w:vertAlign w:val="subscript"/>
        </w:rPr>
        <w:t>m</w:t>
      </w:r>
      <w:r w:rsidRPr="00225427">
        <w:rPr>
          <w:rFonts w:ascii="Arial" w:hAnsi="Arial" w:cs="Arial"/>
          <w:sz w:val="24"/>
          <w:szCs w:val="24"/>
        </w:rPr>
        <w:t>. This scaling factor is similar to that used in other studies where the climate is similar (</w:t>
      </w:r>
      <w:proofErr w:type="gramStart"/>
      <w:r w:rsidRPr="00225427">
        <w:rPr>
          <w:rFonts w:ascii="Arial" w:hAnsi="Arial" w:cs="Arial"/>
          <w:sz w:val="24"/>
          <w:szCs w:val="24"/>
        </w:rPr>
        <w:t>e.g.</w:t>
      </w:r>
      <w:proofErr w:type="gramEnd"/>
      <w:r w:rsidRPr="00225427">
        <w:rPr>
          <w:rFonts w:ascii="Arial" w:hAnsi="Arial" w:cs="Arial"/>
          <w:sz w:val="24"/>
          <w:szCs w:val="24"/>
        </w:rPr>
        <w:t xml:space="preserve"> factor of 5 used by Croissant et al. 2019).</w:t>
      </w:r>
    </w:p>
    <w:p w14:paraId="32CE07FD" w14:textId="0C64BA62" w:rsidR="00E17C33" w:rsidRDefault="00E17C33" w:rsidP="00A3444A">
      <w:pPr>
        <w:spacing w:line="480" w:lineRule="auto"/>
        <w:rPr>
          <w:rFonts w:ascii="Arial" w:hAnsi="Arial" w:cs="Arial"/>
          <w:b/>
          <w:bCs/>
          <w:sz w:val="24"/>
          <w:szCs w:val="24"/>
        </w:rPr>
      </w:pPr>
      <w:r>
        <w:rPr>
          <w:rFonts w:ascii="Arial" w:hAnsi="Arial" w:cs="Arial"/>
          <w:b/>
          <w:bCs/>
          <w:sz w:val="24"/>
          <w:szCs w:val="24"/>
        </w:rPr>
        <w:t>SI Section S4: Coverage of experimental channels with sediment</w:t>
      </w:r>
    </w:p>
    <w:p w14:paraId="0F4EF26C" w14:textId="2A7DF111" w:rsidR="00E17C33" w:rsidRDefault="00E17C33" w:rsidP="00A3444A">
      <w:pPr>
        <w:spacing w:line="480" w:lineRule="auto"/>
        <w:rPr>
          <w:rFonts w:ascii="Arial" w:hAnsi="Arial" w:cs="Arial"/>
          <w:sz w:val="24"/>
          <w:szCs w:val="24"/>
        </w:rPr>
      </w:pPr>
      <w:r>
        <w:rPr>
          <w:rFonts w:ascii="Arial" w:hAnsi="Arial" w:cs="Arial"/>
          <w:sz w:val="24"/>
          <w:szCs w:val="24"/>
        </w:rPr>
        <w:t>Figure S8 shows images from the mounted camera above the experiment at the ‘representative width’ conditions for each of the sediment supply conditions (except Q</w:t>
      </w:r>
      <w:r>
        <w:rPr>
          <w:rFonts w:ascii="Arial" w:hAnsi="Arial" w:cs="Arial"/>
          <w:sz w:val="24"/>
          <w:szCs w:val="24"/>
          <w:vertAlign w:val="subscript"/>
        </w:rPr>
        <w:t>s</w:t>
      </w:r>
      <w:r>
        <w:rPr>
          <w:rFonts w:ascii="Arial" w:hAnsi="Arial" w:cs="Arial"/>
          <w:sz w:val="24"/>
          <w:szCs w:val="24"/>
        </w:rPr>
        <w:t xml:space="preserve"> = 10 g/l where the camera failed during the experiment). For Q</w:t>
      </w:r>
      <w:r>
        <w:rPr>
          <w:rFonts w:ascii="Arial" w:hAnsi="Arial" w:cs="Arial"/>
          <w:sz w:val="24"/>
          <w:szCs w:val="24"/>
          <w:vertAlign w:val="subscript"/>
        </w:rPr>
        <w:t>s</w:t>
      </w:r>
      <w:r>
        <w:rPr>
          <w:rFonts w:ascii="Arial" w:hAnsi="Arial" w:cs="Arial"/>
          <w:sz w:val="24"/>
          <w:szCs w:val="24"/>
        </w:rPr>
        <w:t xml:space="preserve"> ≥ 6.66 g/l, the channel bed was fully covered by sediment. For Q</w:t>
      </w:r>
      <w:r>
        <w:rPr>
          <w:rFonts w:ascii="Arial" w:hAnsi="Arial" w:cs="Arial"/>
          <w:sz w:val="24"/>
          <w:szCs w:val="24"/>
          <w:vertAlign w:val="subscript"/>
        </w:rPr>
        <w:t>s</w:t>
      </w:r>
      <w:r>
        <w:rPr>
          <w:rFonts w:ascii="Arial" w:hAnsi="Arial" w:cs="Arial"/>
          <w:sz w:val="24"/>
          <w:szCs w:val="24"/>
        </w:rPr>
        <w:t xml:space="preserve"> = 2.5 and 5 g/l, the bed was partially covered, with the white silica ‘bedrock’ surface visible within the channel. </w:t>
      </w:r>
    </w:p>
    <w:p w14:paraId="3C95E00F" w14:textId="35014948" w:rsidR="00E17C33" w:rsidRDefault="00E17C33" w:rsidP="00A3444A">
      <w:pPr>
        <w:spacing w:line="480" w:lineRule="auto"/>
        <w:rPr>
          <w:rFonts w:ascii="Arial" w:hAnsi="Arial" w:cs="Arial"/>
          <w:sz w:val="24"/>
          <w:szCs w:val="24"/>
        </w:rPr>
      </w:pPr>
      <w:r>
        <w:rPr>
          <w:noProof/>
        </w:rPr>
        <w:lastRenderedPageBreak/>
        <w:drawing>
          <wp:inline distT="0" distB="0" distL="0" distR="0" wp14:anchorId="7489428E" wp14:editId="12EE9F0E">
            <wp:extent cx="6032500" cy="43700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500" cy="4370070"/>
                    </a:xfrm>
                    <a:prstGeom prst="rect">
                      <a:avLst/>
                    </a:prstGeom>
                    <a:noFill/>
                    <a:ln>
                      <a:noFill/>
                    </a:ln>
                  </pic:spPr>
                </pic:pic>
              </a:graphicData>
            </a:graphic>
          </wp:inline>
        </w:drawing>
      </w:r>
    </w:p>
    <w:p w14:paraId="0D650C00" w14:textId="1E1F03F9" w:rsidR="00E17C33" w:rsidRPr="00E17C33" w:rsidRDefault="00E17C33" w:rsidP="00A3444A">
      <w:pPr>
        <w:spacing w:line="480" w:lineRule="auto"/>
        <w:rPr>
          <w:rFonts w:ascii="Arial" w:hAnsi="Arial" w:cs="Arial"/>
          <w:i/>
          <w:iCs/>
          <w:sz w:val="24"/>
          <w:szCs w:val="24"/>
        </w:rPr>
      </w:pPr>
      <w:r>
        <w:rPr>
          <w:rFonts w:ascii="Arial" w:hAnsi="Arial" w:cs="Arial"/>
          <w:i/>
          <w:iCs/>
          <w:sz w:val="24"/>
          <w:szCs w:val="24"/>
        </w:rPr>
        <w:t xml:space="preserve">Figure S8: Images from the mounted camera at ‘representative width’ conditions for each of the experimental conditions, </w:t>
      </w:r>
      <w:proofErr w:type="gramStart"/>
      <w:r>
        <w:rPr>
          <w:rFonts w:ascii="Arial" w:hAnsi="Arial" w:cs="Arial"/>
          <w:i/>
          <w:iCs/>
          <w:sz w:val="24"/>
          <w:szCs w:val="24"/>
        </w:rPr>
        <w:t>with the exception of</w:t>
      </w:r>
      <w:proofErr w:type="gramEnd"/>
      <w:r>
        <w:rPr>
          <w:rFonts w:ascii="Arial" w:hAnsi="Arial" w:cs="Arial"/>
          <w:i/>
          <w:iCs/>
          <w:sz w:val="24"/>
          <w:szCs w:val="24"/>
        </w:rPr>
        <w:t xml:space="preserve"> </w:t>
      </w:r>
      <w:r w:rsidRPr="00E17C33">
        <w:rPr>
          <w:rFonts w:ascii="Arial" w:hAnsi="Arial" w:cs="Arial"/>
          <w:i/>
          <w:iCs/>
          <w:sz w:val="24"/>
          <w:szCs w:val="24"/>
        </w:rPr>
        <w:t>Q</w:t>
      </w:r>
      <w:r w:rsidRPr="00E17C33">
        <w:rPr>
          <w:rFonts w:ascii="Arial" w:hAnsi="Arial" w:cs="Arial"/>
          <w:i/>
          <w:iCs/>
          <w:sz w:val="24"/>
          <w:szCs w:val="24"/>
          <w:vertAlign w:val="subscript"/>
        </w:rPr>
        <w:t>s</w:t>
      </w:r>
      <w:r>
        <w:rPr>
          <w:rFonts w:ascii="Arial" w:hAnsi="Arial" w:cs="Arial"/>
          <w:i/>
          <w:iCs/>
          <w:sz w:val="24"/>
          <w:szCs w:val="24"/>
        </w:rPr>
        <w:t xml:space="preserve"> = 10 g/l where the camera </w:t>
      </w:r>
      <w:r w:rsidR="0043043A">
        <w:rPr>
          <w:rFonts w:ascii="Arial" w:hAnsi="Arial" w:cs="Arial"/>
          <w:i/>
          <w:iCs/>
          <w:sz w:val="24"/>
          <w:szCs w:val="24"/>
        </w:rPr>
        <w:t>failed,</w:t>
      </w:r>
      <w:r>
        <w:rPr>
          <w:rFonts w:ascii="Arial" w:hAnsi="Arial" w:cs="Arial"/>
          <w:i/>
          <w:iCs/>
          <w:sz w:val="24"/>
          <w:szCs w:val="24"/>
        </w:rPr>
        <w:t xml:space="preserve"> and no images were collected.</w:t>
      </w:r>
    </w:p>
    <w:p w14:paraId="7205E008" w14:textId="77777777" w:rsidR="00A3444A" w:rsidRPr="00225427" w:rsidRDefault="00A3444A" w:rsidP="00A3444A">
      <w:pPr>
        <w:pStyle w:val="Heading1"/>
        <w:spacing w:line="480" w:lineRule="auto"/>
        <w:rPr>
          <w:sz w:val="24"/>
          <w:szCs w:val="24"/>
        </w:rPr>
      </w:pPr>
      <w:r w:rsidRPr="00225427">
        <w:rPr>
          <w:sz w:val="24"/>
          <w:szCs w:val="24"/>
        </w:rPr>
        <w:t>Supplementary references</w:t>
      </w:r>
    </w:p>
    <w:p w14:paraId="667088C4" w14:textId="78BC2520" w:rsidR="00A3444A" w:rsidRPr="00225427" w:rsidRDefault="00A3444A" w:rsidP="00A3444A">
      <w:pPr>
        <w:spacing w:line="480" w:lineRule="auto"/>
        <w:ind w:left="720" w:hanging="720"/>
        <w:rPr>
          <w:rFonts w:ascii="Arial" w:hAnsi="Arial" w:cs="Arial"/>
          <w:sz w:val="24"/>
          <w:szCs w:val="24"/>
          <w:lang w:val="en-US"/>
        </w:rPr>
      </w:pPr>
      <w:r w:rsidRPr="00225427">
        <w:rPr>
          <w:rFonts w:ascii="Arial" w:hAnsi="Arial" w:cs="Arial"/>
          <w:sz w:val="24"/>
          <w:szCs w:val="24"/>
          <w:lang w:val="en-US"/>
        </w:rPr>
        <w:t>Croissant, T., Lague, D., Davy, P.</w:t>
      </w:r>
      <w:r w:rsidR="009A7451">
        <w:rPr>
          <w:rFonts w:ascii="Arial" w:hAnsi="Arial" w:cs="Arial"/>
          <w:sz w:val="24"/>
          <w:szCs w:val="24"/>
          <w:lang w:val="en-US"/>
        </w:rPr>
        <w:t>,</w:t>
      </w:r>
      <w:r w:rsidRPr="00225427">
        <w:rPr>
          <w:rFonts w:ascii="Arial" w:hAnsi="Arial" w:cs="Arial"/>
          <w:sz w:val="24"/>
          <w:szCs w:val="24"/>
          <w:lang w:val="en-US"/>
        </w:rPr>
        <w:t xml:space="preserve"> 2019. Channel Widening Downstream of Valley Gorges Influenced by Flood Frequency and Floodplain Roughness. </w:t>
      </w:r>
      <w:r w:rsidRPr="00225427">
        <w:rPr>
          <w:rFonts w:ascii="Arial" w:hAnsi="Arial" w:cs="Arial"/>
          <w:i/>
          <w:sz w:val="24"/>
          <w:szCs w:val="24"/>
          <w:lang w:val="en-US"/>
        </w:rPr>
        <w:t>Journal of Geophysical Research: Earth Surface</w:t>
      </w:r>
      <w:r w:rsidRPr="00225427">
        <w:rPr>
          <w:rFonts w:ascii="Arial" w:hAnsi="Arial" w:cs="Arial"/>
          <w:sz w:val="24"/>
          <w:szCs w:val="24"/>
          <w:lang w:val="en-US"/>
        </w:rPr>
        <w:t xml:space="preserve"> 124, 154-174</w:t>
      </w:r>
    </w:p>
    <w:p w14:paraId="063BBCC5" w14:textId="77777777" w:rsidR="00A3444A" w:rsidRPr="00225427" w:rsidRDefault="00A3444A" w:rsidP="00A3444A">
      <w:pPr>
        <w:spacing w:line="480" w:lineRule="auto"/>
        <w:ind w:left="720" w:hanging="720"/>
        <w:rPr>
          <w:rFonts w:ascii="Arial" w:hAnsi="Arial" w:cs="Arial"/>
          <w:sz w:val="24"/>
          <w:szCs w:val="24"/>
          <w:lang w:val="en-US"/>
        </w:rPr>
      </w:pPr>
      <w:r w:rsidRPr="00225427">
        <w:rPr>
          <w:rFonts w:ascii="Arial" w:hAnsi="Arial" w:cs="Arial"/>
          <w:sz w:val="24"/>
          <w:szCs w:val="24"/>
          <w:lang w:val="en-US"/>
        </w:rPr>
        <w:t xml:space="preserve">Williams, G.P., 1978. Bank-full discharge of rivers. </w:t>
      </w:r>
      <w:r w:rsidRPr="00225427">
        <w:rPr>
          <w:rFonts w:ascii="Arial" w:hAnsi="Arial" w:cs="Arial"/>
          <w:i/>
          <w:sz w:val="24"/>
          <w:szCs w:val="24"/>
          <w:lang w:val="en-US"/>
        </w:rPr>
        <w:t>Water Resources Research</w:t>
      </w:r>
      <w:r w:rsidRPr="00225427">
        <w:rPr>
          <w:rFonts w:ascii="Arial" w:hAnsi="Arial" w:cs="Arial"/>
          <w:sz w:val="24"/>
          <w:szCs w:val="24"/>
          <w:lang w:val="en-US"/>
        </w:rPr>
        <w:t xml:space="preserve"> 14, 1141-1154.</w:t>
      </w:r>
    </w:p>
    <w:p w14:paraId="3CC584D1" w14:textId="77777777" w:rsidR="00277D15" w:rsidRDefault="00277D15" w:rsidP="00A3444A">
      <w:pPr>
        <w:spacing w:line="480" w:lineRule="auto"/>
      </w:pPr>
    </w:p>
    <w:sectPr w:rsidR="00277D15" w:rsidSect="00A3444A">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FA47A" w14:textId="77777777" w:rsidR="002018D4" w:rsidRDefault="002018D4" w:rsidP="008B5279">
      <w:pPr>
        <w:spacing w:after="0" w:line="240" w:lineRule="auto"/>
      </w:pPr>
      <w:r>
        <w:separator/>
      </w:r>
    </w:p>
  </w:endnote>
  <w:endnote w:type="continuationSeparator" w:id="0">
    <w:p w14:paraId="393538C7" w14:textId="77777777" w:rsidR="002018D4" w:rsidRDefault="002018D4" w:rsidP="008B5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078749"/>
      <w:docPartObj>
        <w:docPartGallery w:val="Page Numbers (Bottom of Page)"/>
        <w:docPartUnique/>
      </w:docPartObj>
    </w:sdtPr>
    <w:sdtEndPr>
      <w:rPr>
        <w:noProof/>
      </w:rPr>
    </w:sdtEndPr>
    <w:sdtContent>
      <w:p w14:paraId="24AA2727" w14:textId="3629441C" w:rsidR="008B5279" w:rsidRDefault="008B52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FE32BC" w14:textId="77777777" w:rsidR="008B5279" w:rsidRDefault="008B5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3C2DE" w14:textId="77777777" w:rsidR="002018D4" w:rsidRDefault="002018D4" w:rsidP="008B5279">
      <w:pPr>
        <w:spacing w:after="0" w:line="240" w:lineRule="auto"/>
      </w:pPr>
      <w:r>
        <w:separator/>
      </w:r>
    </w:p>
  </w:footnote>
  <w:footnote w:type="continuationSeparator" w:id="0">
    <w:p w14:paraId="78E47F97" w14:textId="77777777" w:rsidR="002018D4" w:rsidRDefault="002018D4" w:rsidP="008B52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44A"/>
    <w:rsid w:val="00043B39"/>
    <w:rsid w:val="000A70DB"/>
    <w:rsid w:val="000B24DA"/>
    <w:rsid w:val="000B6DDD"/>
    <w:rsid w:val="000B771E"/>
    <w:rsid w:val="000D0BB7"/>
    <w:rsid w:val="000F0F76"/>
    <w:rsid w:val="00155DB5"/>
    <w:rsid w:val="00157F3A"/>
    <w:rsid w:val="00162414"/>
    <w:rsid w:val="00167967"/>
    <w:rsid w:val="00171DEF"/>
    <w:rsid w:val="00171E56"/>
    <w:rsid w:val="00172774"/>
    <w:rsid w:val="0018284D"/>
    <w:rsid w:val="001869A5"/>
    <w:rsid w:val="001A23EB"/>
    <w:rsid w:val="001F0706"/>
    <w:rsid w:val="002018D4"/>
    <w:rsid w:val="0020350A"/>
    <w:rsid w:val="002277D1"/>
    <w:rsid w:val="002750C0"/>
    <w:rsid w:val="00275789"/>
    <w:rsid w:val="00277D15"/>
    <w:rsid w:val="002B515E"/>
    <w:rsid w:val="002E652A"/>
    <w:rsid w:val="00313414"/>
    <w:rsid w:val="0033558E"/>
    <w:rsid w:val="00346A44"/>
    <w:rsid w:val="00396074"/>
    <w:rsid w:val="003A0CB9"/>
    <w:rsid w:val="003C6BEB"/>
    <w:rsid w:val="003D08BC"/>
    <w:rsid w:val="003E64C9"/>
    <w:rsid w:val="0043043A"/>
    <w:rsid w:val="00484A5C"/>
    <w:rsid w:val="004C13CD"/>
    <w:rsid w:val="004E215C"/>
    <w:rsid w:val="004E7F4D"/>
    <w:rsid w:val="004F28F1"/>
    <w:rsid w:val="004F4F5F"/>
    <w:rsid w:val="00552A77"/>
    <w:rsid w:val="005863E5"/>
    <w:rsid w:val="005A5250"/>
    <w:rsid w:val="005C4C3A"/>
    <w:rsid w:val="005C5751"/>
    <w:rsid w:val="005D1BED"/>
    <w:rsid w:val="00604065"/>
    <w:rsid w:val="006076D5"/>
    <w:rsid w:val="0061423D"/>
    <w:rsid w:val="00657219"/>
    <w:rsid w:val="00671C6D"/>
    <w:rsid w:val="00672CD4"/>
    <w:rsid w:val="00672DA9"/>
    <w:rsid w:val="006E25CB"/>
    <w:rsid w:val="00703343"/>
    <w:rsid w:val="007168BA"/>
    <w:rsid w:val="00752782"/>
    <w:rsid w:val="0077118B"/>
    <w:rsid w:val="007A1C69"/>
    <w:rsid w:val="007D34B9"/>
    <w:rsid w:val="007D52DE"/>
    <w:rsid w:val="007E5167"/>
    <w:rsid w:val="00804A90"/>
    <w:rsid w:val="00841899"/>
    <w:rsid w:val="008443E3"/>
    <w:rsid w:val="00883701"/>
    <w:rsid w:val="008B5279"/>
    <w:rsid w:val="008E323C"/>
    <w:rsid w:val="008E7179"/>
    <w:rsid w:val="00924C6B"/>
    <w:rsid w:val="00946182"/>
    <w:rsid w:val="0096072F"/>
    <w:rsid w:val="009725AD"/>
    <w:rsid w:val="009A7451"/>
    <w:rsid w:val="009A7F47"/>
    <w:rsid w:val="009B4373"/>
    <w:rsid w:val="009C4791"/>
    <w:rsid w:val="009E519C"/>
    <w:rsid w:val="00A01311"/>
    <w:rsid w:val="00A3444A"/>
    <w:rsid w:val="00A51F4C"/>
    <w:rsid w:val="00A93068"/>
    <w:rsid w:val="00AB0FAB"/>
    <w:rsid w:val="00AB27E1"/>
    <w:rsid w:val="00AB57DD"/>
    <w:rsid w:val="00AE1473"/>
    <w:rsid w:val="00AE14E6"/>
    <w:rsid w:val="00B07914"/>
    <w:rsid w:val="00B40E8A"/>
    <w:rsid w:val="00B508F8"/>
    <w:rsid w:val="00B70DF4"/>
    <w:rsid w:val="00B95A52"/>
    <w:rsid w:val="00BB7C2B"/>
    <w:rsid w:val="00BE14C7"/>
    <w:rsid w:val="00C226E0"/>
    <w:rsid w:val="00C55DC4"/>
    <w:rsid w:val="00C7121C"/>
    <w:rsid w:val="00CA748F"/>
    <w:rsid w:val="00D172B5"/>
    <w:rsid w:val="00D503DB"/>
    <w:rsid w:val="00D72BCE"/>
    <w:rsid w:val="00D92998"/>
    <w:rsid w:val="00DA7835"/>
    <w:rsid w:val="00DD4094"/>
    <w:rsid w:val="00DE6FDD"/>
    <w:rsid w:val="00E01E85"/>
    <w:rsid w:val="00E17C33"/>
    <w:rsid w:val="00E33E1F"/>
    <w:rsid w:val="00E57595"/>
    <w:rsid w:val="00E951A7"/>
    <w:rsid w:val="00EA0457"/>
    <w:rsid w:val="00EA26F7"/>
    <w:rsid w:val="00EA4C76"/>
    <w:rsid w:val="00EA7DEC"/>
    <w:rsid w:val="00EC6B55"/>
    <w:rsid w:val="00EE60BB"/>
    <w:rsid w:val="00F54165"/>
    <w:rsid w:val="00F6236B"/>
    <w:rsid w:val="00F63B9F"/>
    <w:rsid w:val="00F657F4"/>
    <w:rsid w:val="00FA1A76"/>
    <w:rsid w:val="00FA40A5"/>
    <w:rsid w:val="00FA523B"/>
    <w:rsid w:val="00FB39DA"/>
    <w:rsid w:val="00FD0F70"/>
    <w:rsid w:val="00FE027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E3D8"/>
  <w15:chartTrackingRefBased/>
  <w15:docId w15:val="{1BE83EED-B902-412F-A550-6254C7CF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NZ"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44A"/>
    <w:pPr>
      <w:spacing w:line="259" w:lineRule="auto"/>
    </w:pPr>
    <w:rPr>
      <w:rFonts w:asciiTheme="minorHAnsi" w:hAnsiTheme="minorHAnsi"/>
      <w:lang w:val="en-GB"/>
    </w:rPr>
  </w:style>
  <w:style w:type="paragraph" w:styleId="Heading1">
    <w:name w:val="heading 1"/>
    <w:basedOn w:val="Normal"/>
    <w:next w:val="Normal"/>
    <w:link w:val="Heading1Char"/>
    <w:uiPriority w:val="9"/>
    <w:qFormat/>
    <w:rsid w:val="00A3444A"/>
    <w:pPr>
      <w:keepNext/>
      <w:keepLines/>
      <w:spacing w:before="240" w:after="0"/>
      <w:outlineLvl w:val="0"/>
    </w:pPr>
    <w:rPr>
      <w:rFonts w:ascii="Arial" w:eastAsiaTheme="majorEastAsia" w:hAnsi="Arial"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4A"/>
    <w:rPr>
      <w:rFonts w:eastAsiaTheme="majorEastAsia" w:cstheme="majorBidi"/>
      <w:b/>
      <w:szCs w:val="32"/>
      <w:lang w:val="en-GB"/>
    </w:rPr>
  </w:style>
  <w:style w:type="table" w:styleId="TableGrid">
    <w:name w:val="Table Grid"/>
    <w:basedOn w:val="TableNormal"/>
    <w:uiPriority w:val="39"/>
    <w:rsid w:val="00A3444A"/>
    <w:pPr>
      <w:spacing w:after="0"/>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3444A"/>
  </w:style>
  <w:style w:type="paragraph" w:styleId="BalloonText">
    <w:name w:val="Balloon Text"/>
    <w:basedOn w:val="Normal"/>
    <w:link w:val="BalloonTextChar"/>
    <w:uiPriority w:val="99"/>
    <w:semiHidden/>
    <w:unhideWhenUsed/>
    <w:rsid w:val="00E33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E1F"/>
    <w:rPr>
      <w:rFonts w:ascii="Segoe UI" w:hAnsi="Segoe UI" w:cs="Segoe UI"/>
      <w:sz w:val="18"/>
      <w:szCs w:val="18"/>
      <w:lang w:val="en-GB"/>
    </w:rPr>
  </w:style>
  <w:style w:type="paragraph" w:styleId="Header">
    <w:name w:val="header"/>
    <w:basedOn w:val="Normal"/>
    <w:link w:val="HeaderChar"/>
    <w:uiPriority w:val="99"/>
    <w:unhideWhenUsed/>
    <w:rsid w:val="008B52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5279"/>
    <w:rPr>
      <w:rFonts w:asciiTheme="minorHAnsi" w:hAnsiTheme="minorHAnsi"/>
      <w:lang w:val="en-GB"/>
    </w:rPr>
  </w:style>
  <w:style w:type="paragraph" w:styleId="Footer">
    <w:name w:val="footer"/>
    <w:basedOn w:val="Normal"/>
    <w:link w:val="FooterChar"/>
    <w:uiPriority w:val="99"/>
    <w:unhideWhenUsed/>
    <w:rsid w:val="008B52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5279"/>
    <w:rPr>
      <w:rFonts w:asciiTheme="minorHAnsi" w:hAnsi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3913C-E52E-4795-B4BE-6EEE423C7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1065</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Baynes</dc:creator>
  <cp:keywords/>
  <dc:description/>
  <cp:lastModifiedBy>Elaine Collis</cp:lastModifiedBy>
  <cp:revision>2</cp:revision>
  <cp:lastPrinted>2020-09-02T08:34:00Z</cp:lastPrinted>
  <dcterms:created xsi:type="dcterms:W3CDTF">2021-08-19T11:08:00Z</dcterms:created>
  <dcterms:modified xsi:type="dcterms:W3CDTF">2021-08-19T11:08:00Z</dcterms:modified>
</cp:coreProperties>
</file>