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20FC5" w14:textId="77777777" w:rsidR="005F5FCE" w:rsidRPr="00615575" w:rsidRDefault="0017614F" w:rsidP="005B7776">
      <w:pPr>
        <w:spacing w:after="0"/>
        <w:jc w:val="both"/>
        <w:rPr>
          <w:rFonts w:ascii="Times New Roman" w:hAnsi="Times New Roman" w:cs="Times New Roman"/>
          <w:i/>
          <w:sz w:val="24"/>
          <w:szCs w:val="24"/>
          <w:lang w:val="en-US"/>
        </w:rPr>
      </w:pPr>
      <w:r w:rsidRPr="00615575">
        <w:rPr>
          <w:rFonts w:ascii="Times New Roman" w:hAnsi="Times New Roman" w:cs="Times New Roman"/>
          <w:i/>
          <w:sz w:val="24"/>
          <w:szCs w:val="24"/>
          <w:lang w:val="en-US"/>
        </w:rPr>
        <w:t>Title:</w:t>
      </w:r>
    </w:p>
    <w:p w14:paraId="3263D328" w14:textId="77777777" w:rsidR="0017614F" w:rsidRPr="00615575" w:rsidRDefault="00C50C97" w:rsidP="005B7776">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Are</w:t>
      </w:r>
      <w:r w:rsidRPr="00DB68E2">
        <w:rPr>
          <w:rFonts w:ascii="Times New Roman" w:hAnsi="Times New Roman" w:cs="Times New Roman"/>
          <w:sz w:val="24"/>
          <w:szCs w:val="24"/>
          <w:lang w:val="en-US"/>
        </w:rPr>
        <w:t xml:space="preserve"> "wrong" models</w:t>
      </w:r>
      <w:r>
        <w:rPr>
          <w:rFonts w:ascii="Times New Roman" w:hAnsi="Times New Roman" w:cs="Times New Roman"/>
          <w:sz w:val="24"/>
          <w:szCs w:val="24"/>
          <w:lang w:val="en-US"/>
        </w:rPr>
        <w:t xml:space="preserve"> useful</w:t>
      </w:r>
      <w:r w:rsidRPr="00DB68E2">
        <w:rPr>
          <w:rFonts w:ascii="Times New Roman" w:hAnsi="Times New Roman" w:cs="Times New Roman"/>
          <w:sz w:val="24"/>
          <w:szCs w:val="24"/>
          <w:lang w:val="en-US"/>
        </w:rPr>
        <w:t xml:space="preserve">? A qualitative study </w:t>
      </w:r>
      <w:r>
        <w:rPr>
          <w:rFonts w:ascii="Times New Roman" w:hAnsi="Times New Roman" w:cs="Times New Roman"/>
          <w:sz w:val="24"/>
          <w:szCs w:val="24"/>
          <w:lang w:val="en-US"/>
        </w:rPr>
        <w:t xml:space="preserve">of </w:t>
      </w:r>
      <w:r w:rsidRPr="00DB68E2">
        <w:rPr>
          <w:rFonts w:ascii="Times New Roman" w:hAnsi="Times New Roman" w:cs="Times New Roman"/>
          <w:sz w:val="24"/>
          <w:szCs w:val="24"/>
          <w:lang w:val="en-US"/>
        </w:rPr>
        <w:t>Discrete Event Simulation modeller stories</w:t>
      </w:r>
    </w:p>
    <w:p w14:paraId="3AA87029" w14:textId="77777777" w:rsidR="0017614F" w:rsidRPr="00615575" w:rsidRDefault="0017614F" w:rsidP="005B7776">
      <w:pPr>
        <w:spacing w:after="0"/>
        <w:jc w:val="both"/>
        <w:rPr>
          <w:rFonts w:ascii="Times New Roman" w:hAnsi="Times New Roman" w:cs="Times New Roman"/>
          <w:sz w:val="24"/>
          <w:szCs w:val="24"/>
          <w:lang w:val="en-US"/>
        </w:rPr>
      </w:pPr>
    </w:p>
    <w:p w14:paraId="6AE3AB6F" w14:textId="77777777" w:rsidR="31903BDC" w:rsidRPr="00615575" w:rsidRDefault="31903BDC" w:rsidP="0BCAB671">
      <w:pPr>
        <w:spacing w:after="0"/>
        <w:jc w:val="both"/>
        <w:rPr>
          <w:rFonts w:ascii="Times New Roman" w:hAnsi="Times New Roman" w:cs="Times New Roman"/>
          <w:sz w:val="24"/>
          <w:szCs w:val="24"/>
          <w:lang w:val="en-US"/>
        </w:rPr>
      </w:pPr>
      <w:r w:rsidRPr="00615575">
        <w:rPr>
          <w:rFonts w:ascii="Times New Roman" w:hAnsi="Times New Roman" w:cs="Times New Roman"/>
          <w:i/>
          <w:iCs/>
          <w:sz w:val="24"/>
          <w:szCs w:val="24"/>
          <w:lang w:val="en-US"/>
        </w:rPr>
        <w:t>Authors:</w:t>
      </w:r>
    </w:p>
    <w:p w14:paraId="3B34B9A9" w14:textId="77777777" w:rsidR="31903BDC" w:rsidRPr="00615575" w:rsidRDefault="00CD4CD9" w:rsidP="0BCAB671">
      <w:pPr>
        <w:spacing w:after="0"/>
        <w:jc w:val="both"/>
        <w:rPr>
          <w:rFonts w:ascii="Times New Roman" w:hAnsi="Times New Roman" w:cs="Times New Roman"/>
          <w:sz w:val="24"/>
          <w:szCs w:val="24"/>
          <w:lang w:val="en-US"/>
        </w:rPr>
      </w:pPr>
      <w:r w:rsidRPr="00615575">
        <w:rPr>
          <w:rFonts w:ascii="Times New Roman" w:hAnsi="Times New Roman" w:cs="Times New Roman"/>
          <w:i/>
          <w:iCs/>
          <w:sz w:val="24"/>
          <w:szCs w:val="24"/>
          <w:lang w:val="en-US"/>
        </w:rPr>
        <w:t>D</w:t>
      </w:r>
      <w:r w:rsidR="31903BDC" w:rsidRPr="00615575">
        <w:rPr>
          <w:rFonts w:ascii="Times New Roman" w:hAnsi="Times New Roman" w:cs="Times New Roman"/>
          <w:i/>
          <w:iCs/>
          <w:sz w:val="24"/>
          <w:szCs w:val="24"/>
          <w:lang w:val="en-US"/>
        </w:rPr>
        <w:t>r. Naoum Tsioptsias</w:t>
      </w:r>
      <w:r w:rsidR="31903BDC" w:rsidRPr="00615575">
        <w:rPr>
          <w:rFonts w:ascii="Times New Roman" w:hAnsi="Times New Roman" w:cs="Times New Roman"/>
          <w:sz w:val="24"/>
          <w:szCs w:val="24"/>
          <w:lang w:val="en-US"/>
        </w:rPr>
        <w:t>, Loughborough University, Epinal Way, Loughborough LE11 3TU, n.tsioptsias@lboro.ac.uk</w:t>
      </w:r>
    </w:p>
    <w:p w14:paraId="70C35771" w14:textId="77777777" w:rsidR="31903BDC" w:rsidRPr="00615575" w:rsidRDefault="31903BDC" w:rsidP="0BCAB671">
      <w:pPr>
        <w:spacing w:after="0"/>
        <w:jc w:val="both"/>
        <w:rPr>
          <w:rFonts w:ascii="Times New Roman" w:hAnsi="Times New Roman" w:cs="Times New Roman"/>
          <w:sz w:val="24"/>
          <w:szCs w:val="24"/>
          <w:lang w:val="en-US"/>
        </w:rPr>
      </w:pPr>
      <w:r w:rsidRPr="00615575">
        <w:rPr>
          <w:rFonts w:ascii="Times New Roman" w:hAnsi="Times New Roman" w:cs="Times New Roman"/>
          <w:i/>
          <w:iCs/>
          <w:sz w:val="24"/>
          <w:szCs w:val="24"/>
          <w:lang w:val="en-US"/>
        </w:rPr>
        <w:t>Dr. Antuela Tako</w:t>
      </w:r>
      <w:r w:rsidRPr="00615575">
        <w:rPr>
          <w:rFonts w:ascii="Times New Roman" w:hAnsi="Times New Roman" w:cs="Times New Roman"/>
          <w:sz w:val="24"/>
          <w:szCs w:val="24"/>
          <w:lang w:val="en-US"/>
        </w:rPr>
        <w:t>, Loughborough University, Epinal Way, Loughborough LE11 3TU, a.takou@lboro.ac.uk</w:t>
      </w:r>
    </w:p>
    <w:p w14:paraId="10FE7C18" w14:textId="77777777" w:rsidR="31903BDC" w:rsidRPr="00615575" w:rsidRDefault="31903BDC" w:rsidP="0BCAB671">
      <w:pPr>
        <w:spacing w:after="0"/>
        <w:jc w:val="both"/>
        <w:rPr>
          <w:rFonts w:ascii="Times New Roman" w:hAnsi="Times New Roman" w:cs="Times New Roman"/>
          <w:sz w:val="24"/>
          <w:szCs w:val="24"/>
          <w:lang w:val="en-US"/>
        </w:rPr>
      </w:pPr>
      <w:r w:rsidRPr="00615575">
        <w:rPr>
          <w:rFonts w:ascii="Times New Roman" w:hAnsi="Times New Roman" w:cs="Times New Roman"/>
          <w:i/>
          <w:iCs/>
          <w:sz w:val="24"/>
          <w:szCs w:val="24"/>
          <w:lang w:val="en-US"/>
        </w:rPr>
        <w:t>Professor Stewart Robinson</w:t>
      </w:r>
      <w:r w:rsidRPr="00615575">
        <w:rPr>
          <w:rFonts w:ascii="Times New Roman" w:hAnsi="Times New Roman" w:cs="Times New Roman"/>
          <w:sz w:val="24"/>
          <w:szCs w:val="24"/>
          <w:lang w:val="en-US"/>
        </w:rPr>
        <w:t>, Loughborough University, Epinal Way, Loughborough LE11 3TU, s.l.robinson@lboro.co.uk</w:t>
      </w:r>
    </w:p>
    <w:p w14:paraId="0DEB69E2" w14:textId="77777777" w:rsidR="0BCAB671" w:rsidRPr="00615575" w:rsidRDefault="0BCAB671" w:rsidP="0BCAB671">
      <w:pPr>
        <w:spacing w:after="0"/>
        <w:jc w:val="both"/>
        <w:rPr>
          <w:rFonts w:ascii="Times New Roman" w:hAnsi="Times New Roman" w:cs="Times New Roman"/>
          <w:sz w:val="24"/>
          <w:szCs w:val="24"/>
          <w:lang w:val="en-US"/>
        </w:rPr>
      </w:pPr>
    </w:p>
    <w:p w14:paraId="1B49A951" w14:textId="77777777" w:rsidR="005863EC" w:rsidRPr="00615575" w:rsidRDefault="005863EC" w:rsidP="0BCAB671">
      <w:pPr>
        <w:spacing w:after="0"/>
        <w:jc w:val="both"/>
        <w:rPr>
          <w:rFonts w:ascii="Times New Roman" w:hAnsi="Times New Roman" w:cs="Times New Roman"/>
          <w:i/>
          <w:sz w:val="24"/>
          <w:szCs w:val="24"/>
          <w:lang w:val="en-US"/>
        </w:rPr>
      </w:pPr>
      <w:r w:rsidRPr="00615575">
        <w:rPr>
          <w:rFonts w:ascii="Times New Roman" w:hAnsi="Times New Roman" w:cs="Times New Roman"/>
          <w:i/>
          <w:sz w:val="24"/>
          <w:szCs w:val="24"/>
          <w:lang w:val="en-US"/>
        </w:rPr>
        <w:t>Supplementary material</w:t>
      </w:r>
    </w:p>
    <w:p w14:paraId="73F15453" w14:textId="77777777" w:rsidR="005863EC" w:rsidRPr="00615575" w:rsidRDefault="005863EC" w:rsidP="0BCAB671">
      <w:pPr>
        <w:spacing w:after="0"/>
        <w:jc w:val="both"/>
        <w:rPr>
          <w:rFonts w:ascii="Times New Roman" w:hAnsi="Times New Roman" w:cs="Times New Roman"/>
          <w:sz w:val="24"/>
          <w:szCs w:val="24"/>
          <w:lang w:val="en-US"/>
        </w:rPr>
      </w:pPr>
    </w:p>
    <w:p w14:paraId="0C3CF46F" w14:textId="77777777" w:rsidR="00B81D13" w:rsidRPr="00615575" w:rsidRDefault="00B81D13" w:rsidP="005B7776">
      <w:pPr>
        <w:spacing w:after="0"/>
        <w:jc w:val="both"/>
        <w:rPr>
          <w:rFonts w:ascii="Times New Roman" w:hAnsi="Times New Roman" w:cs="Times New Roman"/>
          <w:sz w:val="24"/>
          <w:szCs w:val="24"/>
          <w:lang w:val="en-US"/>
        </w:rPr>
      </w:pPr>
      <w:r w:rsidRPr="00615575">
        <w:rPr>
          <w:rFonts w:ascii="Times New Roman" w:hAnsi="Times New Roman" w:cs="Times New Roman"/>
          <w:i/>
          <w:sz w:val="24"/>
          <w:szCs w:val="24"/>
          <w:lang w:val="en-US"/>
        </w:rPr>
        <w:t>Appendix A: Information on research method selection</w:t>
      </w:r>
    </w:p>
    <w:p w14:paraId="1979F89B" w14:textId="77777777" w:rsidR="00B81D13" w:rsidRPr="00615575" w:rsidRDefault="00B81D13" w:rsidP="005B7776">
      <w:pPr>
        <w:spacing w:after="0"/>
        <w:jc w:val="both"/>
        <w:rPr>
          <w:rFonts w:ascii="Times New Roman" w:hAnsi="Times New Roman" w:cs="Times New Roman"/>
          <w:sz w:val="24"/>
          <w:szCs w:val="24"/>
          <w:lang w:val="en-US"/>
        </w:rPr>
      </w:pPr>
    </w:p>
    <w:p w14:paraId="77430136" w14:textId="77777777" w:rsidR="008C7BFF" w:rsidRPr="00615575" w:rsidRDefault="008C7BFF" w:rsidP="005B7776">
      <w:pPr>
        <w:spacing w:after="0"/>
        <w:jc w:val="both"/>
        <w:rPr>
          <w:rFonts w:ascii="Times New Roman" w:hAnsi="Times New Roman" w:cs="Times New Roman"/>
          <w:sz w:val="24"/>
          <w:szCs w:val="24"/>
          <w:lang w:val="en-US"/>
        </w:rPr>
      </w:pPr>
      <w:r w:rsidRPr="00615575">
        <w:rPr>
          <w:rFonts w:ascii="Times New Roman" w:hAnsi="Times New Roman" w:cs="Times New Roman"/>
          <w:sz w:val="24"/>
          <w:szCs w:val="24"/>
          <w:lang w:val="en-US"/>
        </w:rPr>
        <w:t xml:space="preserve">The following information provides additional explanations as to the selection and implementation of the </w:t>
      </w:r>
      <w:r w:rsidR="0041225A" w:rsidRPr="00615575">
        <w:rPr>
          <w:rFonts w:ascii="Times New Roman" w:hAnsi="Times New Roman" w:cs="Times New Roman"/>
          <w:sz w:val="24"/>
          <w:szCs w:val="24"/>
          <w:lang w:val="en-US"/>
        </w:rPr>
        <w:t>research method followed in this paper.</w:t>
      </w:r>
    </w:p>
    <w:p w14:paraId="60926994" w14:textId="77777777" w:rsidR="004C45CD" w:rsidRPr="00615575" w:rsidRDefault="008C7BFF" w:rsidP="006D074C">
      <w:pPr>
        <w:spacing w:after="0"/>
        <w:jc w:val="both"/>
        <w:rPr>
          <w:rFonts w:ascii="Times New Roman" w:hAnsi="Times New Roman" w:cs="Times New Roman"/>
          <w:sz w:val="24"/>
          <w:szCs w:val="24"/>
          <w:lang w:val="en-US"/>
        </w:rPr>
      </w:pPr>
      <w:r w:rsidRPr="00615575">
        <w:rPr>
          <w:rFonts w:ascii="Times New Roman" w:hAnsi="Times New Roman" w:cs="Times New Roman"/>
          <w:sz w:val="24"/>
          <w:szCs w:val="24"/>
          <w:lang w:val="en-US"/>
        </w:rPr>
        <w:tab/>
      </w:r>
      <w:r w:rsidR="006D074C" w:rsidRPr="00615575">
        <w:rPr>
          <w:rFonts w:ascii="Times New Roman" w:hAnsi="Times New Roman" w:cs="Times New Roman"/>
          <w:sz w:val="24"/>
          <w:szCs w:val="24"/>
          <w:lang w:val="en-US"/>
        </w:rPr>
        <w:t>Qualitative research methods that were considered included: ethnography, case studies and interviews. Although the first two may offer further in-depth understanding for their contents, they both are slow techniques that also require luck in the sense of encountering "wrong" models. Instead, factors of wrongness and uses of "wrong" models can be found much faster in a story and for a much larger number of cases when using interviews. As long as the interviewees can recall the events and the interactions and dialogs with their clients, possible reasons that lead to a "wrong" model and possible uses of such a model can be derived. Additionally, studies exist that use interviews within OR and Simulation that can be considered for properly forming our processes. These include works from Tako (2015) where expert modellers are interviewed on how they develop DES models, and from Gogi (2016) where DES modellers are interviewed on their experience of insight generations from models. Our research here follows the latter, where semi-structured interviews are put together. This means that every interview is expected to have unique elements and dialogues, with a general set of questions used as a referral for gathering the material but the discussions are to remain flexible to adapt these questions based on what the interviewees mention.</w:t>
      </w:r>
    </w:p>
    <w:p w14:paraId="6BE9416F" w14:textId="77777777" w:rsidR="006D074C" w:rsidRPr="00615575" w:rsidRDefault="004C45CD" w:rsidP="006D074C">
      <w:pPr>
        <w:spacing w:after="0"/>
        <w:jc w:val="both"/>
        <w:rPr>
          <w:rFonts w:ascii="Times New Roman" w:hAnsi="Times New Roman" w:cs="Times New Roman"/>
          <w:sz w:val="24"/>
          <w:szCs w:val="24"/>
          <w:lang w:val="en-US"/>
        </w:rPr>
      </w:pPr>
      <w:r w:rsidRPr="00615575">
        <w:rPr>
          <w:rFonts w:ascii="Times New Roman" w:hAnsi="Times New Roman" w:cs="Times New Roman"/>
          <w:sz w:val="24"/>
          <w:szCs w:val="24"/>
          <w:lang w:val="en-US"/>
        </w:rPr>
        <w:tab/>
        <w:t>The sample does not have to be probabilistic as long as it serves the research objectives' purpose (Guest et al., 2006). Instead, it needs to be adequate to offer data saturation for the topic (Bryman, 2012). This means that a sample may be viewed as adequate when theory has started saturating which can indicatively happen at around 12 interviews (Guest et al., 2006). In our case a specific threshold cannot be allocated due to lack of previous investigations on the topic.</w:t>
      </w:r>
    </w:p>
    <w:p w14:paraId="6E802406" w14:textId="77777777" w:rsidR="00CB5FB9" w:rsidRPr="00615575" w:rsidRDefault="00CB5FB9" w:rsidP="00CB5FB9">
      <w:pPr>
        <w:spacing w:after="0"/>
        <w:jc w:val="both"/>
        <w:rPr>
          <w:rFonts w:ascii="Times New Roman" w:hAnsi="Times New Roman" w:cs="Times New Roman"/>
          <w:sz w:val="24"/>
          <w:szCs w:val="24"/>
          <w:lang w:val="en-US"/>
        </w:rPr>
      </w:pPr>
      <w:r w:rsidRPr="00615575">
        <w:rPr>
          <w:rFonts w:ascii="Times New Roman" w:hAnsi="Times New Roman" w:cs="Times New Roman"/>
          <w:sz w:val="24"/>
          <w:szCs w:val="24"/>
          <w:lang w:val="en-US"/>
        </w:rPr>
        <w:tab/>
        <w:t xml:space="preserve">In view of the data analysis, the coding was based on literature sources with guidelines for social sciences (Brinkmann and Kvale, 2015; Robson and MacCartan, 2016) but also derives by examining previous OR works that implement social </w:t>
      </w:r>
      <w:r w:rsidRPr="00615575">
        <w:rPr>
          <w:rFonts w:ascii="Times New Roman" w:hAnsi="Times New Roman" w:cs="Times New Roman"/>
          <w:sz w:val="24"/>
          <w:szCs w:val="24"/>
          <w:lang w:val="en-US"/>
        </w:rPr>
        <w:lastRenderedPageBreak/>
        <w:t>studies' principles (e.g. Tako, 2015) and coding approaches (e.g. Gogi, 2016).</w:t>
      </w:r>
      <w:r w:rsidR="00F77BC1" w:rsidRPr="00615575">
        <w:rPr>
          <w:rFonts w:ascii="Times New Roman" w:hAnsi="Times New Roman" w:cs="Times New Roman"/>
          <w:sz w:val="24"/>
          <w:szCs w:val="24"/>
          <w:lang w:val="en-US"/>
        </w:rPr>
        <w:t xml:space="preserve"> </w:t>
      </w:r>
      <w:r w:rsidRPr="00615575">
        <w:rPr>
          <w:rFonts w:ascii="Times New Roman" w:hAnsi="Times New Roman" w:cs="Times New Roman"/>
          <w:sz w:val="24"/>
          <w:szCs w:val="24"/>
          <w:lang w:val="en-US"/>
        </w:rPr>
        <w:t>A list of initial codes from the literature on the various topics discussed (on wrongness and uses) was prepared and populated with additions based on what was found from the analysis. Similar codes were collapsed together. Once the final codes were created, comparison with literature took place. The rest of the paper describes the findings and their analysis.</w:t>
      </w:r>
    </w:p>
    <w:p w14:paraId="44F2FF2D" w14:textId="77777777" w:rsidR="004C45CD" w:rsidRPr="00615575" w:rsidRDefault="006D074C" w:rsidP="006D074C">
      <w:pPr>
        <w:spacing w:after="0"/>
        <w:jc w:val="both"/>
        <w:rPr>
          <w:rFonts w:ascii="Times New Roman" w:hAnsi="Times New Roman" w:cs="Times New Roman"/>
          <w:sz w:val="24"/>
          <w:szCs w:val="24"/>
          <w:lang w:val="en-US"/>
        </w:rPr>
      </w:pPr>
      <w:r w:rsidRPr="00615575">
        <w:rPr>
          <w:rFonts w:ascii="Times New Roman" w:hAnsi="Times New Roman" w:cs="Times New Roman"/>
          <w:sz w:val="24"/>
          <w:szCs w:val="24"/>
          <w:lang w:val="en-US"/>
        </w:rPr>
        <w:tab/>
        <w:t>Two last comments should be made here. First of all, all data derives from discussions with modellers. It thus depends on their memory and understanding of how the clients perceived a model and we incorporate all options under this premise. Secondly, as suggested</w:t>
      </w:r>
      <w:r w:rsidR="00A7564C" w:rsidRPr="00615575">
        <w:rPr>
          <w:rFonts w:ascii="Times New Roman" w:hAnsi="Times New Roman" w:cs="Times New Roman"/>
          <w:sz w:val="24"/>
          <w:szCs w:val="24"/>
          <w:lang w:val="en-US"/>
        </w:rPr>
        <w:t xml:space="preserve"> in the main text</w:t>
      </w:r>
      <w:r w:rsidRPr="00615575">
        <w:rPr>
          <w:rFonts w:ascii="Times New Roman" w:hAnsi="Times New Roman" w:cs="Times New Roman"/>
          <w:sz w:val="24"/>
          <w:szCs w:val="24"/>
          <w:lang w:val="en-US"/>
        </w:rPr>
        <w:t>, the term "wrong" is subjective and we use it for any model that is not considered good enough by clients and/or modellers for at least one of its components. We do not equate use of a "wrong" model to a modeller willingly developing or adapting it.</w:t>
      </w:r>
    </w:p>
    <w:p w14:paraId="39344B12" w14:textId="77777777" w:rsidR="00B81D13" w:rsidRPr="00615575" w:rsidRDefault="00B81D13" w:rsidP="005B7776">
      <w:pPr>
        <w:spacing w:after="0"/>
        <w:jc w:val="both"/>
        <w:rPr>
          <w:rFonts w:ascii="Times New Roman" w:hAnsi="Times New Roman" w:cs="Times New Roman"/>
          <w:sz w:val="24"/>
          <w:szCs w:val="24"/>
          <w:lang w:val="en-US"/>
        </w:rPr>
      </w:pPr>
    </w:p>
    <w:p w14:paraId="2630D6B2" w14:textId="77777777" w:rsidR="00114F1C" w:rsidRPr="00615575" w:rsidRDefault="00114F1C" w:rsidP="00114F1C">
      <w:pPr>
        <w:spacing w:after="0"/>
        <w:jc w:val="both"/>
        <w:rPr>
          <w:rFonts w:ascii="Times New Roman" w:hAnsi="Times New Roman" w:cs="Times New Roman"/>
          <w:i/>
          <w:sz w:val="24"/>
          <w:szCs w:val="24"/>
          <w:lang w:val="en-US"/>
        </w:rPr>
      </w:pPr>
      <w:r w:rsidRPr="00615575">
        <w:rPr>
          <w:rFonts w:ascii="Times New Roman" w:hAnsi="Times New Roman" w:cs="Times New Roman"/>
          <w:i/>
          <w:sz w:val="24"/>
          <w:szCs w:val="24"/>
          <w:lang w:val="en-US"/>
        </w:rPr>
        <w:t>Appendix</w:t>
      </w:r>
      <w:r w:rsidR="00B81D13" w:rsidRPr="00615575">
        <w:rPr>
          <w:rFonts w:ascii="Times New Roman" w:hAnsi="Times New Roman" w:cs="Times New Roman"/>
          <w:i/>
          <w:sz w:val="24"/>
          <w:szCs w:val="24"/>
          <w:lang w:val="en-US"/>
        </w:rPr>
        <w:t xml:space="preserve"> B</w:t>
      </w:r>
      <w:r w:rsidR="00776A70" w:rsidRPr="00615575">
        <w:rPr>
          <w:rFonts w:ascii="Times New Roman" w:hAnsi="Times New Roman" w:cs="Times New Roman"/>
          <w:i/>
          <w:sz w:val="24"/>
          <w:szCs w:val="24"/>
          <w:lang w:val="en-US"/>
        </w:rPr>
        <w:t xml:space="preserve">: Information on the interviewees of the </w:t>
      </w:r>
      <w:r w:rsidR="00613250" w:rsidRPr="00615575">
        <w:rPr>
          <w:rFonts w:ascii="Times New Roman" w:hAnsi="Times New Roman" w:cs="Times New Roman"/>
          <w:i/>
          <w:sz w:val="24"/>
          <w:szCs w:val="24"/>
          <w:lang w:val="en-US"/>
        </w:rPr>
        <w:t>study</w:t>
      </w:r>
    </w:p>
    <w:p w14:paraId="3AA92662" w14:textId="77777777" w:rsidR="00E033A0" w:rsidRPr="00615575" w:rsidRDefault="00E033A0" w:rsidP="00114F1C">
      <w:pPr>
        <w:spacing w:after="0"/>
        <w:jc w:val="both"/>
        <w:rPr>
          <w:rFonts w:ascii="Times New Roman" w:hAnsi="Times New Roman" w:cs="Times New Roman"/>
          <w:sz w:val="24"/>
          <w:szCs w:val="24"/>
          <w:lang w:val="en-US"/>
        </w:rPr>
      </w:pPr>
    </w:p>
    <w:p w14:paraId="06324E87" w14:textId="77777777" w:rsidR="00D65D77" w:rsidRPr="00615575" w:rsidRDefault="00D65D77" w:rsidP="00D65D77">
      <w:pPr>
        <w:pStyle w:val="Caption"/>
        <w:keepNext/>
        <w:jc w:val="center"/>
        <w:rPr>
          <w:lang w:val="en-US"/>
        </w:rPr>
      </w:pPr>
      <w:r w:rsidRPr="00615575">
        <w:rPr>
          <w:lang w:val="en-US"/>
        </w:rPr>
        <w:t xml:space="preserve">Appendix Table </w:t>
      </w:r>
      <w:r w:rsidR="008B78E2" w:rsidRPr="00615575">
        <w:fldChar w:fldCharType="begin"/>
      </w:r>
      <w:r w:rsidR="00EA2284" w:rsidRPr="00615575">
        <w:rPr>
          <w:lang w:val="en-US"/>
        </w:rPr>
        <w:instrText xml:space="preserve"> SEQ Appendix_Table \* ARABIC </w:instrText>
      </w:r>
      <w:r w:rsidR="008B78E2" w:rsidRPr="00615575">
        <w:fldChar w:fldCharType="separate"/>
      </w:r>
      <w:r w:rsidR="00457CA9" w:rsidRPr="00615575">
        <w:rPr>
          <w:noProof/>
          <w:lang w:val="en-US"/>
        </w:rPr>
        <w:t>1</w:t>
      </w:r>
      <w:r w:rsidR="008B78E2" w:rsidRPr="00615575">
        <w:fldChar w:fldCharType="end"/>
      </w:r>
      <w:r w:rsidRPr="00615575">
        <w:rPr>
          <w:lang w:val="en-US"/>
        </w:rPr>
        <w:t xml:space="preserve">. </w:t>
      </w:r>
      <w:r w:rsidR="00467698" w:rsidRPr="00615575">
        <w:rPr>
          <w:lang w:val="en-US"/>
        </w:rPr>
        <w:t>Demographics of interviewees</w:t>
      </w:r>
    </w:p>
    <w:tbl>
      <w:tblPr>
        <w:tblStyle w:val="TableGrid"/>
        <w:tblW w:w="8114" w:type="dxa"/>
        <w:jc w:val="center"/>
        <w:tblLook w:val="04A0" w:firstRow="1" w:lastRow="0" w:firstColumn="1" w:lastColumn="0" w:noHBand="0" w:noVBand="1"/>
      </w:tblPr>
      <w:tblGrid>
        <w:gridCol w:w="1943"/>
        <w:gridCol w:w="1671"/>
        <w:gridCol w:w="1710"/>
        <w:gridCol w:w="2790"/>
      </w:tblGrid>
      <w:tr w:rsidR="004143E3" w:rsidRPr="00615575" w14:paraId="0A72CAC1" w14:textId="77777777" w:rsidTr="004143E3">
        <w:trPr>
          <w:cantSplit/>
          <w:tblHeader/>
          <w:jc w:val="center"/>
        </w:trPr>
        <w:tc>
          <w:tcPr>
            <w:tcW w:w="1943" w:type="dxa"/>
          </w:tcPr>
          <w:p w14:paraId="52FB4B1D" w14:textId="77777777" w:rsidR="004143E3" w:rsidRPr="00615575" w:rsidRDefault="004143E3" w:rsidP="00A62080">
            <w:pPr>
              <w:jc w:val="center"/>
              <w:rPr>
                <w:rFonts w:ascii="Times New Roman" w:hAnsi="Times New Roman" w:cs="Times New Roman"/>
                <w:b/>
                <w:sz w:val="24"/>
                <w:szCs w:val="24"/>
                <w:lang w:val="en-US"/>
              </w:rPr>
            </w:pPr>
            <w:r w:rsidRPr="00615575">
              <w:rPr>
                <w:rFonts w:ascii="Times New Roman" w:hAnsi="Times New Roman" w:cs="Times New Roman"/>
                <w:b/>
                <w:sz w:val="24"/>
                <w:szCs w:val="24"/>
                <w:lang w:val="en-US"/>
              </w:rPr>
              <w:t>Participant (M)</w:t>
            </w:r>
          </w:p>
        </w:tc>
        <w:tc>
          <w:tcPr>
            <w:tcW w:w="1671" w:type="dxa"/>
          </w:tcPr>
          <w:p w14:paraId="0D7D689C" w14:textId="77777777" w:rsidR="004143E3" w:rsidRPr="00615575" w:rsidRDefault="004143E3" w:rsidP="00A62080">
            <w:pPr>
              <w:jc w:val="center"/>
              <w:rPr>
                <w:rFonts w:ascii="Times New Roman" w:hAnsi="Times New Roman" w:cs="Times New Roman"/>
                <w:b/>
                <w:sz w:val="24"/>
                <w:szCs w:val="24"/>
                <w:lang w:val="en-US"/>
              </w:rPr>
            </w:pPr>
            <w:r w:rsidRPr="00615575">
              <w:rPr>
                <w:rFonts w:ascii="Times New Roman" w:hAnsi="Times New Roman" w:cs="Times New Roman"/>
                <w:b/>
                <w:sz w:val="24"/>
                <w:szCs w:val="24"/>
                <w:lang w:val="en-US"/>
              </w:rPr>
              <w:t>Company</w:t>
            </w:r>
          </w:p>
        </w:tc>
        <w:tc>
          <w:tcPr>
            <w:tcW w:w="1710" w:type="dxa"/>
          </w:tcPr>
          <w:p w14:paraId="1F22F0AE" w14:textId="77777777" w:rsidR="004143E3" w:rsidRPr="00615575" w:rsidRDefault="004143E3" w:rsidP="00A62080">
            <w:pPr>
              <w:jc w:val="center"/>
              <w:rPr>
                <w:rFonts w:ascii="Times New Roman" w:hAnsi="Times New Roman" w:cs="Times New Roman"/>
                <w:b/>
                <w:sz w:val="24"/>
                <w:szCs w:val="24"/>
                <w:lang w:val="en-US"/>
              </w:rPr>
            </w:pPr>
            <w:r w:rsidRPr="00615575">
              <w:rPr>
                <w:rFonts w:ascii="Times New Roman" w:hAnsi="Times New Roman" w:cs="Times New Roman"/>
                <w:b/>
                <w:sz w:val="24"/>
                <w:szCs w:val="24"/>
                <w:lang w:val="en-US"/>
              </w:rPr>
              <w:t>Experience</w:t>
            </w:r>
          </w:p>
        </w:tc>
        <w:tc>
          <w:tcPr>
            <w:tcW w:w="2790" w:type="dxa"/>
          </w:tcPr>
          <w:p w14:paraId="1A780C0B" w14:textId="77777777" w:rsidR="004143E3" w:rsidRPr="00615575" w:rsidRDefault="004143E3" w:rsidP="00A62080">
            <w:pPr>
              <w:jc w:val="center"/>
              <w:rPr>
                <w:rFonts w:ascii="Times New Roman" w:hAnsi="Times New Roman" w:cs="Times New Roman"/>
                <w:b/>
                <w:sz w:val="24"/>
                <w:szCs w:val="24"/>
                <w:lang w:val="en-US"/>
              </w:rPr>
            </w:pPr>
            <w:r w:rsidRPr="00615575">
              <w:rPr>
                <w:rFonts w:ascii="Times New Roman" w:hAnsi="Times New Roman" w:cs="Times New Roman"/>
                <w:b/>
                <w:sz w:val="24"/>
                <w:szCs w:val="24"/>
                <w:lang w:val="en-US"/>
              </w:rPr>
              <w:t>Stories shared</w:t>
            </w:r>
          </w:p>
        </w:tc>
      </w:tr>
      <w:tr w:rsidR="004143E3" w:rsidRPr="00615575" w14:paraId="17C97559" w14:textId="77777777" w:rsidTr="004143E3">
        <w:trPr>
          <w:jc w:val="center"/>
        </w:trPr>
        <w:tc>
          <w:tcPr>
            <w:tcW w:w="1943" w:type="dxa"/>
          </w:tcPr>
          <w:p w14:paraId="70D90FE6"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M01</w:t>
            </w:r>
          </w:p>
        </w:tc>
        <w:tc>
          <w:tcPr>
            <w:tcW w:w="1671" w:type="dxa"/>
          </w:tcPr>
          <w:p w14:paraId="5243D6D3"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A</w:t>
            </w:r>
          </w:p>
        </w:tc>
        <w:tc>
          <w:tcPr>
            <w:tcW w:w="1710" w:type="dxa"/>
          </w:tcPr>
          <w:p w14:paraId="0F9548A1"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J/I</w:t>
            </w:r>
          </w:p>
        </w:tc>
        <w:tc>
          <w:tcPr>
            <w:tcW w:w="2790" w:type="dxa"/>
          </w:tcPr>
          <w:p w14:paraId="6D0FF225"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5</w:t>
            </w:r>
          </w:p>
        </w:tc>
      </w:tr>
      <w:tr w:rsidR="004143E3" w:rsidRPr="00615575" w14:paraId="1570D681" w14:textId="77777777" w:rsidTr="004143E3">
        <w:trPr>
          <w:jc w:val="center"/>
        </w:trPr>
        <w:tc>
          <w:tcPr>
            <w:tcW w:w="1943" w:type="dxa"/>
          </w:tcPr>
          <w:p w14:paraId="26A78D35"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M02</w:t>
            </w:r>
          </w:p>
        </w:tc>
        <w:tc>
          <w:tcPr>
            <w:tcW w:w="1671" w:type="dxa"/>
          </w:tcPr>
          <w:p w14:paraId="04E0F4BD"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A</w:t>
            </w:r>
          </w:p>
        </w:tc>
        <w:tc>
          <w:tcPr>
            <w:tcW w:w="1710" w:type="dxa"/>
          </w:tcPr>
          <w:p w14:paraId="451998E7"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J/I</w:t>
            </w:r>
          </w:p>
        </w:tc>
        <w:tc>
          <w:tcPr>
            <w:tcW w:w="2790" w:type="dxa"/>
          </w:tcPr>
          <w:p w14:paraId="020BB023"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3</w:t>
            </w:r>
          </w:p>
        </w:tc>
      </w:tr>
      <w:tr w:rsidR="004143E3" w:rsidRPr="00615575" w14:paraId="217AC137" w14:textId="77777777" w:rsidTr="004143E3">
        <w:trPr>
          <w:jc w:val="center"/>
        </w:trPr>
        <w:tc>
          <w:tcPr>
            <w:tcW w:w="1943" w:type="dxa"/>
          </w:tcPr>
          <w:p w14:paraId="24E1D7A7"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M03</w:t>
            </w:r>
          </w:p>
        </w:tc>
        <w:tc>
          <w:tcPr>
            <w:tcW w:w="1671" w:type="dxa"/>
          </w:tcPr>
          <w:p w14:paraId="071AE269"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A</w:t>
            </w:r>
          </w:p>
        </w:tc>
        <w:tc>
          <w:tcPr>
            <w:tcW w:w="1710" w:type="dxa"/>
          </w:tcPr>
          <w:p w14:paraId="2D6C8739"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J/I</w:t>
            </w:r>
          </w:p>
        </w:tc>
        <w:tc>
          <w:tcPr>
            <w:tcW w:w="2790" w:type="dxa"/>
          </w:tcPr>
          <w:p w14:paraId="378C6E93"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3</w:t>
            </w:r>
          </w:p>
        </w:tc>
      </w:tr>
      <w:tr w:rsidR="004143E3" w:rsidRPr="00615575" w14:paraId="652334BE" w14:textId="77777777" w:rsidTr="004143E3">
        <w:trPr>
          <w:jc w:val="center"/>
        </w:trPr>
        <w:tc>
          <w:tcPr>
            <w:tcW w:w="1943" w:type="dxa"/>
          </w:tcPr>
          <w:p w14:paraId="7D531D37"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M04</w:t>
            </w:r>
          </w:p>
        </w:tc>
        <w:tc>
          <w:tcPr>
            <w:tcW w:w="1671" w:type="dxa"/>
          </w:tcPr>
          <w:p w14:paraId="7894B6B2"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A</w:t>
            </w:r>
          </w:p>
        </w:tc>
        <w:tc>
          <w:tcPr>
            <w:tcW w:w="1710" w:type="dxa"/>
          </w:tcPr>
          <w:p w14:paraId="7C31C445"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J/I</w:t>
            </w:r>
          </w:p>
        </w:tc>
        <w:tc>
          <w:tcPr>
            <w:tcW w:w="2790" w:type="dxa"/>
          </w:tcPr>
          <w:p w14:paraId="1C4383C7"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2</w:t>
            </w:r>
          </w:p>
        </w:tc>
      </w:tr>
      <w:tr w:rsidR="004143E3" w:rsidRPr="00615575" w14:paraId="5AB7E571" w14:textId="77777777" w:rsidTr="004143E3">
        <w:trPr>
          <w:jc w:val="center"/>
        </w:trPr>
        <w:tc>
          <w:tcPr>
            <w:tcW w:w="1943" w:type="dxa"/>
          </w:tcPr>
          <w:p w14:paraId="12AB59DB"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M05</w:t>
            </w:r>
          </w:p>
        </w:tc>
        <w:tc>
          <w:tcPr>
            <w:tcW w:w="1671" w:type="dxa"/>
          </w:tcPr>
          <w:p w14:paraId="52A2F190"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A</w:t>
            </w:r>
          </w:p>
        </w:tc>
        <w:tc>
          <w:tcPr>
            <w:tcW w:w="1710" w:type="dxa"/>
          </w:tcPr>
          <w:p w14:paraId="5019F455"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S</w:t>
            </w:r>
          </w:p>
        </w:tc>
        <w:tc>
          <w:tcPr>
            <w:tcW w:w="2790" w:type="dxa"/>
          </w:tcPr>
          <w:p w14:paraId="0EBF449D"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5</w:t>
            </w:r>
          </w:p>
        </w:tc>
      </w:tr>
      <w:tr w:rsidR="004143E3" w:rsidRPr="00615575" w14:paraId="148058C1" w14:textId="77777777" w:rsidTr="004143E3">
        <w:trPr>
          <w:jc w:val="center"/>
        </w:trPr>
        <w:tc>
          <w:tcPr>
            <w:tcW w:w="1943" w:type="dxa"/>
          </w:tcPr>
          <w:p w14:paraId="5BEA18E9"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M06</w:t>
            </w:r>
          </w:p>
        </w:tc>
        <w:tc>
          <w:tcPr>
            <w:tcW w:w="1671" w:type="dxa"/>
          </w:tcPr>
          <w:p w14:paraId="3ECA7BF6"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A</w:t>
            </w:r>
          </w:p>
        </w:tc>
        <w:tc>
          <w:tcPr>
            <w:tcW w:w="1710" w:type="dxa"/>
          </w:tcPr>
          <w:p w14:paraId="7902539F"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J/I</w:t>
            </w:r>
          </w:p>
        </w:tc>
        <w:tc>
          <w:tcPr>
            <w:tcW w:w="2790" w:type="dxa"/>
          </w:tcPr>
          <w:p w14:paraId="694EF0FF"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3</w:t>
            </w:r>
          </w:p>
        </w:tc>
      </w:tr>
      <w:tr w:rsidR="004143E3" w:rsidRPr="00615575" w14:paraId="75C9EBB5" w14:textId="77777777" w:rsidTr="004143E3">
        <w:trPr>
          <w:jc w:val="center"/>
        </w:trPr>
        <w:tc>
          <w:tcPr>
            <w:tcW w:w="1943" w:type="dxa"/>
          </w:tcPr>
          <w:p w14:paraId="1AD9B018"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M07</w:t>
            </w:r>
          </w:p>
        </w:tc>
        <w:tc>
          <w:tcPr>
            <w:tcW w:w="1671" w:type="dxa"/>
          </w:tcPr>
          <w:p w14:paraId="2C45433D"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B</w:t>
            </w:r>
          </w:p>
        </w:tc>
        <w:tc>
          <w:tcPr>
            <w:tcW w:w="1710" w:type="dxa"/>
          </w:tcPr>
          <w:p w14:paraId="78314FAD"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J/I</w:t>
            </w:r>
          </w:p>
        </w:tc>
        <w:tc>
          <w:tcPr>
            <w:tcW w:w="2790" w:type="dxa"/>
          </w:tcPr>
          <w:p w14:paraId="16CA9BDB"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2</w:t>
            </w:r>
          </w:p>
        </w:tc>
      </w:tr>
      <w:tr w:rsidR="004143E3" w:rsidRPr="00615575" w14:paraId="6CDD142D" w14:textId="77777777" w:rsidTr="004143E3">
        <w:trPr>
          <w:jc w:val="center"/>
        </w:trPr>
        <w:tc>
          <w:tcPr>
            <w:tcW w:w="1943" w:type="dxa"/>
          </w:tcPr>
          <w:p w14:paraId="5E648613"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M08</w:t>
            </w:r>
          </w:p>
        </w:tc>
        <w:tc>
          <w:tcPr>
            <w:tcW w:w="1671" w:type="dxa"/>
          </w:tcPr>
          <w:p w14:paraId="5178628A"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B</w:t>
            </w:r>
          </w:p>
        </w:tc>
        <w:tc>
          <w:tcPr>
            <w:tcW w:w="1710" w:type="dxa"/>
          </w:tcPr>
          <w:p w14:paraId="12692798"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S</w:t>
            </w:r>
          </w:p>
        </w:tc>
        <w:tc>
          <w:tcPr>
            <w:tcW w:w="2790" w:type="dxa"/>
          </w:tcPr>
          <w:p w14:paraId="6720B56D"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0</w:t>
            </w:r>
          </w:p>
        </w:tc>
      </w:tr>
      <w:tr w:rsidR="004143E3" w:rsidRPr="00615575" w14:paraId="1AB91108" w14:textId="77777777" w:rsidTr="004143E3">
        <w:trPr>
          <w:jc w:val="center"/>
        </w:trPr>
        <w:tc>
          <w:tcPr>
            <w:tcW w:w="1943" w:type="dxa"/>
          </w:tcPr>
          <w:p w14:paraId="785BECAB"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M09</w:t>
            </w:r>
          </w:p>
        </w:tc>
        <w:tc>
          <w:tcPr>
            <w:tcW w:w="1671" w:type="dxa"/>
          </w:tcPr>
          <w:p w14:paraId="799352BB"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B</w:t>
            </w:r>
          </w:p>
        </w:tc>
        <w:tc>
          <w:tcPr>
            <w:tcW w:w="1710" w:type="dxa"/>
          </w:tcPr>
          <w:p w14:paraId="23D9BE74"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S</w:t>
            </w:r>
          </w:p>
        </w:tc>
        <w:tc>
          <w:tcPr>
            <w:tcW w:w="2790" w:type="dxa"/>
          </w:tcPr>
          <w:p w14:paraId="736C3EFB"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5</w:t>
            </w:r>
          </w:p>
        </w:tc>
      </w:tr>
      <w:tr w:rsidR="004143E3" w:rsidRPr="00615575" w14:paraId="046C1253" w14:textId="77777777" w:rsidTr="004143E3">
        <w:trPr>
          <w:jc w:val="center"/>
        </w:trPr>
        <w:tc>
          <w:tcPr>
            <w:tcW w:w="1943" w:type="dxa"/>
          </w:tcPr>
          <w:p w14:paraId="48CF1E79"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M10</w:t>
            </w:r>
          </w:p>
        </w:tc>
        <w:tc>
          <w:tcPr>
            <w:tcW w:w="1671" w:type="dxa"/>
          </w:tcPr>
          <w:p w14:paraId="4CD0D522"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B</w:t>
            </w:r>
          </w:p>
        </w:tc>
        <w:tc>
          <w:tcPr>
            <w:tcW w:w="1710" w:type="dxa"/>
          </w:tcPr>
          <w:p w14:paraId="028D56A4"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J/I</w:t>
            </w:r>
          </w:p>
        </w:tc>
        <w:tc>
          <w:tcPr>
            <w:tcW w:w="2790" w:type="dxa"/>
          </w:tcPr>
          <w:p w14:paraId="03418A87"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2</w:t>
            </w:r>
          </w:p>
        </w:tc>
      </w:tr>
      <w:tr w:rsidR="004143E3" w:rsidRPr="00615575" w14:paraId="2CBE9C62" w14:textId="77777777" w:rsidTr="004143E3">
        <w:trPr>
          <w:jc w:val="center"/>
        </w:trPr>
        <w:tc>
          <w:tcPr>
            <w:tcW w:w="1943" w:type="dxa"/>
          </w:tcPr>
          <w:p w14:paraId="4107A3E2"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M11</w:t>
            </w:r>
          </w:p>
        </w:tc>
        <w:tc>
          <w:tcPr>
            <w:tcW w:w="1671" w:type="dxa"/>
          </w:tcPr>
          <w:p w14:paraId="5D26EDFB"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B</w:t>
            </w:r>
          </w:p>
        </w:tc>
        <w:tc>
          <w:tcPr>
            <w:tcW w:w="1710" w:type="dxa"/>
          </w:tcPr>
          <w:p w14:paraId="398490D9"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J/I</w:t>
            </w:r>
          </w:p>
        </w:tc>
        <w:tc>
          <w:tcPr>
            <w:tcW w:w="2790" w:type="dxa"/>
          </w:tcPr>
          <w:p w14:paraId="2DB5A66E"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1</w:t>
            </w:r>
          </w:p>
        </w:tc>
      </w:tr>
      <w:tr w:rsidR="004143E3" w:rsidRPr="00615575" w14:paraId="2CEE460E" w14:textId="77777777" w:rsidTr="004143E3">
        <w:trPr>
          <w:jc w:val="center"/>
        </w:trPr>
        <w:tc>
          <w:tcPr>
            <w:tcW w:w="1943" w:type="dxa"/>
          </w:tcPr>
          <w:p w14:paraId="27822DF3"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M12</w:t>
            </w:r>
          </w:p>
        </w:tc>
        <w:tc>
          <w:tcPr>
            <w:tcW w:w="1671" w:type="dxa"/>
          </w:tcPr>
          <w:p w14:paraId="48298EA8"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B</w:t>
            </w:r>
          </w:p>
        </w:tc>
        <w:tc>
          <w:tcPr>
            <w:tcW w:w="1710" w:type="dxa"/>
          </w:tcPr>
          <w:p w14:paraId="7D529287"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J/I</w:t>
            </w:r>
          </w:p>
        </w:tc>
        <w:tc>
          <w:tcPr>
            <w:tcW w:w="2790" w:type="dxa"/>
          </w:tcPr>
          <w:p w14:paraId="63CC3A87"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3</w:t>
            </w:r>
          </w:p>
        </w:tc>
      </w:tr>
      <w:tr w:rsidR="004143E3" w:rsidRPr="00615575" w14:paraId="502CA54F" w14:textId="77777777" w:rsidTr="004143E3">
        <w:trPr>
          <w:jc w:val="center"/>
        </w:trPr>
        <w:tc>
          <w:tcPr>
            <w:tcW w:w="1943" w:type="dxa"/>
          </w:tcPr>
          <w:p w14:paraId="4C0247F9"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M13</w:t>
            </w:r>
          </w:p>
        </w:tc>
        <w:tc>
          <w:tcPr>
            <w:tcW w:w="1671" w:type="dxa"/>
          </w:tcPr>
          <w:p w14:paraId="0E9000D7"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B</w:t>
            </w:r>
          </w:p>
        </w:tc>
        <w:tc>
          <w:tcPr>
            <w:tcW w:w="1710" w:type="dxa"/>
          </w:tcPr>
          <w:p w14:paraId="457CE25D"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J/I</w:t>
            </w:r>
          </w:p>
        </w:tc>
        <w:tc>
          <w:tcPr>
            <w:tcW w:w="2790" w:type="dxa"/>
          </w:tcPr>
          <w:p w14:paraId="6304F4B5"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3</w:t>
            </w:r>
          </w:p>
        </w:tc>
      </w:tr>
      <w:tr w:rsidR="004143E3" w:rsidRPr="00615575" w14:paraId="30DA6617" w14:textId="77777777" w:rsidTr="004143E3">
        <w:trPr>
          <w:jc w:val="center"/>
        </w:trPr>
        <w:tc>
          <w:tcPr>
            <w:tcW w:w="1943" w:type="dxa"/>
          </w:tcPr>
          <w:p w14:paraId="5BCEB492"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M14</w:t>
            </w:r>
          </w:p>
        </w:tc>
        <w:tc>
          <w:tcPr>
            <w:tcW w:w="1671" w:type="dxa"/>
          </w:tcPr>
          <w:p w14:paraId="23F21BF5"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C</w:t>
            </w:r>
          </w:p>
        </w:tc>
        <w:tc>
          <w:tcPr>
            <w:tcW w:w="1710" w:type="dxa"/>
          </w:tcPr>
          <w:p w14:paraId="1A275475"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S</w:t>
            </w:r>
          </w:p>
        </w:tc>
        <w:tc>
          <w:tcPr>
            <w:tcW w:w="2790" w:type="dxa"/>
          </w:tcPr>
          <w:p w14:paraId="71DFC6CC"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2</w:t>
            </w:r>
          </w:p>
        </w:tc>
      </w:tr>
      <w:tr w:rsidR="004143E3" w:rsidRPr="00615575" w14:paraId="1F10DD56" w14:textId="77777777" w:rsidTr="004143E3">
        <w:trPr>
          <w:jc w:val="center"/>
        </w:trPr>
        <w:tc>
          <w:tcPr>
            <w:tcW w:w="1943" w:type="dxa"/>
          </w:tcPr>
          <w:p w14:paraId="458B3C13"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M15</w:t>
            </w:r>
          </w:p>
        </w:tc>
        <w:tc>
          <w:tcPr>
            <w:tcW w:w="1671" w:type="dxa"/>
          </w:tcPr>
          <w:p w14:paraId="098C75D4"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C</w:t>
            </w:r>
          </w:p>
        </w:tc>
        <w:tc>
          <w:tcPr>
            <w:tcW w:w="1710" w:type="dxa"/>
          </w:tcPr>
          <w:p w14:paraId="6C910015"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S</w:t>
            </w:r>
          </w:p>
        </w:tc>
        <w:tc>
          <w:tcPr>
            <w:tcW w:w="2790" w:type="dxa"/>
          </w:tcPr>
          <w:p w14:paraId="11BD1D11"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2</w:t>
            </w:r>
          </w:p>
        </w:tc>
      </w:tr>
      <w:tr w:rsidR="004143E3" w:rsidRPr="00615575" w14:paraId="4A027DCA" w14:textId="77777777" w:rsidTr="004143E3">
        <w:trPr>
          <w:jc w:val="center"/>
        </w:trPr>
        <w:tc>
          <w:tcPr>
            <w:tcW w:w="1943" w:type="dxa"/>
          </w:tcPr>
          <w:p w14:paraId="6507DCA5"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M16</w:t>
            </w:r>
          </w:p>
        </w:tc>
        <w:tc>
          <w:tcPr>
            <w:tcW w:w="1671" w:type="dxa"/>
          </w:tcPr>
          <w:p w14:paraId="79A88CD1"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C</w:t>
            </w:r>
          </w:p>
        </w:tc>
        <w:tc>
          <w:tcPr>
            <w:tcW w:w="1710" w:type="dxa"/>
          </w:tcPr>
          <w:p w14:paraId="522F16D3"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S</w:t>
            </w:r>
          </w:p>
        </w:tc>
        <w:tc>
          <w:tcPr>
            <w:tcW w:w="2790" w:type="dxa"/>
          </w:tcPr>
          <w:p w14:paraId="738B81E1"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2</w:t>
            </w:r>
          </w:p>
        </w:tc>
      </w:tr>
      <w:tr w:rsidR="004143E3" w:rsidRPr="00615575" w14:paraId="5DC1C0C4" w14:textId="77777777" w:rsidTr="004143E3">
        <w:trPr>
          <w:jc w:val="center"/>
        </w:trPr>
        <w:tc>
          <w:tcPr>
            <w:tcW w:w="1943" w:type="dxa"/>
          </w:tcPr>
          <w:p w14:paraId="5CA07B55"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M17</w:t>
            </w:r>
          </w:p>
        </w:tc>
        <w:tc>
          <w:tcPr>
            <w:tcW w:w="1671" w:type="dxa"/>
          </w:tcPr>
          <w:p w14:paraId="13A85AA0"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C</w:t>
            </w:r>
          </w:p>
        </w:tc>
        <w:tc>
          <w:tcPr>
            <w:tcW w:w="1710" w:type="dxa"/>
          </w:tcPr>
          <w:p w14:paraId="3CA9716F"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S</w:t>
            </w:r>
          </w:p>
        </w:tc>
        <w:tc>
          <w:tcPr>
            <w:tcW w:w="2790" w:type="dxa"/>
          </w:tcPr>
          <w:p w14:paraId="4B7189D6"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1</w:t>
            </w:r>
          </w:p>
        </w:tc>
      </w:tr>
      <w:tr w:rsidR="004143E3" w:rsidRPr="00615575" w14:paraId="462EB8A1" w14:textId="77777777" w:rsidTr="004143E3">
        <w:trPr>
          <w:jc w:val="center"/>
        </w:trPr>
        <w:tc>
          <w:tcPr>
            <w:tcW w:w="1943" w:type="dxa"/>
          </w:tcPr>
          <w:p w14:paraId="6D0CF9DD"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M18</w:t>
            </w:r>
          </w:p>
        </w:tc>
        <w:tc>
          <w:tcPr>
            <w:tcW w:w="1671" w:type="dxa"/>
          </w:tcPr>
          <w:p w14:paraId="25DA8B3F"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C</w:t>
            </w:r>
          </w:p>
        </w:tc>
        <w:tc>
          <w:tcPr>
            <w:tcW w:w="1710" w:type="dxa"/>
          </w:tcPr>
          <w:p w14:paraId="4C1CC262"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J/I</w:t>
            </w:r>
          </w:p>
        </w:tc>
        <w:tc>
          <w:tcPr>
            <w:tcW w:w="2790" w:type="dxa"/>
          </w:tcPr>
          <w:p w14:paraId="065A02EC"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2</w:t>
            </w:r>
          </w:p>
        </w:tc>
      </w:tr>
      <w:tr w:rsidR="004143E3" w:rsidRPr="00615575" w14:paraId="658CED33" w14:textId="77777777" w:rsidTr="004143E3">
        <w:trPr>
          <w:jc w:val="center"/>
        </w:trPr>
        <w:tc>
          <w:tcPr>
            <w:tcW w:w="1943" w:type="dxa"/>
          </w:tcPr>
          <w:p w14:paraId="096DC85E"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M19</w:t>
            </w:r>
          </w:p>
        </w:tc>
        <w:tc>
          <w:tcPr>
            <w:tcW w:w="1671" w:type="dxa"/>
          </w:tcPr>
          <w:p w14:paraId="53AC6363"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C</w:t>
            </w:r>
          </w:p>
        </w:tc>
        <w:tc>
          <w:tcPr>
            <w:tcW w:w="1710" w:type="dxa"/>
          </w:tcPr>
          <w:p w14:paraId="176DB15F"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S</w:t>
            </w:r>
          </w:p>
        </w:tc>
        <w:tc>
          <w:tcPr>
            <w:tcW w:w="2790" w:type="dxa"/>
          </w:tcPr>
          <w:p w14:paraId="663A4C45"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2</w:t>
            </w:r>
          </w:p>
        </w:tc>
      </w:tr>
      <w:tr w:rsidR="004143E3" w:rsidRPr="00615575" w14:paraId="590AAC76" w14:textId="77777777" w:rsidTr="004143E3">
        <w:trPr>
          <w:jc w:val="center"/>
        </w:trPr>
        <w:tc>
          <w:tcPr>
            <w:tcW w:w="1943" w:type="dxa"/>
          </w:tcPr>
          <w:p w14:paraId="6A749A36"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M20</w:t>
            </w:r>
          </w:p>
        </w:tc>
        <w:tc>
          <w:tcPr>
            <w:tcW w:w="1671" w:type="dxa"/>
          </w:tcPr>
          <w:p w14:paraId="164CFDE9"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D</w:t>
            </w:r>
          </w:p>
        </w:tc>
        <w:tc>
          <w:tcPr>
            <w:tcW w:w="1710" w:type="dxa"/>
          </w:tcPr>
          <w:p w14:paraId="22B58387"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S</w:t>
            </w:r>
          </w:p>
        </w:tc>
        <w:tc>
          <w:tcPr>
            <w:tcW w:w="2790" w:type="dxa"/>
          </w:tcPr>
          <w:p w14:paraId="28838825" w14:textId="77777777" w:rsidR="004143E3" w:rsidRPr="00615575" w:rsidRDefault="004143E3" w:rsidP="00A62080">
            <w:pPr>
              <w:jc w:val="center"/>
              <w:rPr>
                <w:rFonts w:ascii="Times New Roman" w:hAnsi="Times New Roman" w:cs="Times New Roman"/>
                <w:sz w:val="24"/>
                <w:szCs w:val="24"/>
                <w:lang w:val="en-GB"/>
              </w:rPr>
            </w:pPr>
            <w:r w:rsidRPr="00615575">
              <w:rPr>
                <w:rFonts w:ascii="Times New Roman" w:hAnsi="Times New Roman" w:cs="Times New Roman"/>
                <w:sz w:val="24"/>
                <w:szCs w:val="24"/>
                <w:lang w:val="en-GB"/>
              </w:rPr>
              <w:t>2</w:t>
            </w:r>
          </w:p>
        </w:tc>
      </w:tr>
      <w:tr w:rsidR="004143E3" w:rsidRPr="00615575" w14:paraId="2B1667B7" w14:textId="77777777" w:rsidTr="004143E3">
        <w:trPr>
          <w:jc w:val="center"/>
        </w:trPr>
        <w:tc>
          <w:tcPr>
            <w:tcW w:w="1943" w:type="dxa"/>
            <w:tcBorders>
              <w:bottom w:val="single" w:sz="4" w:space="0" w:color="000000" w:themeColor="text1"/>
            </w:tcBorders>
          </w:tcPr>
          <w:p w14:paraId="09870D7A"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M21</w:t>
            </w:r>
          </w:p>
        </w:tc>
        <w:tc>
          <w:tcPr>
            <w:tcW w:w="1671" w:type="dxa"/>
            <w:tcBorders>
              <w:bottom w:val="single" w:sz="4" w:space="0" w:color="000000" w:themeColor="text1"/>
            </w:tcBorders>
          </w:tcPr>
          <w:p w14:paraId="1D1CB64C"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E</w:t>
            </w:r>
          </w:p>
        </w:tc>
        <w:tc>
          <w:tcPr>
            <w:tcW w:w="1710" w:type="dxa"/>
            <w:tcBorders>
              <w:bottom w:val="single" w:sz="4" w:space="0" w:color="000000" w:themeColor="text1"/>
            </w:tcBorders>
          </w:tcPr>
          <w:p w14:paraId="718A4531"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S</w:t>
            </w:r>
          </w:p>
        </w:tc>
        <w:tc>
          <w:tcPr>
            <w:tcW w:w="2790" w:type="dxa"/>
            <w:tcBorders>
              <w:bottom w:val="single" w:sz="4" w:space="0" w:color="000000" w:themeColor="text1"/>
            </w:tcBorders>
          </w:tcPr>
          <w:p w14:paraId="608D62DB"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2</w:t>
            </w:r>
          </w:p>
        </w:tc>
      </w:tr>
      <w:tr w:rsidR="004143E3" w:rsidRPr="00615575" w14:paraId="3438CFA9" w14:textId="77777777" w:rsidTr="004143E3">
        <w:trPr>
          <w:jc w:val="center"/>
        </w:trPr>
        <w:tc>
          <w:tcPr>
            <w:tcW w:w="1943" w:type="dxa"/>
            <w:tcBorders>
              <w:bottom w:val="single" w:sz="4" w:space="0" w:color="000000" w:themeColor="text1"/>
            </w:tcBorders>
          </w:tcPr>
          <w:p w14:paraId="1595B080"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M22</w:t>
            </w:r>
          </w:p>
        </w:tc>
        <w:tc>
          <w:tcPr>
            <w:tcW w:w="1671" w:type="dxa"/>
            <w:tcBorders>
              <w:bottom w:val="single" w:sz="4" w:space="0" w:color="000000" w:themeColor="text1"/>
            </w:tcBorders>
          </w:tcPr>
          <w:p w14:paraId="2AA0C9E3"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F</w:t>
            </w:r>
          </w:p>
        </w:tc>
        <w:tc>
          <w:tcPr>
            <w:tcW w:w="1710" w:type="dxa"/>
            <w:tcBorders>
              <w:bottom w:val="single" w:sz="4" w:space="0" w:color="000000" w:themeColor="text1"/>
            </w:tcBorders>
          </w:tcPr>
          <w:p w14:paraId="756DC375"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S</w:t>
            </w:r>
          </w:p>
        </w:tc>
        <w:tc>
          <w:tcPr>
            <w:tcW w:w="2790" w:type="dxa"/>
            <w:tcBorders>
              <w:bottom w:val="single" w:sz="4" w:space="0" w:color="000000" w:themeColor="text1"/>
            </w:tcBorders>
          </w:tcPr>
          <w:p w14:paraId="0EF04FF9" w14:textId="77777777" w:rsidR="004143E3" w:rsidRPr="00615575" w:rsidRDefault="004143E3"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2</w:t>
            </w:r>
          </w:p>
        </w:tc>
      </w:tr>
      <w:tr w:rsidR="004143E3" w:rsidRPr="00C50C97" w14:paraId="03802173" w14:textId="77777777" w:rsidTr="004143E3">
        <w:trPr>
          <w:jc w:val="center"/>
        </w:trPr>
        <w:tc>
          <w:tcPr>
            <w:tcW w:w="8114" w:type="dxa"/>
            <w:gridSpan w:val="4"/>
            <w:tcBorders>
              <w:left w:val="nil"/>
              <w:bottom w:val="nil"/>
              <w:right w:val="nil"/>
            </w:tcBorders>
          </w:tcPr>
          <w:p w14:paraId="028355D3" w14:textId="77777777" w:rsidR="00557562" w:rsidRPr="00615575" w:rsidRDefault="004143E3" w:rsidP="00A62080">
            <w:pPr>
              <w:jc w:val="both"/>
              <w:rPr>
                <w:rFonts w:ascii="Times New Roman" w:hAnsi="Times New Roman" w:cs="Times New Roman"/>
                <w:i/>
                <w:sz w:val="20"/>
                <w:szCs w:val="24"/>
                <w:lang w:val="en-US"/>
              </w:rPr>
            </w:pPr>
            <w:r w:rsidRPr="00615575">
              <w:rPr>
                <w:rFonts w:ascii="Times New Roman" w:hAnsi="Times New Roman" w:cs="Times New Roman"/>
                <w:i/>
                <w:sz w:val="20"/>
                <w:szCs w:val="24"/>
                <w:lang w:val="en-US"/>
              </w:rPr>
              <w:t>Experience is deduced by the researcher based on participants' background. Senior (S) is considered a participant with at least 10 years of experience, regardless of position as opposed to Junior (J) or Intermediate (I).</w:t>
            </w:r>
          </w:p>
        </w:tc>
      </w:tr>
    </w:tbl>
    <w:p w14:paraId="658FE92E" w14:textId="77777777" w:rsidR="004143E3" w:rsidRPr="00615575" w:rsidRDefault="004143E3" w:rsidP="005B7776">
      <w:pPr>
        <w:spacing w:after="0"/>
        <w:jc w:val="both"/>
        <w:rPr>
          <w:rFonts w:ascii="Times New Roman" w:hAnsi="Times New Roman" w:cs="Times New Roman"/>
          <w:sz w:val="24"/>
          <w:szCs w:val="24"/>
          <w:lang w:val="en-US"/>
        </w:rPr>
      </w:pPr>
    </w:p>
    <w:p w14:paraId="5CF18794" w14:textId="77777777" w:rsidR="00E95658" w:rsidRPr="00615575" w:rsidRDefault="00E95658" w:rsidP="005B7776">
      <w:pPr>
        <w:spacing w:after="0"/>
        <w:jc w:val="both"/>
        <w:rPr>
          <w:rFonts w:ascii="Times New Roman" w:hAnsi="Times New Roman" w:cs="Times New Roman"/>
          <w:sz w:val="24"/>
          <w:szCs w:val="24"/>
          <w:lang w:val="en-US"/>
        </w:rPr>
      </w:pPr>
    </w:p>
    <w:p w14:paraId="38EB2FAD" w14:textId="77777777" w:rsidR="00D65D77" w:rsidRPr="00615575" w:rsidRDefault="00D65D77" w:rsidP="00D65D77">
      <w:pPr>
        <w:pStyle w:val="Caption"/>
        <w:keepNext/>
        <w:jc w:val="center"/>
        <w:rPr>
          <w:lang w:val="en-US"/>
        </w:rPr>
      </w:pPr>
      <w:r w:rsidRPr="00615575">
        <w:rPr>
          <w:lang w:val="en-US"/>
        </w:rPr>
        <w:lastRenderedPageBreak/>
        <w:t xml:space="preserve">Appendix Table </w:t>
      </w:r>
      <w:r w:rsidR="008B78E2" w:rsidRPr="00615575">
        <w:fldChar w:fldCharType="begin"/>
      </w:r>
      <w:r w:rsidRPr="00615575">
        <w:rPr>
          <w:lang w:val="en-US"/>
        </w:rPr>
        <w:instrText xml:space="preserve"> SEQ Appendix_Table \* ARABIC </w:instrText>
      </w:r>
      <w:r w:rsidR="008B78E2" w:rsidRPr="00615575">
        <w:fldChar w:fldCharType="separate"/>
      </w:r>
      <w:r w:rsidR="00457CA9" w:rsidRPr="00615575">
        <w:rPr>
          <w:noProof/>
          <w:lang w:val="en-US"/>
        </w:rPr>
        <w:t>2</w:t>
      </w:r>
      <w:r w:rsidR="008B78E2" w:rsidRPr="00615575">
        <w:fldChar w:fldCharType="end"/>
      </w:r>
      <w:r w:rsidR="00E83EE6" w:rsidRPr="00615575">
        <w:rPr>
          <w:lang w:val="en-US"/>
        </w:rPr>
        <w:t xml:space="preserve">. </w:t>
      </w:r>
      <w:r w:rsidR="00496D54" w:rsidRPr="00615575">
        <w:rPr>
          <w:lang w:val="en-US"/>
        </w:rPr>
        <w:t>Categorisations of interview stories</w:t>
      </w:r>
    </w:p>
    <w:tbl>
      <w:tblPr>
        <w:tblStyle w:val="TableGrid"/>
        <w:tblW w:w="6211" w:type="dxa"/>
        <w:jc w:val="center"/>
        <w:tblLook w:val="04A0" w:firstRow="1" w:lastRow="0" w:firstColumn="1" w:lastColumn="0" w:noHBand="0" w:noVBand="1"/>
      </w:tblPr>
      <w:tblGrid>
        <w:gridCol w:w="1613"/>
        <w:gridCol w:w="2763"/>
        <w:gridCol w:w="1809"/>
        <w:gridCol w:w="26"/>
      </w:tblGrid>
      <w:tr w:rsidR="00EA588A" w:rsidRPr="00615575" w14:paraId="32B83F4D" w14:textId="77777777" w:rsidTr="00D65D77">
        <w:trPr>
          <w:gridAfter w:val="1"/>
          <w:wAfter w:w="26" w:type="dxa"/>
          <w:cantSplit/>
          <w:tblHeader/>
          <w:jc w:val="center"/>
        </w:trPr>
        <w:tc>
          <w:tcPr>
            <w:tcW w:w="4376" w:type="dxa"/>
            <w:gridSpan w:val="2"/>
          </w:tcPr>
          <w:p w14:paraId="3190E3CE" w14:textId="77777777" w:rsidR="00EA588A" w:rsidRPr="00615575" w:rsidRDefault="00EA588A" w:rsidP="00A62080">
            <w:pPr>
              <w:rPr>
                <w:rFonts w:ascii="Times New Roman" w:hAnsi="Times New Roman" w:cs="Times New Roman"/>
                <w:b/>
                <w:sz w:val="24"/>
                <w:szCs w:val="24"/>
                <w:lang w:val="en-US"/>
              </w:rPr>
            </w:pPr>
            <w:r w:rsidRPr="00615575">
              <w:rPr>
                <w:rFonts w:ascii="Times New Roman" w:hAnsi="Times New Roman" w:cs="Times New Roman"/>
                <w:b/>
                <w:sz w:val="24"/>
                <w:szCs w:val="24"/>
                <w:lang w:val="en-US"/>
              </w:rPr>
              <w:t>Category</w:t>
            </w:r>
          </w:p>
        </w:tc>
        <w:tc>
          <w:tcPr>
            <w:tcW w:w="1809" w:type="dxa"/>
            <w:vAlign w:val="center"/>
          </w:tcPr>
          <w:p w14:paraId="1E801527" w14:textId="77777777" w:rsidR="00EA588A" w:rsidRPr="00615575" w:rsidRDefault="00EA588A" w:rsidP="00A62080">
            <w:pPr>
              <w:jc w:val="center"/>
              <w:rPr>
                <w:rFonts w:ascii="Times New Roman" w:hAnsi="Times New Roman" w:cs="Times New Roman"/>
                <w:b/>
                <w:sz w:val="24"/>
                <w:szCs w:val="24"/>
                <w:lang w:val="en-US"/>
              </w:rPr>
            </w:pPr>
            <w:r w:rsidRPr="00615575">
              <w:rPr>
                <w:rFonts w:ascii="Times New Roman" w:hAnsi="Times New Roman" w:cs="Times New Roman"/>
                <w:b/>
                <w:sz w:val="24"/>
                <w:szCs w:val="24"/>
                <w:lang w:val="en-US"/>
              </w:rPr>
              <w:t>Number of stories</w:t>
            </w:r>
          </w:p>
        </w:tc>
      </w:tr>
      <w:tr w:rsidR="00EA588A" w:rsidRPr="00615575" w14:paraId="74389F5B" w14:textId="77777777" w:rsidTr="00D65D77">
        <w:trPr>
          <w:gridAfter w:val="1"/>
          <w:wAfter w:w="26" w:type="dxa"/>
          <w:jc w:val="center"/>
        </w:trPr>
        <w:tc>
          <w:tcPr>
            <w:tcW w:w="1613" w:type="dxa"/>
            <w:vMerge w:val="restart"/>
            <w:vAlign w:val="center"/>
          </w:tcPr>
          <w:p w14:paraId="61614769" w14:textId="77777777" w:rsidR="00EA588A" w:rsidRPr="00615575" w:rsidRDefault="00EA588A" w:rsidP="00A62080">
            <w:pPr>
              <w:rPr>
                <w:rFonts w:ascii="Times New Roman" w:hAnsi="Times New Roman" w:cs="Times New Roman"/>
                <w:b/>
                <w:sz w:val="24"/>
                <w:szCs w:val="24"/>
                <w:lang w:val="en-US"/>
              </w:rPr>
            </w:pPr>
            <w:r w:rsidRPr="00615575">
              <w:rPr>
                <w:rFonts w:ascii="Times New Roman" w:hAnsi="Times New Roman" w:cs="Times New Roman"/>
                <w:b/>
                <w:sz w:val="24"/>
                <w:szCs w:val="24"/>
                <w:lang w:val="en-US"/>
              </w:rPr>
              <w:t>Sector of client</w:t>
            </w:r>
          </w:p>
        </w:tc>
        <w:tc>
          <w:tcPr>
            <w:tcW w:w="2763" w:type="dxa"/>
            <w:vAlign w:val="center"/>
          </w:tcPr>
          <w:p w14:paraId="6BFD6A33" w14:textId="77777777" w:rsidR="00EA588A" w:rsidRPr="00615575" w:rsidRDefault="00EA588A" w:rsidP="00A62080">
            <w:pPr>
              <w:rPr>
                <w:rFonts w:ascii="Times New Roman" w:hAnsi="Times New Roman" w:cs="Times New Roman"/>
                <w:sz w:val="24"/>
                <w:szCs w:val="24"/>
                <w:lang w:val="en-US"/>
              </w:rPr>
            </w:pPr>
            <w:r w:rsidRPr="00615575">
              <w:rPr>
                <w:rFonts w:ascii="Times New Roman" w:hAnsi="Times New Roman" w:cs="Times New Roman"/>
                <w:sz w:val="24"/>
                <w:szCs w:val="24"/>
                <w:lang w:val="en-US"/>
              </w:rPr>
              <w:t>Healthcare</w:t>
            </w:r>
          </w:p>
        </w:tc>
        <w:tc>
          <w:tcPr>
            <w:tcW w:w="1809" w:type="dxa"/>
            <w:vAlign w:val="center"/>
          </w:tcPr>
          <w:p w14:paraId="73E0054F" w14:textId="77777777" w:rsidR="00EA588A" w:rsidRPr="00615575" w:rsidRDefault="00EA588A"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9 (16.6%)</w:t>
            </w:r>
          </w:p>
        </w:tc>
      </w:tr>
      <w:tr w:rsidR="00EA588A" w:rsidRPr="00615575" w14:paraId="64762550" w14:textId="77777777" w:rsidTr="00D65D77">
        <w:trPr>
          <w:gridAfter w:val="1"/>
          <w:wAfter w:w="26" w:type="dxa"/>
          <w:jc w:val="center"/>
        </w:trPr>
        <w:tc>
          <w:tcPr>
            <w:tcW w:w="1613" w:type="dxa"/>
            <w:vMerge/>
            <w:vAlign w:val="center"/>
          </w:tcPr>
          <w:p w14:paraId="3B466969" w14:textId="77777777" w:rsidR="00EA588A" w:rsidRPr="00615575" w:rsidRDefault="00EA588A" w:rsidP="00A62080">
            <w:pPr>
              <w:rPr>
                <w:rFonts w:ascii="Times New Roman" w:hAnsi="Times New Roman" w:cs="Times New Roman"/>
                <w:b/>
                <w:sz w:val="24"/>
                <w:szCs w:val="24"/>
                <w:lang w:val="en-US"/>
              </w:rPr>
            </w:pPr>
          </w:p>
        </w:tc>
        <w:tc>
          <w:tcPr>
            <w:tcW w:w="2763" w:type="dxa"/>
            <w:vAlign w:val="center"/>
          </w:tcPr>
          <w:p w14:paraId="1746A4A8" w14:textId="77777777" w:rsidR="00EA588A" w:rsidRPr="00615575" w:rsidRDefault="00EA588A" w:rsidP="00A62080">
            <w:pPr>
              <w:rPr>
                <w:rFonts w:ascii="Times New Roman" w:hAnsi="Times New Roman" w:cs="Times New Roman"/>
                <w:sz w:val="24"/>
                <w:szCs w:val="24"/>
                <w:lang w:val="en-US"/>
              </w:rPr>
            </w:pPr>
            <w:r w:rsidRPr="00615575">
              <w:rPr>
                <w:rFonts w:ascii="Times New Roman" w:hAnsi="Times New Roman" w:cs="Times New Roman"/>
                <w:sz w:val="24"/>
                <w:szCs w:val="24"/>
                <w:lang w:val="en-US"/>
              </w:rPr>
              <w:t>Pharmaceutical</w:t>
            </w:r>
          </w:p>
        </w:tc>
        <w:tc>
          <w:tcPr>
            <w:tcW w:w="1809" w:type="dxa"/>
            <w:vAlign w:val="center"/>
          </w:tcPr>
          <w:p w14:paraId="0C278DC3" w14:textId="77777777" w:rsidR="00EA588A" w:rsidRPr="00615575" w:rsidRDefault="00EA588A"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1 (1.8%)</w:t>
            </w:r>
          </w:p>
        </w:tc>
      </w:tr>
      <w:tr w:rsidR="00EA588A" w:rsidRPr="00615575" w14:paraId="186C5CD4" w14:textId="77777777" w:rsidTr="00D65D77">
        <w:trPr>
          <w:gridAfter w:val="1"/>
          <w:wAfter w:w="26" w:type="dxa"/>
          <w:jc w:val="center"/>
        </w:trPr>
        <w:tc>
          <w:tcPr>
            <w:tcW w:w="1613" w:type="dxa"/>
            <w:vMerge/>
            <w:vAlign w:val="center"/>
          </w:tcPr>
          <w:p w14:paraId="2382661A" w14:textId="77777777" w:rsidR="00EA588A" w:rsidRPr="00615575" w:rsidRDefault="00EA588A" w:rsidP="00A62080">
            <w:pPr>
              <w:rPr>
                <w:rFonts w:ascii="Times New Roman" w:hAnsi="Times New Roman" w:cs="Times New Roman"/>
                <w:b/>
                <w:sz w:val="24"/>
                <w:szCs w:val="24"/>
                <w:lang w:val="en-US"/>
              </w:rPr>
            </w:pPr>
          </w:p>
        </w:tc>
        <w:tc>
          <w:tcPr>
            <w:tcW w:w="2763" w:type="dxa"/>
            <w:vAlign w:val="center"/>
          </w:tcPr>
          <w:p w14:paraId="5C93A678" w14:textId="77777777" w:rsidR="00EA588A" w:rsidRPr="00615575" w:rsidRDefault="00EA588A" w:rsidP="00A62080">
            <w:pPr>
              <w:rPr>
                <w:rFonts w:ascii="Times New Roman" w:hAnsi="Times New Roman" w:cs="Times New Roman"/>
                <w:sz w:val="24"/>
                <w:szCs w:val="24"/>
                <w:lang w:val="en-US"/>
              </w:rPr>
            </w:pPr>
            <w:r w:rsidRPr="00615575">
              <w:rPr>
                <w:rFonts w:ascii="Times New Roman" w:hAnsi="Times New Roman" w:cs="Times New Roman"/>
                <w:sz w:val="24"/>
                <w:szCs w:val="24"/>
                <w:lang w:val="en-US"/>
              </w:rPr>
              <w:t>Services</w:t>
            </w:r>
          </w:p>
        </w:tc>
        <w:tc>
          <w:tcPr>
            <w:tcW w:w="1809" w:type="dxa"/>
            <w:vAlign w:val="center"/>
          </w:tcPr>
          <w:p w14:paraId="27663E2F" w14:textId="77777777" w:rsidR="00EA588A" w:rsidRPr="00615575" w:rsidRDefault="00EA588A"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7 (13%)</w:t>
            </w:r>
          </w:p>
        </w:tc>
      </w:tr>
      <w:tr w:rsidR="00EA588A" w:rsidRPr="00615575" w14:paraId="13FD945E" w14:textId="77777777" w:rsidTr="00D65D77">
        <w:trPr>
          <w:gridAfter w:val="1"/>
          <w:wAfter w:w="26" w:type="dxa"/>
          <w:jc w:val="center"/>
        </w:trPr>
        <w:tc>
          <w:tcPr>
            <w:tcW w:w="1613" w:type="dxa"/>
            <w:vMerge/>
            <w:vAlign w:val="center"/>
          </w:tcPr>
          <w:p w14:paraId="1031FCFF" w14:textId="77777777" w:rsidR="00EA588A" w:rsidRPr="00615575" w:rsidRDefault="00EA588A" w:rsidP="00A62080">
            <w:pPr>
              <w:rPr>
                <w:rFonts w:ascii="Times New Roman" w:hAnsi="Times New Roman" w:cs="Times New Roman"/>
                <w:b/>
                <w:sz w:val="24"/>
                <w:szCs w:val="24"/>
                <w:lang w:val="en-US"/>
              </w:rPr>
            </w:pPr>
          </w:p>
        </w:tc>
        <w:tc>
          <w:tcPr>
            <w:tcW w:w="2763" w:type="dxa"/>
            <w:vAlign w:val="center"/>
          </w:tcPr>
          <w:p w14:paraId="68C37D27" w14:textId="77777777" w:rsidR="00EA588A" w:rsidRPr="00615575" w:rsidRDefault="00EA588A" w:rsidP="00A62080">
            <w:pPr>
              <w:rPr>
                <w:rFonts w:ascii="Times New Roman" w:hAnsi="Times New Roman" w:cs="Times New Roman"/>
                <w:sz w:val="24"/>
                <w:szCs w:val="24"/>
                <w:lang w:val="en-US"/>
              </w:rPr>
            </w:pPr>
            <w:r w:rsidRPr="00615575">
              <w:rPr>
                <w:rFonts w:ascii="Times New Roman" w:hAnsi="Times New Roman" w:cs="Times New Roman"/>
                <w:sz w:val="24"/>
                <w:szCs w:val="24"/>
                <w:lang w:val="en-US"/>
              </w:rPr>
              <w:t>Manufacturing/Production</w:t>
            </w:r>
          </w:p>
        </w:tc>
        <w:tc>
          <w:tcPr>
            <w:tcW w:w="1809" w:type="dxa"/>
            <w:vAlign w:val="center"/>
          </w:tcPr>
          <w:p w14:paraId="2EA53C0D" w14:textId="77777777" w:rsidR="00EA588A" w:rsidRPr="00615575" w:rsidRDefault="00EA588A"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30 (55.6%)</w:t>
            </w:r>
          </w:p>
        </w:tc>
      </w:tr>
      <w:tr w:rsidR="00EA588A" w:rsidRPr="00615575" w14:paraId="6190C699" w14:textId="77777777" w:rsidTr="00D65D77">
        <w:trPr>
          <w:gridAfter w:val="1"/>
          <w:wAfter w:w="26" w:type="dxa"/>
          <w:jc w:val="center"/>
        </w:trPr>
        <w:tc>
          <w:tcPr>
            <w:tcW w:w="1613" w:type="dxa"/>
            <w:vMerge/>
            <w:vAlign w:val="center"/>
          </w:tcPr>
          <w:p w14:paraId="0231A53B" w14:textId="77777777" w:rsidR="00EA588A" w:rsidRPr="00615575" w:rsidRDefault="00EA588A" w:rsidP="00A62080">
            <w:pPr>
              <w:rPr>
                <w:rFonts w:ascii="Times New Roman" w:hAnsi="Times New Roman" w:cs="Times New Roman"/>
                <w:b/>
                <w:sz w:val="24"/>
                <w:szCs w:val="24"/>
                <w:lang w:val="en-US"/>
              </w:rPr>
            </w:pPr>
          </w:p>
        </w:tc>
        <w:tc>
          <w:tcPr>
            <w:tcW w:w="2763" w:type="dxa"/>
            <w:vAlign w:val="center"/>
          </w:tcPr>
          <w:p w14:paraId="459C7C0F" w14:textId="77777777" w:rsidR="00EA588A" w:rsidRPr="00615575" w:rsidRDefault="00EA588A" w:rsidP="00A62080">
            <w:pPr>
              <w:rPr>
                <w:rFonts w:ascii="Times New Roman" w:hAnsi="Times New Roman" w:cs="Times New Roman"/>
                <w:sz w:val="24"/>
                <w:szCs w:val="24"/>
                <w:lang w:val="en-US"/>
              </w:rPr>
            </w:pPr>
            <w:r w:rsidRPr="00615575">
              <w:rPr>
                <w:rFonts w:ascii="Times New Roman" w:hAnsi="Times New Roman" w:cs="Times New Roman"/>
                <w:sz w:val="24"/>
                <w:szCs w:val="24"/>
                <w:lang w:val="en-US"/>
              </w:rPr>
              <w:t>Retail</w:t>
            </w:r>
          </w:p>
        </w:tc>
        <w:tc>
          <w:tcPr>
            <w:tcW w:w="1809" w:type="dxa"/>
            <w:vAlign w:val="center"/>
          </w:tcPr>
          <w:p w14:paraId="1F502B10" w14:textId="77777777" w:rsidR="00EA588A" w:rsidRPr="00615575" w:rsidRDefault="00EA588A"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3 (5.6%)</w:t>
            </w:r>
          </w:p>
        </w:tc>
      </w:tr>
      <w:tr w:rsidR="00EA588A" w:rsidRPr="00615575" w14:paraId="11E13898" w14:textId="77777777" w:rsidTr="00D65D77">
        <w:trPr>
          <w:gridAfter w:val="1"/>
          <w:wAfter w:w="26" w:type="dxa"/>
          <w:jc w:val="center"/>
        </w:trPr>
        <w:tc>
          <w:tcPr>
            <w:tcW w:w="1613" w:type="dxa"/>
            <w:vMerge/>
            <w:vAlign w:val="center"/>
          </w:tcPr>
          <w:p w14:paraId="0A1FC7DB" w14:textId="77777777" w:rsidR="00EA588A" w:rsidRPr="00615575" w:rsidRDefault="00EA588A" w:rsidP="00A62080">
            <w:pPr>
              <w:rPr>
                <w:rFonts w:ascii="Times New Roman" w:hAnsi="Times New Roman" w:cs="Times New Roman"/>
                <w:b/>
                <w:sz w:val="24"/>
                <w:szCs w:val="24"/>
                <w:lang w:val="en-US"/>
              </w:rPr>
            </w:pPr>
          </w:p>
        </w:tc>
        <w:tc>
          <w:tcPr>
            <w:tcW w:w="2763" w:type="dxa"/>
            <w:vAlign w:val="center"/>
          </w:tcPr>
          <w:p w14:paraId="0042E219" w14:textId="77777777" w:rsidR="00EA588A" w:rsidRPr="00615575" w:rsidRDefault="00EA588A" w:rsidP="00A62080">
            <w:pPr>
              <w:rPr>
                <w:rFonts w:ascii="Times New Roman" w:hAnsi="Times New Roman" w:cs="Times New Roman"/>
                <w:sz w:val="24"/>
                <w:szCs w:val="24"/>
                <w:lang w:val="en-US"/>
              </w:rPr>
            </w:pPr>
            <w:r w:rsidRPr="00615575">
              <w:rPr>
                <w:rFonts w:ascii="Times New Roman" w:hAnsi="Times New Roman" w:cs="Times New Roman"/>
                <w:sz w:val="24"/>
                <w:szCs w:val="24"/>
                <w:lang w:val="en-US"/>
              </w:rPr>
              <w:t>Public sector</w:t>
            </w:r>
          </w:p>
        </w:tc>
        <w:tc>
          <w:tcPr>
            <w:tcW w:w="1809" w:type="dxa"/>
            <w:vAlign w:val="center"/>
          </w:tcPr>
          <w:p w14:paraId="20E87BC7" w14:textId="77777777" w:rsidR="00EA588A" w:rsidRPr="00615575" w:rsidRDefault="00EA588A"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4 (7.4%)</w:t>
            </w:r>
          </w:p>
        </w:tc>
      </w:tr>
      <w:tr w:rsidR="00EA588A" w:rsidRPr="00615575" w14:paraId="13D2B548" w14:textId="77777777" w:rsidTr="00D65D77">
        <w:trPr>
          <w:gridAfter w:val="1"/>
          <w:wAfter w:w="26" w:type="dxa"/>
          <w:jc w:val="center"/>
        </w:trPr>
        <w:tc>
          <w:tcPr>
            <w:tcW w:w="1613" w:type="dxa"/>
            <w:vMerge w:val="restart"/>
            <w:vAlign w:val="center"/>
          </w:tcPr>
          <w:p w14:paraId="0844E308" w14:textId="77777777" w:rsidR="00EA588A" w:rsidRPr="00615575" w:rsidRDefault="00EA588A" w:rsidP="00A62080">
            <w:pPr>
              <w:rPr>
                <w:rFonts w:ascii="Times New Roman" w:hAnsi="Times New Roman" w:cs="Times New Roman"/>
                <w:b/>
                <w:sz w:val="24"/>
                <w:szCs w:val="24"/>
                <w:lang w:val="en-US"/>
              </w:rPr>
            </w:pPr>
            <w:r w:rsidRPr="00615575">
              <w:rPr>
                <w:rFonts w:ascii="Times New Roman" w:hAnsi="Times New Roman" w:cs="Times New Roman"/>
                <w:b/>
                <w:sz w:val="24"/>
                <w:szCs w:val="24"/>
                <w:lang w:val="en-US"/>
              </w:rPr>
              <w:t>Problem type</w:t>
            </w:r>
          </w:p>
        </w:tc>
        <w:tc>
          <w:tcPr>
            <w:tcW w:w="2763" w:type="dxa"/>
            <w:vAlign w:val="center"/>
          </w:tcPr>
          <w:p w14:paraId="55C66C24" w14:textId="77777777" w:rsidR="00EA588A" w:rsidRPr="00615575" w:rsidRDefault="00EA588A" w:rsidP="00A62080">
            <w:pPr>
              <w:rPr>
                <w:rFonts w:ascii="Times New Roman" w:hAnsi="Times New Roman" w:cs="Times New Roman"/>
                <w:sz w:val="24"/>
                <w:szCs w:val="24"/>
                <w:lang w:val="en-US"/>
              </w:rPr>
            </w:pPr>
            <w:r w:rsidRPr="00615575">
              <w:rPr>
                <w:rFonts w:ascii="Times New Roman" w:hAnsi="Times New Roman" w:cs="Times New Roman"/>
                <w:sz w:val="24"/>
                <w:szCs w:val="24"/>
                <w:lang w:val="en-US"/>
              </w:rPr>
              <w:t>Resource utilisation</w:t>
            </w:r>
          </w:p>
        </w:tc>
        <w:tc>
          <w:tcPr>
            <w:tcW w:w="1809" w:type="dxa"/>
            <w:vAlign w:val="center"/>
          </w:tcPr>
          <w:p w14:paraId="382F90CC" w14:textId="77777777" w:rsidR="00EA588A" w:rsidRPr="00615575" w:rsidRDefault="00EA588A"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32 (59.3%)</w:t>
            </w:r>
          </w:p>
        </w:tc>
      </w:tr>
      <w:tr w:rsidR="00EA588A" w:rsidRPr="00615575" w14:paraId="0AF3A53F" w14:textId="77777777" w:rsidTr="00D65D77">
        <w:trPr>
          <w:gridAfter w:val="1"/>
          <w:wAfter w:w="26" w:type="dxa"/>
          <w:jc w:val="center"/>
        </w:trPr>
        <w:tc>
          <w:tcPr>
            <w:tcW w:w="1613" w:type="dxa"/>
            <w:vMerge/>
            <w:vAlign w:val="center"/>
          </w:tcPr>
          <w:p w14:paraId="15815676" w14:textId="77777777" w:rsidR="00EA588A" w:rsidRPr="00615575" w:rsidRDefault="00EA588A" w:rsidP="00A62080">
            <w:pPr>
              <w:rPr>
                <w:rFonts w:ascii="Times New Roman" w:hAnsi="Times New Roman" w:cs="Times New Roman"/>
                <w:b/>
                <w:sz w:val="24"/>
                <w:szCs w:val="24"/>
                <w:lang w:val="en-US"/>
              </w:rPr>
            </w:pPr>
          </w:p>
        </w:tc>
        <w:tc>
          <w:tcPr>
            <w:tcW w:w="2763" w:type="dxa"/>
            <w:vAlign w:val="center"/>
          </w:tcPr>
          <w:p w14:paraId="1DDEB566" w14:textId="77777777" w:rsidR="00EA588A" w:rsidRPr="00615575" w:rsidRDefault="00EA588A" w:rsidP="00A62080">
            <w:pPr>
              <w:rPr>
                <w:rFonts w:ascii="Times New Roman" w:hAnsi="Times New Roman" w:cs="Times New Roman"/>
                <w:sz w:val="24"/>
                <w:szCs w:val="24"/>
                <w:lang w:val="en-US"/>
              </w:rPr>
            </w:pPr>
            <w:r w:rsidRPr="00615575">
              <w:rPr>
                <w:rFonts w:ascii="Times New Roman" w:hAnsi="Times New Roman" w:cs="Times New Roman"/>
                <w:sz w:val="24"/>
                <w:szCs w:val="24"/>
                <w:lang w:val="en-US"/>
              </w:rPr>
              <w:t>Additions</w:t>
            </w:r>
          </w:p>
        </w:tc>
        <w:tc>
          <w:tcPr>
            <w:tcW w:w="1809" w:type="dxa"/>
            <w:vAlign w:val="center"/>
          </w:tcPr>
          <w:p w14:paraId="03E1DD4E" w14:textId="77777777" w:rsidR="00EA588A" w:rsidRPr="00615575" w:rsidRDefault="00EA588A"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17 (31.5%)</w:t>
            </w:r>
          </w:p>
        </w:tc>
      </w:tr>
      <w:tr w:rsidR="00EA588A" w:rsidRPr="00615575" w14:paraId="00571C3F" w14:textId="77777777" w:rsidTr="00D65D77">
        <w:trPr>
          <w:gridAfter w:val="1"/>
          <w:wAfter w:w="26" w:type="dxa"/>
          <w:jc w:val="center"/>
        </w:trPr>
        <w:tc>
          <w:tcPr>
            <w:tcW w:w="1613" w:type="dxa"/>
            <w:vMerge/>
            <w:vAlign w:val="center"/>
          </w:tcPr>
          <w:p w14:paraId="4017264C" w14:textId="77777777" w:rsidR="00EA588A" w:rsidRPr="00615575" w:rsidRDefault="00EA588A" w:rsidP="00A62080">
            <w:pPr>
              <w:rPr>
                <w:rFonts w:ascii="Times New Roman" w:hAnsi="Times New Roman" w:cs="Times New Roman"/>
                <w:b/>
                <w:sz w:val="24"/>
                <w:szCs w:val="24"/>
                <w:lang w:val="en-US"/>
              </w:rPr>
            </w:pPr>
          </w:p>
        </w:tc>
        <w:tc>
          <w:tcPr>
            <w:tcW w:w="2763" w:type="dxa"/>
            <w:vAlign w:val="center"/>
          </w:tcPr>
          <w:p w14:paraId="5325053A" w14:textId="77777777" w:rsidR="00EA588A" w:rsidRPr="00615575" w:rsidRDefault="00EA588A" w:rsidP="00A62080">
            <w:pPr>
              <w:rPr>
                <w:rFonts w:ascii="Times New Roman" w:hAnsi="Times New Roman" w:cs="Times New Roman"/>
                <w:sz w:val="24"/>
                <w:szCs w:val="24"/>
                <w:lang w:val="en-US"/>
              </w:rPr>
            </w:pPr>
            <w:r w:rsidRPr="00615575">
              <w:rPr>
                <w:rFonts w:ascii="Times New Roman" w:hAnsi="Times New Roman" w:cs="Times New Roman"/>
                <w:sz w:val="24"/>
                <w:szCs w:val="24"/>
                <w:lang w:val="en-US"/>
              </w:rPr>
              <w:t>Support sales or bidding</w:t>
            </w:r>
          </w:p>
        </w:tc>
        <w:tc>
          <w:tcPr>
            <w:tcW w:w="1809" w:type="dxa"/>
            <w:vAlign w:val="center"/>
          </w:tcPr>
          <w:p w14:paraId="4E46772F" w14:textId="77777777" w:rsidR="00EA588A" w:rsidRPr="00615575" w:rsidRDefault="00EA588A"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4 (7.4%)</w:t>
            </w:r>
          </w:p>
        </w:tc>
      </w:tr>
      <w:tr w:rsidR="00EA588A" w:rsidRPr="00615575" w14:paraId="14EB30D4" w14:textId="77777777" w:rsidTr="00D65D77">
        <w:trPr>
          <w:gridAfter w:val="1"/>
          <w:wAfter w:w="26" w:type="dxa"/>
          <w:jc w:val="center"/>
        </w:trPr>
        <w:tc>
          <w:tcPr>
            <w:tcW w:w="1613" w:type="dxa"/>
            <w:vMerge/>
            <w:vAlign w:val="center"/>
          </w:tcPr>
          <w:p w14:paraId="28E34C05" w14:textId="77777777" w:rsidR="00EA588A" w:rsidRPr="00615575" w:rsidRDefault="00EA588A" w:rsidP="00A62080">
            <w:pPr>
              <w:rPr>
                <w:rFonts w:ascii="Times New Roman" w:hAnsi="Times New Roman" w:cs="Times New Roman"/>
                <w:b/>
                <w:sz w:val="24"/>
                <w:szCs w:val="24"/>
                <w:lang w:val="en-US"/>
              </w:rPr>
            </w:pPr>
          </w:p>
        </w:tc>
        <w:tc>
          <w:tcPr>
            <w:tcW w:w="2763" w:type="dxa"/>
            <w:vAlign w:val="center"/>
          </w:tcPr>
          <w:p w14:paraId="32E818F6" w14:textId="77777777" w:rsidR="00EA588A" w:rsidRPr="00615575" w:rsidRDefault="00EA588A" w:rsidP="00A62080">
            <w:pPr>
              <w:rPr>
                <w:rFonts w:ascii="Times New Roman" w:hAnsi="Times New Roman" w:cs="Times New Roman"/>
                <w:sz w:val="24"/>
                <w:szCs w:val="24"/>
                <w:lang w:val="en-US"/>
              </w:rPr>
            </w:pPr>
            <w:r w:rsidRPr="00615575">
              <w:rPr>
                <w:rFonts w:ascii="Times New Roman" w:hAnsi="Times New Roman" w:cs="Times New Roman"/>
                <w:sz w:val="24"/>
                <w:szCs w:val="24"/>
                <w:lang w:val="en-US"/>
              </w:rPr>
              <w:t>Digitilise material</w:t>
            </w:r>
          </w:p>
        </w:tc>
        <w:tc>
          <w:tcPr>
            <w:tcW w:w="1809" w:type="dxa"/>
            <w:vAlign w:val="center"/>
          </w:tcPr>
          <w:p w14:paraId="0D125FA0" w14:textId="77777777" w:rsidR="00EA588A" w:rsidRPr="00615575" w:rsidRDefault="00EA588A"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1 (1.8%)</w:t>
            </w:r>
          </w:p>
        </w:tc>
      </w:tr>
      <w:tr w:rsidR="00CF09B3" w:rsidRPr="00C50C97" w14:paraId="7518A575" w14:textId="77777777" w:rsidTr="001F07A5">
        <w:trPr>
          <w:jc w:val="center"/>
        </w:trPr>
        <w:tc>
          <w:tcPr>
            <w:tcW w:w="6211" w:type="dxa"/>
            <w:gridSpan w:val="4"/>
            <w:tcBorders>
              <w:left w:val="nil"/>
              <w:bottom w:val="nil"/>
              <w:right w:val="nil"/>
            </w:tcBorders>
            <w:vAlign w:val="center"/>
          </w:tcPr>
          <w:p w14:paraId="1DBCF53B" w14:textId="77777777" w:rsidR="00CF09B3" w:rsidRPr="00615575" w:rsidRDefault="00CF09B3" w:rsidP="00A07E5B">
            <w:pPr>
              <w:jc w:val="both"/>
              <w:rPr>
                <w:rFonts w:ascii="Times New Roman" w:hAnsi="Times New Roman" w:cs="Times New Roman"/>
                <w:i/>
                <w:sz w:val="20"/>
                <w:szCs w:val="24"/>
                <w:lang w:val="en-US"/>
              </w:rPr>
            </w:pPr>
            <w:r w:rsidRPr="00615575">
              <w:rPr>
                <w:rFonts w:ascii="Times New Roman" w:hAnsi="Times New Roman" w:cs="Times New Roman"/>
                <w:i/>
                <w:sz w:val="20"/>
                <w:szCs w:val="24"/>
                <w:lang w:val="en-US"/>
              </w:rPr>
              <w:t>Stories are matched to</w:t>
            </w:r>
            <w:r w:rsidR="00A07E5B" w:rsidRPr="00615575">
              <w:rPr>
                <w:rFonts w:ascii="Times New Roman" w:hAnsi="Times New Roman" w:cs="Times New Roman"/>
                <w:i/>
                <w:sz w:val="20"/>
                <w:szCs w:val="24"/>
                <w:lang w:val="en-US"/>
              </w:rPr>
              <w:t xml:space="preserve"> only </w:t>
            </w:r>
            <w:r w:rsidRPr="00615575">
              <w:rPr>
                <w:rFonts w:ascii="Times New Roman" w:hAnsi="Times New Roman" w:cs="Times New Roman"/>
                <w:i/>
                <w:sz w:val="20"/>
                <w:szCs w:val="24"/>
                <w:lang w:val="en-US"/>
              </w:rPr>
              <w:t>1 Sector and Problem type. Percentages are out of 54 stories.</w:t>
            </w:r>
          </w:p>
        </w:tc>
      </w:tr>
    </w:tbl>
    <w:p w14:paraId="4D906F37" w14:textId="77777777" w:rsidR="001F7AEA" w:rsidRPr="00615575" w:rsidRDefault="001F7AEA" w:rsidP="005B7776">
      <w:pPr>
        <w:spacing w:after="0"/>
        <w:jc w:val="both"/>
        <w:rPr>
          <w:rFonts w:ascii="Times New Roman" w:hAnsi="Times New Roman" w:cs="Times New Roman"/>
          <w:sz w:val="24"/>
          <w:szCs w:val="24"/>
          <w:lang w:val="en-US"/>
        </w:rPr>
      </w:pPr>
    </w:p>
    <w:p w14:paraId="3907789B" w14:textId="77777777" w:rsidR="001F7AEA" w:rsidRPr="00615575" w:rsidRDefault="001F7AEA" w:rsidP="005B7776">
      <w:pPr>
        <w:spacing w:after="0"/>
        <w:jc w:val="both"/>
        <w:rPr>
          <w:rFonts w:ascii="Times New Roman" w:hAnsi="Times New Roman" w:cs="Times New Roman"/>
          <w:sz w:val="24"/>
          <w:szCs w:val="24"/>
          <w:lang w:val="en-US"/>
        </w:rPr>
      </w:pPr>
    </w:p>
    <w:p w14:paraId="6EAAB42A" w14:textId="77777777" w:rsidR="00457CA9" w:rsidRPr="00615575" w:rsidRDefault="00457CA9" w:rsidP="005B7776">
      <w:pPr>
        <w:spacing w:after="0"/>
        <w:jc w:val="both"/>
        <w:rPr>
          <w:rFonts w:ascii="Times New Roman" w:hAnsi="Times New Roman" w:cs="Times New Roman"/>
          <w:i/>
          <w:sz w:val="24"/>
          <w:szCs w:val="24"/>
          <w:lang w:val="en-US"/>
        </w:rPr>
      </w:pPr>
      <w:r w:rsidRPr="00615575">
        <w:rPr>
          <w:rFonts w:ascii="Times New Roman" w:hAnsi="Times New Roman" w:cs="Times New Roman"/>
          <w:i/>
          <w:sz w:val="24"/>
          <w:szCs w:val="24"/>
          <w:lang w:val="en-US"/>
        </w:rPr>
        <w:t>Appendix C: Additional results</w:t>
      </w:r>
    </w:p>
    <w:p w14:paraId="25CE91A4" w14:textId="77777777" w:rsidR="00776A70" w:rsidRPr="00615575" w:rsidRDefault="00776A70" w:rsidP="005B7776">
      <w:pPr>
        <w:spacing w:after="0"/>
        <w:jc w:val="both"/>
        <w:rPr>
          <w:rFonts w:ascii="Times New Roman" w:hAnsi="Times New Roman" w:cs="Times New Roman"/>
          <w:sz w:val="24"/>
          <w:szCs w:val="24"/>
          <w:lang w:val="en-US"/>
        </w:rPr>
      </w:pPr>
    </w:p>
    <w:p w14:paraId="00B60717" w14:textId="77777777" w:rsidR="004667F1" w:rsidRPr="00615575" w:rsidRDefault="001F7237" w:rsidP="00457CA9">
      <w:pPr>
        <w:spacing w:after="0"/>
        <w:jc w:val="both"/>
        <w:rPr>
          <w:rFonts w:ascii="Times New Roman" w:hAnsi="Times New Roman" w:cs="Times New Roman"/>
          <w:sz w:val="24"/>
          <w:szCs w:val="24"/>
          <w:lang w:val="en-US"/>
        </w:rPr>
      </w:pPr>
      <w:r w:rsidRPr="00615575">
        <w:rPr>
          <w:rFonts w:ascii="Times New Roman" w:hAnsi="Times New Roman" w:cs="Times New Roman"/>
          <w:sz w:val="24"/>
          <w:szCs w:val="24"/>
          <w:lang w:val="en-US"/>
        </w:rPr>
        <w:t xml:space="preserve">The additional </w:t>
      </w:r>
      <w:r w:rsidR="00457CA9" w:rsidRPr="00615575">
        <w:rPr>
          <w:rFonts w:ascii="Times New Roman" w:hAnsi="Times New Roman" w:cs="Times New Roman"/>
          <w:sz w:val="24"/>
          <w:szCs w:val="24"/>
          <w:lang w:val="en-US"/>
        </w:rPr>
        <w:t>analysis</w:t>
      </w:r>
      <w:r w:rsidR="004667F1" w:rsidRPr="00615575">
        <w:rPr>
          <w:rFonts w:ascii="Times New Roman" w:hAnsi="Times New Roman" w:cs="Times New Roman"/>
          <w:sz w:val="24"/>
          <w:szCs w:val="24"/>
          <w:lang w:val="en-US"/>
        </w:rPr>
        <w:t xml:space="preserve"> here</w:t>
      </w:r>
      <w:r w:rsidR="00457CA9" w:rsidRPr="00615575">
        <w:rPr>
          <w:rFonts w:ascii="Times New Roman" w:hAnsi="Times New Roman" w:cs="Times New Roman"/>
          <w:sz w:val="24"/>
          <w:szCs w:val="24"/>
          <w:lang w:val="en-US"/>
        </w:rPr>
        <w:t xml:space="preserve"> regards reasons</w:t>
      </w:r>
      <w:r w:rsidR="00E033A0" w:rsidRPr="00615575">
        <w:rPr>
          <w:rFonts w:ascii="Times New Roman" w:hAnsi="Times New Roman" w:cs="Times New Roman"/>
          <w:sz w:val="24"/>
          <w:szCs w:val="24"/>
          <w:lang w:val="en-US"/>
        </w:rPr>
        <w:t xml:space="preserve"> for using a "wrong" model</w:t>
      </w:r>
      <w:r w:rsidR="004667F1" w:rsidRPr="00615575">
        <w:rPr>
          <w:rFonts w:ascii="Times New Roman" w:hAnsi="Times New Roman" w:cs="Times New Roman"/>
          <w:sz w:val="24"/>
          <w:szCs w:val="24"/>
          <w:lang w:val="en-US"/>
        </w:rPr>
        <w:t xml:space="preserve"> as well as how it was implemented.</w:t>
      </w:r>
    </w:p>
    <w:p w14:paraId="623AADE8" w14:textId="77777777" w:rsidR="00457CA9" w:rsidRPr="00615575" w:rsidRDefault="004667F1" w:rsidP="00457CA9">
      <w:pPr>
        <w:spacing w:after="0"/>
        <w:jc w:val="both"/>
        <w:rPr>
          <w:rFonts w:ascii="Times New Roman" w:hAnsi="Times New Roman" w:cs="Times New Roman"/>
          <w:sz w:val="24"/>
          <w:szCs w:val="24"/>
          <w:lang w:val="en-US"/>
        </w:rPr>
      </w:pPr>
      <w:r w:rsidRPr="00615575">
        <w:rPr>
          <w:rFonts w:ascii="Times New Roman" w:hAnsi="Times New Roman" w:cs="Times New Roman"/>
          <w:sz w:val="24"/>
          <w:szCs w:val="24"/>
          <w:lang w:val="en-US"/>
        </w:rPr>
        <w:tab/>
      </w:r>
      <w:r w:rsidR="00CA79DE" w:rsidRPr="00615575">
        <w:rPr>
          <w:rFonts w:ascii="Times New Roman" w:hAnsi="Times New Roman" w:cs="Times New Roman"/>
          <w:sz w:val="24"/>
          <w:szCs w:val="24"/>
          <w:lang w:val="en-US"/>
        </w:rPr>
        <w:t xml:space="preserve">Regarding the former, and despite other possible </w:t>
      </w:r>
      <w:r w:rsidR="00457CA9" w:rsidRPr="00615575">
        <w:rPr>
          <w:rFonts w:ascii="Times New Roman" w:hAnsi="Times New Roman" w:cs="Times New Roman"/>
          <w:sz w:val="24"/>
          <w:szCs w:val="24"/>
          <w:lang w:val="en-US"/>
        </w:rPr>
        <w:t>categorisations that could be considered, we have selected to split those 25 models under 4 different sets of reasons f</w:t>
      </w:r>
      <w:r w:rsidR="005A4462" w:rsidRPr="00615575">
        <w:rPr>
          <w:rFonts w:ascii="Times New Roman" w:hAnsi="Times New Roman" w:cs="Times New Roman"/>
          <w:sz w:val="24"/>
          <w:szCs w:val="24"/>
          <w:lang w:val="en-US"/>
        </w:rPr>
        <w:t>or using "wrong" models. The next table</w:t>
      </w:r>
      <w:r w:rsidR="00457CA9" w:rsidRPr="00615575">
        <w:rPr>
          <w:rFonts w:ascii="Times New Roman" w:hAnsi="Times New Roman" w:cs="Times New Roman"/>
          <w:sz w:val="24"/>
          <w:szCs w:val="24"/>
          <w:lang w:val="en-US"/>
        </w:rPr>
        <w:t xml:space="preserve"> summarises these categories:</w:t>
      </w:r>
    </w:p>
    <w:p w14:paraId="002E921A" w14:textId="77777777" w:rsidR="00457CA9" w:rsidRPr="00615575" w:rsidRDefault="00457CA9" w:rsidP="00457CA9">
      <w:pPr>
        <w:spacing w:after="0"/>
        <w:jc w:val="both"/>
        <w:rPr>
          <w:rFonts w:ascii="Times New Roman" w:hAnsi="Times New Roman" w:cs="Times New Roman"/>
          <w:sz w:val="24"/>
          <w:szCs w:val="24"/>
          <w:lang w:val="en-US"/>
        </w:rPr>
      </w:pPr>
    </w:p>
    <w:p w14:paraId="15A78ED8" w14:textId="77777777" w:rsidR="00457CA9" w:rsidRPr="00615575" w:rsidRDefault="00457CA9" w:rsidP="00457CA9">
      <w:pPr>
        <w:pStyle w:val="Caption"/>
        <w:keepNext/>
        <w:jc w:val="center"/>
        <w:rPr>
          <w:lang w:val="en-US"/>
        </w:rPr>
      </w:pPr>
      <w:r w:rsidRPr="00615575">
        <w:rPr>
          <w:lang w:val="en-US"/>
        </w:rPr>
        <w:t xml:space="preserve">Appendix Table </w:t>
      </w:r>
      <w:r w:rsidR="008B78E2" w:rsidRPr="00615575">
        <w:fldChar w:fldCharType="begin"/>
      </w:r>
      <w:r w:rsidRPr="00615575">
        <w:rPr>
          <w:lang w:val="en-US"/>
        </w:rPr>
        <w:instrText xml:space="preserve"> SEQ Appendix_Table \* ARABIC </w:instrText>
      </w:r>
      <w:r w:rsidR="008B78E2" w:rsidRPr="00615575">
        <w:fldChar w:fldCharType="separate"/>
      </w:r>
      <w:r w:rsidRPr="00615575">
        <w:rPr>
          <w:noProof/>
          <w:lang w:val="en-US"/>
        </w:rPr>
        <w:t>3</w:t>
      </w:r>
      <w:r w:rsidR="008B78E2" w:rsidRPr="00615575">
        <w:fldChar w:fldCharType="end"/>
      </w:r>
      <w:r w:rsidRPr="00615575">
        <w:rPr>
          <w:lang w:val="en-US"/>
        </w:rPr>
        <w:t>. Results</w:t>
      </w:r>
      <w:r w:rsidRPr="00615575">
        <w:rPr>
          <w:lang w:val="en-GB"/>
        </w:rPr>
        <w:t xml:space="preserve"> on interviews regarding reasons for using models</w:t>
      </w:r>
    </w:p>
    <w:tbl>
      <w:tblPr>
        <w:tblW w:w="6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4"/>
        <w:gridCol w:w="2480"/>
      </w:tblGrid>
      <w:tr w:rsidR="00457CA9" w:rsidRPr="00615575" w14:paraId="20830317" w14:textId="77777777" w:rsidTr="00A62080">
        <w:trPr>
          <w:jc w:val="center"/>
        </w:trPr>
        <w:tc>
          <w:tcPr>
            <w:tcW w:w="3564" w:type="dxa"/>
          </w:tcPr>
          <w:p w14:paraId="581FAC11" w14:textId="77777777" w:rsidR="00457CA9" w:rsidRPr="00615575" w:rsidRDefault="00457CA9" w:rsidP="00A62080">
            <w:pPr>
              <w:spacing w:after="0" w:line="240" w:lineRule="auto"/>
              <w:jc w:val="both"/>
              <w:rPr>
                <w:rFonts w:ascii="Times New Roman" w:eastAsia="Calibri" w:hAnsi="Times New Roman" w:cs="Times New Roman"/>
                <w:b/>
                <w:sz w:val="24"/>
                <w:szCs w:val="24"/>
                <w:lang w:val="en-US"/>
              </w:rPr>
            </w:pPr>
            <w:r w:rsidRPr="00615575">
              <w:rPr>
                <w:rFonts w:ascii="Times New Roman" w:eastAsia="Calibri" w:hAnsi="Times New Roman" w:cs="Times New Roman"/>
                <w:b/>
                <w:sz w:val="24"/>
                <w:szCs w:val="24"/>
                <w:lang w:val="en-US"/>
              </w:rPr>
              <w:t>Reasons</w:t>
            </w:r>
          </w:p>
        </w:tc>
        <w:tc>
          <w:tcPr>
            <w:tcW w:w="2480" w:type="dxa"/>
          </w:tcPr>
          <w:p w14:paraId="5218E7D7" w14:textId="77777777" w:rsidR="00457CA9" w:rsidRPr="00615575" w:rsidRDefault="00457CA9" w:rsidP="00A62080">
            <w:pPr>
              <w:spacing w:after="0" w:line="240" w:lineRule="auto"/>
              <w:jc w:val="center"/>
              <w:rPr>
                <w:rFonts w:ascii="Times New Roman" w:eastAsia="Calibri" w:hAnsi="Times New Roman" w:cs="Times New Roman"/>
                <w:b/>
                <w:sz w:val="24"/>
                <w:szCs w:val="24"/>
                <w:lang w:val="en-US"/>
              </w:rPr>
            </w:pPr>
            <w:r w:rsidRPr="00615575">
              <w:rPr>
                <w:rFonts w:ascii="Times New Roman" w:eastAsia="Calibri" w:hAnsi="Times New Roman" w:cs="Times New Roman"/>
                <w:b/>
                <w:sz w:val="24"/>
                <w:szCs w:val="24"/>
                <w:lang w:val="en-US"/>
              </w:rPr>
              <w:t>Number of models</w:t>
            </w:r>
          </w:p>
        </w:tc>
      </w:tr>
      <w:tr w:rsidR="00457CA9" w:rsidRPr="00615575" w14:paraId="3040ECF4" w14:textId="77777777" w:rsidTr="00A62080">
        <w:trPr>
          <w:jc w:val="center"/>
        </w:trPr>
        <w:tc>
          <w:tcPr>
            <w:tcW w:w="3564" w:type="dxa"/>
          </w:tcPr>
          <w:p w14:paraId="5D1A56FB" w14:textId="77777777" w:rsidR="00457CA9" w:rsidRPr="00615575" w:rsidRDefault="00457CA9" w:rsidP="00A62080">
            <w:pPr>
              <w:spacing w:after="0" w:line="240" w:lineRule="auto"/>
              <w:jc w:val="both"/>
              <w:rPr>
                <w:rFonts w:ascii="Times New Roman" w:eastAsia="Calibri" w:hAnsi="Times New Roman" w:cs="Times New Roman"/>
                <w:sz w:val="24"/>
                <w:szCs w:val="24"/>
                <w:lang w:val="en-US"/>
              </w:rPr>
            </w:pPr>
            <w:r w:rsidRPr="00615575">
              <w:rPr>
                <w:rFonts w:ascii="Times New Roman" w:eastAsia="Calibri" w:hAnsi="Times New Roman" w:cs="Times New Roman"/>
                <w:sz w:val="24"/>
                <w:szCs w:val="24"/>
                <w:lang w:val="en-US"/>
              </w:rPr>
              <w:t>Further investigation</w:t>
            </w:r>
          </w:p>
        </w:tc>
        <w:tc>
          <w:tcPr>
            <w:tcW w:w="2480" w:type="dxa"/>
          </w:tcPr>
          <w:p w14:paraId="5687BBEA" w14:textId="77777777" w:rsidR="00457CA9" w:rsidRPr="00615575" w:rsidRDefault="00457CA9" w:rsidP="00A62080">
            <w:pPr>
              <w:spacing w:after="0" w:line="240" w:lineRule="auto"/>
              <w:jc w:val="center"/>
              <w:rPr>
                <w:rFonts w:ascii="Times New Roman" w:eastAsia="Calibri" w:hAnsi="Times New Roman" w:cs="Times New Roman"/>
                <w:sz w:val="24"/>
                <w:szCs w:val="24"/>
                <w:lang w:val="en-US"/>
              </w:rPr>
            </w:pPr>
            <w:r w:rsidRPr="00615575">
              <w:rPr>
                <w:rFonts w:ascii="Times New Roman" w:eastAsia="Calibri" w:hAnsi="Times New Roman" w:cs="Times New Roman"/>
                <w:sz w:val="24"/>
                <w:szCs w:val="24"/>
                <w:lang w:val="en-US"/>
              </w:rPr>
              <w:t>8 (32%)</w:t>
            </w:r>
          </w:p>
        </w:tc>
      </w:tr>
      <w:tr w:rsidR="00457CA9" w:rsidRPr="00615575" w14:paraId="7481E88A" w14:textId="77777777" w:rsidTr="00A62080">
        <w:trPr>
          <w:jc w:val="center"/>
        </w:trPr>
        <w:tc>
          <w:tcPr>
            <w:tcW w:w="3564" w:type="dxa"/>
          </w:tcPr>
          <w:p w14:paraId="45CF2A87" w14:textId="77777777" w:rsidR="00457CA9" w:rsidRPr="00615575" w:rsidRDefault="00457CA9" w:rsidP="00A62080">
            <w:pPr>
              <w:spacing w:after="0" w:line="240" w:lineRule="auto"/>
              <w:jc w:val="both"/>
              <w:rPr>
                <w:rFonts w:ascii="Times New Roman" w:eastAsia="Calibri" w:hAnsi="Times New Roman" w:cs="Times New Roman"/>
                <w:sz w:val="24"/>
                <w:szCs w:val="24"/>
                <w:lang w:val="en-US"/>
              </w:rPr>
            </w:pPr>
            <w:r w:rsidRPr="00615575">
              <w:rPr>
                <w:rFonts w:ascii="Times New Roman" w:eastAsia="Calibri" w:hAnsi="Times New Roman" w:cs="Times New Roman"/>
                <w:sz w:val="24"/>
                <w:szCs w:val="24"/>
                <w:lang w:val="en-US"/>
              </w:rPr>
              <w:t>No alternative</w:t>
            </w:r>
          </w:p>
        </w:tc>
        <w:tc>
          <w:tcPr>
            <w:tcW w:w="2480" w:type="dxa"/>
          </w:tcPr>
          <w:p w14:paraId="379F475F" w14:textId="77777777" w:rsidR="00457CA9" w:rsidRPr="00615575" w:rsidRDefault="00457CA9" w:rsidP="00A62080">
            <w:pPr>
              <w:spacing w:after="0" w:line="240" w:lineRule="auto"/>
              <w:jc w:val="center"/>
              <w:rPr>
                <w:rFonts w:ascii="Times New Roman" w:eastAsia="Calibri" w:hAnsi="Times New Roman" w:cs="Times New Roman"/>
                <w:sz w:val="24"/>
                <w:szCs w:val="24"/>
                <w:lang w:val="en-US"/>
              </w:rPr>
            </w:pPr>
            <w:r w:rsidRPr="00615575">
              <w:rPr>
                <w:rFonts w:ascii="Times New Roman" w:eastAsia="Calibri" w:hAnsi="Times New Roman" w:cs="Times New Roman"/>
                <w:sz w:val="24"/>
                <w:szCs w:val="24"/>
                <w:lang w:val="en-US"/>
              </w:rPr>
              <w:t>7 (28%)</w:t>
            </w:r>
          </w:p>
        </w:tc>
      </w:tr>
      <w:tr w:rsidR="00457CA9" w:rsidRPr="00615575" w14:paraId="4696C591" w14:textId="77777777" w:rsidTr="00A62080">
        <w:trPr>
          <w:jc w:val="center"/>
        </w:trPr>
        <w:tc>
          <w:tcPr>
            <w:tcW w:w="3564" w:type="dxa"/>
          </w:tcPr>
          <w:p w14:paraId="36C2FEF4" w14:textId="77777777" w:rsidR="00457CA9" w:rsidRPr="00615575" w:rsidRDefault="00457CA9" w:rsidP="00A62080">
            <w:pPr>
              <w:spacing w:after="0" w:line="240" w:lineRule="auto"/>
              <w:jc w:val="both"/>
              <w:rPr>
                <w:rFonts w:ascii="Times New Roman" w:eastAsia="Calibri" w:hAnsi="Times New Roman" w:cs="Times New Roman"/>
                <w:sz w:val="24"/>
                <w:szCs w:val="24"/>
                <w:lang w:val="en-US"/>
              </w:rPr>
            </w:pPr>
            <w:r w:rsidRPr="00615575">
              <w:rPr>
                <w:rFonts w:ascii="Times New Roman" w:eastAsia="Calibri" w:hAnsi="Times New Roman" w:cs="Times New Roman"/>
                <w:sz w:val="24"/>
                <w:szCs w:val="24"/>
                <w:lang w:val="en-US"/>
              </w:rPr>
              <w:t>Client happy</w:t>
            </w:r>
          </w:p>
        </w:tc>
        <w:tc>
          <w:tcPr>
            <w:tcW w:w="2480" w:type="dxa"/>
          </w:tcPr>
          <w:p w14:paraId="71BBA430" w14:textId="77777777" w:rsidR="00457CA9" w:rsidRPr="00615575" w:rsidRDefault="00457CA9" w:rsidP="00A62080">
            <w:pPr>
              <w:spacing w:after="0" w:line="240" w:lineRule="auto"/>
              <w:jc w:val="center"/>
              <w:rPr>
                <w:rFonts w:ascii="Times New Roman" w:eastAsia="Calibri" w:hAnsi="Times New Roman" w:cs="Times New Roman"/>
                <w:sz w:val="24"/>
                <w:szCs w:val="24"/>
                <w:lang w:val="en-US"/>
              </w:rPr>
            </w:pPr>
            <w:r w:rsidRPr="00615575">
              <w:rPr>
                <w:rFonts w:ascii="Times New Roman" w:eastAsia="Calibri" w:hAnsi="Times New Roman" w:cs="Times New Roman"/>
                <w:sz w:val="24"/>
                <w:szCs w:val="24"/>
                <w:lang w:val="en-US"/>
              </w:rPr>
              <w:t>7 (28%)</w:t>
            </w:r>
          </w:p>
        </w:tc>
      </w:tr>
      <w:tr w:rsidR="00457CA9" w:rsidRPr="00615575" w14:paraId="70F3BB61" w14:textId="77777777" w:rsidTr="00A62080">
        <w:trPr>
          <w:jc w:val="center"/>
        </w:trPr>
        <w:tc>
          <w:tcPr>
            <w:tcW w:w="3564" w:type="dxa"/>
            <w:tcBorders>
              <w:bottom w:val="single" w:sz="4" w:space="0" w:color="000000"/>
            </w:tcBorders>
          </w:tcPr>
          <w:p w14:paraId="21261688" w14:textId="77777777" w:rsidR="00457CA9" w:rsidRPr="00615575" w:rsidRDefault="00457CA9" w:rsidP="00A62080">
            <w:pPr>
              <w:spacing w:after="0" w:line="240" w:lineRule="auto"/>
              <w:jc w:val="both"/>
              <w:rPr>
                <w:rFonts w:ascii="Times New Roman" w:eastAsia="Calibri" w:hAnsi="Times New Roman" w:cs="Times New Roman"/>
                <w:sz w:val="24"/>
                <w:szCs w:val="24"/>
                <w:lang w:val="en-US"/>
              </w:rPr>
            </w:pPr>
            <w:r w:rsidRPr="00615575">
              <w:rPr>
                <w:rFonts w:ascii="Times New Roman" w:eastAsia="Calibri" w:hAnsi="Times New Roman" w:cs="Times New Roman"/>
                <w:sz w:val="24"/>
                <w:szCs w:val="24"/>
                <w:lang w:val="en-US"/>
              </w:rPr>
              <w:t>Third party</w:t>
            </w:r>
          </w:p>
        </w:tc>
        <w:tc>
          <w:tcPr>
            <w:tcW w:w="2480" w:type="dxa"/>
            <w:tcBorders>
              <w:bottom w:val="single" w:sz="4" w:space="0" w:color="000000"/>
            </w:tcBorders>
          </w:tcPr>
          <w:p w14:paraId="4D3B247D" w14:textId="77777777" w:rsidR="00457CA9" w:rsidRPr="00615575" w:rsidRDefault="00457CA9" w:rsidP="00A62080">
            <w:pPr>
              <w:spacing w:after="0" w:line="240" w:lineRule="auto"/>
              <w:jc w:val="center"/>
              <w:rPr>
                <w:rFonts w:ascii="Times New Roman" w:eastAsia="Calibri" w:hAnsi="Times New Roman" w:cs="Times New Roman"/>
                <w:sz w:val="24"/>
                <w:szCs w:val="24"/>
                <w:lang w:val="en-US"/>
              </w:rPr>
            </w:pPr>
            <w:r w:rsidRPr="00615575">
              <w:rPr>
                <w:rFonts w:ascii="Times New Roman" w:eastAsia="Calibri" w:hAnsi="Times New Roman" w:cs="Times New Roman"/>
                <w:sz w:val="24"/>
                <w:szCs w:val="24"/>
                <w:lang w:val="en-US"/>
              </w:rPr>
              <w:t>3 (12%)</w:t>
            </w:r>
          </w:p>
        </w:tc>
      </w:tr>
      <w:tr w:rsidR="00457CA9" w:rsidRPr="00615575" w14:paraId="050D5AEC" w14:textId="77777777" w:rsidTr="00A62080">
        <w:trPr>
          <w:jc w:val="center"/>
        </w:trPr>
        <w:tc>
          <w:tcPr>
            <w:tcW w:w="3564" w:type="dxa"/>
            <w:tcBorders>
              <w:bottom w:val="single" w:sz="4" w:space="0" w:color="000000"/>
            </w:tcBorders>
          </w:tcPr>
          <w:p w14:paraId="51686EA0" w14:textId="77777777" w:rsidR="00457CA9" w:rsidRPr="00615575" w:rsidRDefault="00457CA9" w:rsidP="00A62080">
            <w:pPr>
              <w:spacing w:after="0" w:line="240" w:lineRule="auto"/>
              <w:jc w:val="both"/>
              <w:rPr>
                <w:rFonts w:ascii="Times New Roman" w:eastAsia="Calibri" w:hAnsi="Times New Roman" w:cs="Times New Roman"/>
                <w:b/>
                <w:sz w:val="24"/>
                <w:szCs w:val="24"/>
                <w:lang w:val="en-US"/>
              </w:rPr>
            </w:pPr>
            <w:r w:rsidRPr="00615575">
              <w:rPr>
                <w:rFonts w:ascii="Times New Roman" w:eastAsia="Calibri" w:hAnsi="Times New Roman" w:cs="Times New Roman"/>
                <w:b/>
                <w:sz w:val="24"/>
                <w:szCs w:val="24"/>
                <w:lang w:val="en-US"/>
              </w:rPr>
              <w:t>Total</w:t>
            </w:r>
          </w:p>
        </w:tc>
        <w:tc>
          <w:tcPr>
            <w:tcW w:w="2480" w:type="dxa"/>
            <w:tcBorders>
              <w:bottom w:val="single" w:sz="4" w:space="0" w:color="000000"/>
            </w:tcBorders>
          </w:tcPr>
          <w:p w14:paraId="2E68C9AA" w14:textId="77777777" w:rsidR="00457CA9" w:rsidRPr="00615575" w:rsidRDefault="00457CA9" w:rsidP="00A62080">
            <w:pPr>
              <w:spacing w:after="0" w:line="240" w:lineRule="auto"/>
              <w:jc w:val="center"/>
              <w:rPr>
                <w:rFonts w:ascii="Times New Roman" w:eastAsia="Calibri" w:hAnsi="Times New Roman" w:cs="Times New Roman"/>
                <w:b/>
                <w:sz w:val="24"/>
                <w:szCs w:val="24"/>
                <w:lang w:val="en-US"/>
              </w:rPr>
            </w:pPr>
            <w:r w:rsidRPr="00615575">
              <w:rPr>
                <w:rFonts w:ascii="Times New Roman" w:eastAsia="Calibri" w:hAnsi="Times New Roman" w:cs="Times New Roman"/>
                <w:b/>
                <w:sz w:val="24"/>
                <w:szCs w:val="24"/>
                <w:lang w:val="en-US"/>
              </w:rPr>
              <w:t>25</w:t>
            </w:r>
          </w:p>
        </w:tc>
      </w:tr>
      <w:tr w:rsidR="00457CA9" w:rsidRPr="00C50C97" w14:paraId="1965E49E" w14:textId="77777777" w:rsidTr="00A62080">
        <w:trPr>
          <w:jc w:val="center"/>
        </w:trPr>
        <w:tc>
          <w:tcPr>
            <w:tcW w:w="6044" w:type="dxa"/>
            <w:gridSpan w:val="2"/>
            <w:tcBorders>
              <w:left w:val="nil"/>
              <w:bottom w:val="nil"/>
              <w:right w:val="nil"/>
            </w:tcBorders>
          </w:tcPr>
          <w:p w14:paraId="6C65D33E" w14:textId="77777777" w:rsidR="00457CA9" w:rsidRPr="00615575" w:rsidRDefault="00457CA9" w:rsidP="00A62080">
            <w:pPr>
              <w:spacing w:after="0" w:line="240" w:lineRule="auto"/>
              <w:rPr>
                <w:rFonts w:ascii="Times New Roman" w:eastAsia="Calibri" w:hAnsi="Times New Roman" w:cs="Times New Roman"/>
                <w:sz w:val="20"/>
                <w:lang w:val="en-US"/>
              </w:rPr>
            </w:pPr>
            <w:r w:rsidRPr="00615575">
              <w:rPr>
                <w:rFonts w:ascii="Times New Roman" w:eastAsia="Calibri" w:hAnsi="Times New Roman" w:cs="Times New Roman"/>
                <w:i/>
                <w:sz w:val="20"/>
                <w:lang w:val="en-US"/>
              </w:rPr>
              <w:t>Each model is attributed to one main category of reason for being used</w:t>
            </w:r>
          </w:p>
        </w:tc>
      </w:tr>
    </w:tbl>
    <w:p w14:paraId="750034DF" w14:textId="77777777" w:rsidR="00457CA9" w:rsidRPr="00615575" w:rsidRDefault="00457CA9" w:rsidP="00457CA9">
      <w:pPr>
        <w:spacing w:after="0"/>
        <w:jc w:val="both"/>
        <w:rPr>
          <w:rFonts w:ascii="Times New Roman" w:hAnsi="Times New Roman" w:cs="Times New Roman"/>
          <w:sz w:val="24"/>
          <w:szCs w:val="24"/>
          <w:lang w:val="en-US"/>
        </w:rPr>
      </w:pPr>
    </w:p>
    <w:p w14:paraId="23F9470D" w14:textId="77777777" w:rsidR="00457CA9" w:rsidRPr="00615575" w:rsidRDefault="00457CA9" w:rsidP="00457CA9">
      <w:pPr>
        <w:spacing w:after="0"/>
        <w:jc w:val="both"/>
        <w:rPr>
          <w:rFonts w:ascii="Times New Roman" w:hAnsi="Times New Roman" w:cs="Times New Roman"/>
          <w:sz w:val="24"/>
          <w:szCs w:val="24"/>
          <w:lang w:val="en-US"/>
        </w:rPr>
      </w:pPr>
      <w:r w:rsidRPr="00615575">
        <w:rPr>
          <w:rFonts w:ascii="Times New Roman" w:hAnsi="Times New Roman" w:cs="Times New Roman"/>
          <w:sz w:val="24"/>
          <w:szCs w:val="24"/>
          <w:lang w:val="en-US"/>
        </w:rPr>
        <w:t xml:space="preserve">Three of the four categories have a similar number of stories attributed to them. The first one refers to </w:t>
      </w:r>
      <w:r w:rsidRPr="00615575">
        <w:rPr>
          <w:rFonts w:ascii="Times New Roman" w:hAnsi="Times New Roman" w:cs="Times New Roman"/>
          <w:i/>
          <w:sz w:val="24"/>
          <w:szCs w:val="24"/>
          <w:lang w:val="en-US"/>
        </w:rPr>
        <w:t>further investigation</w:t>
      </w:r>
      <w:r w:rsidRPr="00615575">
        <w:rPr>
          <w:rFonts w:ascii="Times New Roman" w:hAnsi="Times New Roman" w:cs="Times New Roman"/>
          <w:sz w:val="24"/>
          <w:szCs w:val="24"/>
          <w:lang w:val="en-US"/>
        </w:rPr>
        <w:t xml:space="preserve"> taking place. This means that because of exploring options, a "wrong" model was decided to be used regardless of wrongness. This investigation may have shown evidence that a "wrong" model is useful because of specific details that came to light related to the project, either proving to the clients that the model is useful or revealing why the model is not performing as expected through further experimentation/exploration. As such, the model, regardless of denoted wrongness, was found possible to use. The second reason regards lack of alternatives, where a "wrong" model may be used due to having no other options except to implement this model or because changes made have no effect on its wrongness. The next reason addresses the fact that clients may actually be happy with their models considering them credible for the purpose at hand regardless of </w:t>
      </w:r>
      <w:r w:rsidRPr="00615575">
        <w:rPr>
          <w:rFonts w:ascii="Times New Roman" w:hAnsi="Times New Roman" w:cs="Times New Roman"/>
          <w:sz w:val="24"/>
          <w:szCs w:val="24"/>
          <w:lang w:val="en-US"/>
        </w:rPr>
        <w:lastRenderedPageBreak/>
        <w:t xml:space="preserve">wrongness attributed. The last reason is the involvement of third parties which includes personnel (e.g. higher management or external collaborators from the clients’ side) not involved in the development of a model </w:t>
      </w:r>
      <w:r w:rsidR="00FB59B1" w:rsidRPr="00615575">
        <w:rPr>
          <w:rFonts w:ascii="Times New Roman" w:hAnsi="Times New Roman" w:cs="Times New Roman"/>
          <w:sz w:val="24"/>
          <w:szCs w:val="24"/>
          <w:lang w:val="en-US"/>
        </w:rPr>
        <w:t>insisting</w:t>
      </w:r>
      <w:r w:rsidRPr="00615575">
        <w:rPr>
          <w:rFonts w:ascii="Times New Roman" w:hAnsi="Times New Roman" w:cs="Times New Roman"/>
          <w:sz w:val="24"/>
          <w:szCs w:val="24"/>
          <w:lang w:val="en-US"/>
        </w:rPr>
        <w:t xml:space="preserve"> on </w:t>
      </w:r>
      <w:r w:rsidR="00FB59B1" w:rsidRPr="00615575">
        <w:rPr>
          <w:rFonts w:ascii="Times New Roman" w:hAnsi="Times New Roman" w:cs="Times New Roman"/>
          <w:sz w:val="24"/>
          <w:szCs w:val="24"/>
          <w:lang w:val="en-US"/>
        </w:rPr>
        <w:t>use of that model.</w:t>
      </w:r>
    </w:p>
    <w:p w14:paraId="2D2770E6" w14:textId="77777777" w:rsidR="00457CA9" w:rsidRPr="00615575" w:rsidRDefault="00457CA9" w:rsidP="00457CA9">
      <w:pPr>
        <w:spacing w:after="0"/>
        <w:jc w:val="both"/>
        <w:rPr>
          <w:rFonts w:ascii="Times New Roman" w:hAnsi="Times New Roman" w:cs="Times New Roman"/>
          <w:sz w:val="24"/>
          <w:szCs w:val="24"/>
          <w:lang w:val="en-US"/>
        </w:rPr>
      </w:pPr>
      <w:r w:rsidRPr="00615575">
        <w:rPr>
          <w:rFonts w:ascii="Times New Roman" w:hAnsi="Times New Roman" w:cs="Times New Roman"/>
          <w:sz w:val="24"/>
          <w:szCs w:val="24"/>
          <w:lang w:val="en-US"/>
        </w:rPr>
        <w:tab/>
      </w:r>
      <w:r w:rsidR="00AA64E8" w:rsidRPr="00615575">
        <w:rPr>
          <w:rFonts w:ascii="Times New Roman" w:hAnsi="Times New Roman" w:cs="Times New Roman"/>
          <w:sz w:val="24"/>
          <w:szCs w:val="24"/>
          <w:lang w:val="en-US"/>
        </w:rPr>
        <w:t>Next</w:t>
      </w:r>
      <w:r w:rsidRPr="00615575">
        <w:rPr>
          <w:rFonts w:ascii="Times New Roman" w:hAnsi="Times New Roman" w:cs="Times New Roman"/>
          <w:sz w:val="24"/>
          <w:szCs w:val="24"/>
          <w:lang w:val="en-US"/>
        </w:rPr>
        <w:t xml:space="preserve">, we briefly refer to how a "wrong" model was implemented. The distinction here does not address uses but rather some understanding on the way that a "wrong" model – regardless of its actual use – may be put to use: either exactly as it was provided by the modeller or with small changes taking place. </w:t>
      </w:r>
      <w:r w:rsidR="005A4462" w:rsidRPr="00615575">
        <w:rPr>
          <w:rFonts w:ascii="Times New Roman" w:hAnsi="Times New Roman" w:cs="Times New Roman"/>
          <w:sz w:val="24"/>
          <w:szCs w:val="24"/>
          <w:lang w:val="en-US"/>
        </w:rPr>
        <w:t>The next table</w:t>
      </w:r>
      <w:r w:rsidRPr="00615575">
        <w:rPr>
          <w:rFonts w:ascii="Times New Roman" w:hAnsi="Times New Roman" w:cs="Times New Roman"/>
          <w:sz w:val="24"/>
          <w:szCs w:val="24"/>
          <w:lang w:val="en-US"/>
        </w:rPr>
        <w:t xml:space="preserve"> summarises the stories per way of implementation:</w:t>
      </w:r>
    </w:p>
    <w:p w14:paraId="5D2303B7" w14:textId="77777777" w:rsidR="00457CA9" w:rsidRPr="00615575" w:rsidRDefault="00457CA9" w:rsidP="00457CA9">
      <w:pPr>
        <w:spacing w:after="0"/>
        <w:jc w:val="both"/>
        <w:rPr>
          <w:rFonts w:ascii="Times New Roman" w:hAnsi="Times New Roman" w:cs="Times New Roman"/>
          <w:sz w:val="24"/>
          <w:szCs w:val="24"/>
          <w:lang w:val="en-US"/>
        </w:rPr>
      </w:pPr>
    </w:p>
    <w:p w14:paraId="23526D5B" w14:textId="77777777" w:rsidR="00457CA9" w:rsidRPr="00615575" w:rsidRDefault="00457CA9" w:rsidP="00457CA9">
      <w:pPr>
        <w:pStyle w:val="Caption"/>
        <w:keepNext/>
        <w:jc w:val="center"/>
        <w:rPr>
          <w:lang w:val="en-US"/>
        </w:rPr>
      </w:pPr>
      <w:r w:rsidRPr="00615575">
        <w:rPr>
          <w:lang w:val="en-US"/>
        </w:rPr>
        <w:t xml:space="preserve">Appendix Table </w:t>
      </w:r>
      <w:r w:rsidR="008B78E2" w:rsidRPr="00615575">
        <w:fldChar w:fldCharType="begin"/>
      </w:r>
      <w:r w:rsidRPr="00615575">
        <w:rPr>
          <w:lang w:val="en-US"/>
        </w:rPr>
        <w:instrText xml:space="preserve"> SEQ Appendix_Table \* ARABIC </w:instrText>
      </w:r>
      <w:r w:rsidR="008B78E2" w:rsidRPr="00615575">
        <w:fldChar w:fldCharType="separate"/>
      </w:r>
      <w:r w:rsidRPr="00615575">
        <w:rPr>
          <w:noProof/>
          <w:lang w:val="en-US"/>
        </w:rPr>
        <w:t>4</w:t>
      </w:r>
      <w:r w:rsidR="008B78E2" w:rsidRPr="00615575">
        <w:fldChar w:fldCharType="end"/>
      </w:r>
      <w:r w:rsidRPr="00615575">
        <w:rPr>
          <w:lang w:val="en-US"/>
        </w:rPr>
        <w:t>. Results</w:t>
      </w:r>
      <w:r w:rsidRPr="00615575">
        <w:rPr>
          <w:lang w:val="en-GB"/>
        </w:rPr>
        <w:t xml:space="preserve"> of interviews regarding implementation of uses</w:t>
      </w:r>
    </w:p>
    <w:tbl>
      <w:tblPr>
        <w:tblStyle w:val="TableGrid"/>
        <w:tblW w:w="3396" w:type="dxa"/>
        <w:jc w:val="center"/>
        <w:tblLook w:val="04A0" w:firstRow="1" w:lastRow="0" w:firstColumn="1" w:lastColumn="0" w:noHBand="0" w:noVBand="1"/>
      </w:tblPr>
      <w:tblGrid>
        <w:gridCol w:w="2162"/>
        <w:gridCol w:w="1234"/>
      </w:tblGrid>
      <w:tr w:rsidR="00457CA9" w:rsidRPr="00615575" w14:paraId="64122998" w14:textId="77777777" w:rsidTr="00A62080">
        <w:trPr>
          <w:jc w:val="center"/>
        </w:trPr>
        <w:tc>
          <w:tcPr>
            <w:tcW w:w="2162" w:type="dxa"/>
          </w:tcPr>
          <w:p w14:paraId="2C3A08C9" w14:textId="77777777" w:rsidR="00457CA9" w:rsidRPr="00615575" w:rsidRDefault="00457CA9" w:rsidP="00A62080">
            <w:pPr>
              <w:jc w:val="both"/>
              <w:rPr>
                <w:rFonts w:ascii="Times New Roman" w:hAnsi="Times New Roman" w:cs="Times New Roman"/>
                <w:b/>
                <w:sz w:val="24"/>
                <w:szCs w:val="24"/>
                <w:lang w:val="en-US"/>
              </w:rPr>
            </w:pPr>
            <w:r w:rsidRPr="00615575">
              <w:rPr>
                <w:rFonts w:ascii="Times New Roman" w:hAnsi="Times New Roman" w:cs="Times New Roman"/>
                <w:b/>
                <w:sz w:val="24"/>
                <w:szCs w:val="24"/>
                <w:lang w:val="en-US"/>
              </w:rPr>
              <w:t>Implementation</w:t>
            </w:r>
          </w:p>
        </w:tc>
        <w:tc>
          <w:tcPr>
            <w:tcW w:w="1234" w:type="dxa"/>
          </w:tcPr>
          <w:p w14:paraId="496FE0DC" w14:textId="77777777" w:rsidR="00457CA9" w:rsidRPr="00615575" w:rsidRDefault="00457CA9" w:rsidP="00A62080">
            <w:pPr>
              <w:jc w:val="center"/>
              <w:rPr>
                <w:rFonts w:ascii="Times New Roman" w:hAnsi="Times New Roman" w:cs="Times New Roman"/>
                <w:b/>
                <w:sz w:val="24"/>
                <w:szCs w:val="24"/>
                <w:lang w:val="en-US"/>
              </w:rPr>
            </w:pPr>
            <w:r w:rsidRPr="00615575">
              <w:rPr>
                <w:rFonts w:ascii="Times New Roman" w:hAnsi="Times New Roman" w:cs="Times New Roman"/>
                <w:b/>
                <w:sz w:val="24"/>
                <w:szCs w:val="24"/>
                <w:lang w:val="en-US"/>
              </w:rPr>
              <w:t>Total</w:t>
            </w:r>
          </w:p>
        </w:tc>
      </w:tr>
      <w:tr w:rsidR="00457CA9" w:rsidRPr="00615575" w14:paraId="41A3664F" w14:textId="77777777" w:rsidTr="00A62080">
        <w:trPr>
          <w:jc w:val="center"/>
        </w:trPr>
        <w:tc>
          <w:tcPr>
            <w:tcW w:w="2162" w:type="dxa"/>
          </w:tcPr>
          <w:p w14:paraId="27D2859C" w14:textId="77777777" w:rsidR="00457CA9" w:rsidRPr="00615575" w:rsidRDefault="00457CA9" w:rsidP="00A62080">
            <w:pPr>
              <w:jc w:val="both"/>
              <w:rPr>
                <w:rFonts w:ascii="Times New Roman" w:hAnsi="Times New Roman" w:cs="Times New Roman"/>
                <w:sz w:val="24"/>
                <w:szCs w:val="24"/>
                <w:lang w:val="en-US"/>
              </w:rPr>
            </w:pPr>
            <w:r w:rsidRPr="00615575">
              <w:rPr>
                <w:rFonts w:ascii="Times New Roman" w:hAnsi="Times New Roman" w:cs="Times New Roman"/>
                <w:sz w:val="24"/>
                <w:szCs w:val="24"/>
                <w:lang w:val="en-US"/>
              </w:rPr>
              <w:t>Used as is</w:t>
            </w:r>
          </w:p>
        </w:tc>
        <w:tc>
          <w:tcPr>
            <w:tcW w:w="1234" w:type="dxa"/>
          </w:tcPr>
          <w:p w14:paraId="525C7FE5" w14:textId="77777777" w:rsidR="00457CA9" w:rsidRPr="00615575" w:rsidRDefault="00457CA9"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14 (56%)</w:t>
            </w:r>
          </w:p>
        </w:tc>
      </w:tr>
      <w:tr w:rsidR="00457CA9" w:rsidRPr="00615575" w14:paraId="10818375" w14:textId="77777777" w:rsidTr="00A62080">
        <w:trPr>
          <w:jc w:val="center"/>
        </w:trPr>
        <w:tc>
          <w:tcPr>
            <w:tcW w:w="2162" w:type="dxa"/>
            <w:tcBorders>
              <w:bottom w:val="single" w:sz="4" w:space="0" w:color="000000" w:themeColor="text1"/>
            </w:tcBorders>
          </w:tcPr>
          <w:p w14:paraId="3498B0AD" w14:textId="77777777" w:rsidR="00457CA9" w:rsidRPr="00615575" w:rsidRDefault="00457CA9" w:rsidP="00A62080">
            <w:pPr>
              <w:rPr>
                <w:rFonts w:ascii="Times New Roman" w:hAnsi="Times New Roman" w:cs="Times New Roman"/>
                <w:sz w:val="24"/>
                <w:szCs w:val="24"/>
                <w:lang w:val="en-US"/>
              </w:rPr>
            </w:pPr>
            <w:r w:rsidRPr="00615575">
              <w:rPr>
                <w:rFonts w:ascii="Times New Roman" w:hAnsi="Times New Roman" w:cs="Times New Roman"/>
                <w:sz w:val="24"/>
                <w:szCs w:val="24"/>
                <w:lang w:val="en-US"/>
              </w:rPr>
              <w:t>Used after changes</w:t>
            </w:r>
          </w:p>
        </w:tc>
        <w:tc>
          <w:tcPr>
            <w:tcW w:w="1234" w:type="dxa"/>
            <w:tcBorders>
              <w:bottom w:val="single" w:sz="4" w:space="0" w:color="000000" w:themeColor="text1"/>
            </w:tcBorders>
          </w:tcPr>
          <w:p w14:paraId="60BEBDBA" w14:textId="77777777" w:rsidR="00457CA9" w:rsidRPr="00615575" w:rsidRDefault="00457CA9" w:rsidP="00A62080">
            <w:pPr>
              <w:jc w:val="center"/>
              <w:rPr>
                <w:rFonts w:ascii="Times New Roman" w:hAnsi="Times New Roman" w:cs="Times New Roman"/>
                <w:sz w:val="24"/>
                <w:szCs w:val="24"/>
                <w:lang w:val="en-US"/>
              </w:rPr>
            </w:pPr>
            <w:r w:rsidRPr="00615575">
              <w:rPr>
                <w:rFonts w:ascii="Times New Roman" w:hAnsi="Times New Roman" w:cs="Times New Roman"/>
                <w:sz w:val="24"/>
                <w:szCs w:val="24"/>
                <w:lang w:val="en-US"/>
              </w:rPr>
              <w:t>11 (44%)</w:t>
            </w:r>
          </w:p>
        </w:tc>
      </w:tr>
      <w:tr w:rsidR="00457CA9" w:rsidRPr="00615575" w14:paraId="41B5C019" w14:textId="77777777" w:rsidTr="00A62080">
        <w:trPr>
          <w:jc w:val="center"/>
        </w:trPr>
        <w:tc>
          <w:tcPr>
            <w:tcW w:w="3396" w:type="dxa"/>
            <w:gridSpan w:val="2"/>
            <w:tcBorders>
              <w:left w:val="nil"/>
              <w:bottom w:val="nil"/>
              <w:right w:val="nil"/>
            </w:tcBorders>
          </w:tcPr>
          <w:p w14:paraId="539CCEC8" w14:textId="77777777" w:rsidR="00457CA9" w:rsidRPr="00615575" w:rsidRDefault="00457CA9" w:rsidP="00A62080">
            <w:pPr>
              <w:rPr>
                <w:rFonts w:ascii="Times New Roman" w:eastAsia="Calibri" w:hAnsi="Times New Roman" w:cs="Times New Roman"/>
                <w:i/>
                <w:sz w:val="20"/>
                <w:lang w:val="en-US"/>
              </w:rPr>
            </w:pPr>
            <w:r w:rsidRPr="00615575">
              <w:rPr>
                <w:rFonts w:ascii="Times New Roman" w:hAnsi="Times New Roman" w:cs="Times New Roman"/>
                <w:i/>
                <w:sz w:val="20"/>
                <w:szCs w:val="24"/>
                <w:lang w:val="en-US"/>
              </w:rPr>
              <w:t>Percentages out of 25 stories</w:t>
            </w:r>
          </w:p>
        </w:tc>
      </w:tr>
    </w:tbl>
    <w:p w14:paraId="74975911" w14:textId="77777777" w:rsidR="00457CA9" w:rsidRPr="00615575" w:rsidRDefault="00457CA9" w:rsidP="00457CA9">
      <w:pPr>
        <w:spacing w:after="0"/>
        <w:jc w:val="both"/>
        <w:rPr>
          <w:rFonts w:ascii="Times New Roman" w:hAnsi="Times New Roman" w:cs="Times New Roman"/>
          <w:sz w:val="24"/>
          <w:szCs w:val="24"/>
          <w:lang w:val="en-US"/>
        </w:rPr>
      </w:pPr>
    </w:p>
    <w:p w14:paraId="6D40E725" w14:textId="77777777" w:rsidR="00457CA9" w:rsidRPr="00615575" w:rsidRDefault="00457CA9" w:rsidP="00457CA9">
      <w:pPr>
        <w:spacing w:after="0"/>
        <w:jc w:val="both"/>
        <w:rPr>
          <w:rFonts w:ascii="Times New Roman" w:hAnsi="Times New Roman" w:cs="Times New Roman"/>
          <w:sz w:val="24"/>
          <w:szCs w:val="24"/>
          <w:lang w:val="en-US"/>
        </w:rPr>
      </w:pPr>
      <w:r w:rsidRPr="00615575">
        <w:rPr>
          <w:rFonts w:ascii="Times New Roman" w:hAnsi="Times New Roman" w:cs="Times New Roman"/>
          <w:sz w:val="24"/>
          <w:szCs w:val="24"/>
          <w:lang w:val="en-US"/>
        </w:rPr>
        <w:t>The first category refers to models implemented as presented to the clients because they are considered useful by the clients from start and they can be used without actual changes. The second category refers to models implemented after minor amendments taking place that do not though change the model into a "good" one. We notice that there is an almost equal split between the way that "wrong" models that are used are implemented, with more of them being used as presented to the clients.</w:t>
      </w:r>
    </w:p>
    <w:p w14:paraId="6DF06DF3" w14:textId="77777777" w:rsidR="00833B05" w:rsidRDefault="00D24CD1" w:rsidP="00833B05">
      <w:pPr>
        <w:spacing w:after="0"/>
        <w:jc w:val="both"/>
        <w:rPr>
          <w:rFonts w:ascii="Times New Roman" w:hAnsi="Times New Roman" w:cs="Times New Roman"/>
          <w:sz w:val="24"/>
          <w:szCs w:val="24"/>
          <w:lang w:val="en-US"/>
        </w:rPr>
      </w:pPr>
      <w:r w:rsidRPr="00615575">
        <w:rPr>
          <w:rFonts w:ascii="Times New Roman" w:hAnsi="Times New Roman" w:cs="Times New Roman"/>
          <w:sz w:val="24"/>
          <w:szCs w:val="24"/>
          <w:lang w:val="en-US"/>
        </w:rPr>
        <w:tab/>
        <w:t>To summarise</w:t>
      </w:r>
      <w:r w:rsidR="00833B05" w:rsidRPr="00615575">
        <w:rPr>
          <w:rFonts w:ascii="Times New Roman" w:hAnsi="Times New Roman" w:cs="Times New Roman"/>
          <w:sz w:val="24"/>
          <w:szCs w:val="24"/>
          <w:lang w:val="en-US"/>
        </w:rPr>
        <w:t xml:space="preserve"> and comment upon </w:t>
      </w:r>
      <w:r w:rsidRPr="00615575">
        <w:rPr>
          <w:rFonts w:ascii="Times New Roman" w:hAnsi="Times New Roman" w:cs="Times New Roman"/>
          <w:sz w:val="24"/>
          <w:szCs w:val="24"/>
          <w:lang w:val="en-US"/>
        </w:rPr>
        <w:t xml:space="preserve">the </w:t>
      </w:r>
      <w:r w:rsidR="00844B1D" w:rsidRPr="00615575">
        <w:rPr>
          <w:rFonts w:ascii="Times New Roman" w:hAnsi="Times New Roman" w:cs="Times New Roman"/>
          <w:sz w:val="24"/>
          <w:szCs w:val="24"/>
          <w:lang w:val="en-US"/>
        </w:rPr>
        <w:t xml:space="preserve">additional results, </w:t>
      </w:r>
      <w:r w:rsidR="00833B05" w:rsidRPr="00615575">
        <w:rPr>
          <w:rFonts w:ascii="Times New Roman" w:hAnsi="Times New Roman" w:cs="Times New Roman"/>
          <w:sz w:val="24"/>
          <w:szCs w:val="24"/>
          <w:lang w:val="en-US"/>
        </w:rPr>
        <w:t>we found four main reasons that "wrong" models are used for – three of which were mentioned at a similar frequency: further investigation taking place that changes the clients' opinion for a model, no alternatives to using a "wrong" model are available, the client is happy with using a model regardless of its adequacy or wrongness, and third parties decide on use of a "wrong" model. This suggests that clients may actually choose to use a "wrong" model if they are shown evidence of model usefulness or if they are not concerned about its wrongness. It is also noted that third parties may affect that decision. More than half of the "wrong" models that were used, were implemented in the state presented to the clients (14/25). This happened either because clients found a model useful or because it was proven useful. The rest were implemented after minor changes although those models were still not considered as adequate. This shows that even if changes apply to a model, it may not necessarily become good</w:t>
      </w:r>
      <w:r w:rsidR="007859F9" w:rsidRPr="00615575">
        <w:rPr>
          <w:rFonts w:ascii="Times New Roman" w:hAnsi="Times New Roman" w:cs="Times New Roman"/>
          <w:sz w:val="24"/>
          <w:szCs w:val="24"/>
          <w:lang w:val="en-US"/>
        </w:rPr>
        <w:t xml:space="preserve"> enough</w:t>
      </w:r>
      <w:r w:rsidR="00833B05" w:rsidRPr="00615575">
        <w:rPr>
          <w:rFonts w:ascii="Times New Roman" w:hAnsi="Times New Roman" w:cs="Times New Roman"/>
          <w:sz w:val="24"/>
          <w:szCs w:val="24"/>
          <w:lang w:val="en-US"/>
        </w:rPr>
        <w:t xml:space="preserve"> which suggests that some models are not "rectifiable"</w:t>
      </w:r>
      <w:r w:rsidR="00D42DCC" w:rsidRPr="00615575">
        <w:rPr>
          <w:rFonts w:ascii="Times New Roman" w:hAnsi="Times New Roman" w:cs="Times New Roman"/>
          <w:sz w:val="24"/>
          <w:szCs w:val="24"/>
          <w:lang w:val="en-US"/>
        </w:rPr>
        <w:t xml:space="preserve">. This aligns with </w:t>
      </w:r>
      <w:r w:rsidR="00833B05" w:rsidRPr="00615575">
        <w:rPr>
          <w:rFonts w:ascii="Times New Roman" w:hAnsi="Times New Roman" w:cs="Times New Roman"/>
          <w:sz w:val="24"/>
          <w:szCs w:val="24"/>
          <w:lang w:val="en-US"/>
        </w:rPr>
        <w:t>Bankes' (1998) suggestions that we need to learn how to use "wrong" models. Indeed we noticed that for some models</w:t>
      </w:r>
      <w:r w:rsidR="00A97B15" w:rsidRPr="00615575">
        <w:rPr>
          <w:rFonts w:ascii="Times New Roman" w:hAnsi="Times New Roman" w:cs="Times New Roman"/>
          <w:sz w:val="24"/>
          <w:szCs w:val="24"/>
          <w:lang w:val="en-US"/>
        </w:rPr>
        <w:t>,</w:t>
      </w:r>
      <w:r w:rsidR="00833B05" w:rsidRPr="00615575">
        <w:rPr>
          <w:rFonts w:ascii="Times New Roman" w:hAnsi="Times New Roman" w:cs="Times New Roman"/>
          <w:sz w:val="24"/>
          <w:szCs w:val="24"/>
          <w:lang w:val="en-US"/>
        </w:rPr>
        <w:t xml:space="preserve"> changes did not need to take place in order to take advantage of them.</w:t>
      </w:r>
    </w:p>
    <w:p w14:paraId="3BB6F8B1" w14:textId="77777777" w:rsidR="00833B05" w:rsidRDefault="00833B05" w:rsidP="005B7776">
      <w:pPr>
        <w:spacing w:after="0"/>
        <w:jc w:val="both"/>
        <w:rPr>
          <w:rFonts w:ascii="Times New Roman" w:hAnsi="Times New Roman" w:cs="Times New Roman"/>
          <w:sz w:val="24"/>
          <w:szCs w:val="24"/>
          <w:lang w:val="en-US"/>
        </w:rPr>
      </w:pPr>
    </w:p>
    <w:sectPr w:rsidR="00833B05" w:rsidSect="009F5251">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CBDCC" w14:textId="77777777" w:rsidR="005D5A1C" w:rsidRDefault="005D5A1C" w:rsidP="00CA4DD7">
      <w:pPr>
        <w:spacing w:after="0" w:line="240" w:lineRule="auto"/>
      </w:pPr>
      <w:r>
        <w:separator/>
      </w:r>
    </w:p>
  </w:endnote>
  <w:endnote w:type="continuationSeparator" w:id="0">
    <w:p w14:paraId="54736827" w14:textId="77777777" w:rsidR="005D5A1C" w:rsidRDefault="005D5A1C" w:rsidP="00CA4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927610"/>
      <w:docPartObj>
        <w:docPartGallery w:val="Page Numbers (Bottom of Page)"/>
        <w:docPartUnique/>
      </w:docPartObj>
    </w:sdtPr>
    <w:sdtContent>
      <w:p w14:paraId="710DBABA" w14:textId="77777777" w:rsidR="00A62080" w:rsidRDefault="00000000">
        <w:pPr>
          <w:pStyle w:val="Footer"/>
          <w:jc w:val="center"/>
        </w:pPr>
        <w:r>
          <w:fldChar w:fldCharType="begin"/>
        </w:r>
        <w:r>
          <w:instrText>PAGE   \* MERGEFORMAT</w:instrText>
        </w:r>
        <w:r>
          <w:fldChar w:fldCharType="separate"/>
        </w:r>
        <w:r w:rsidR="00C50C97">
          <w:rPr>
            <w:noProof/>
          </w:rPr>
          <w:t>1</w:t>
        </w:r>
        <w:r>
          <w:rPr>
            <w:noProof/>
          </w:rPr>
          <w:fldChar w:fldCharType="end"/>
        </w:r>
      </w:p>
    </w:sdtContent>
  </w:sdt>
  <w:p w14:paraId="36C15D9E" w14:textId="77777777" w:rsidR="00A62080" w:rsidRDefault="00A620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10CD" w14:textId="77777777" w:rsidR="005D5A1C" w:rsidRDefault="005D5A1C" w:rsidP="00CA4DD7">
      <w:pPr>
        <w:spacing w:after="0" w:line="240" w:lineRule="auto"/>
      </w:pPr>
      <w:r>
        <w:separator/>
      </w:r>
    </w:p>
  </w:footnote>
  <w:footnote w:type="continuationSeparator" w:id="0">
    <w:p w14:paraId="4B75031E" w14:textId="77777777" w:rsidR="005D5A1C" w:rsidRDefault="005D5A1C" w:rsidP="00CA4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42E"/>
    <w:multiLevelType w:val="hybridMultilevel"/>
    <w:tmpl w:val="668EBB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015040E"/>
    <w:multiLevelType w:val="hybridMultilevel"/>
    <w:tmpl w:val="77AEA9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4C055BD"/>
    <w:multiLevelType w:val="hybridMultilevel"/>
    <w:tmpl w:val="1C788AE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6964626F"/>
    <w:multiLevelType w:val="hybridMultilevel"/>
    <w:tmpl w:val="F2FC6E3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4" w15:restartNumberingAfterBreak="0">
    <w:nsid w:val="7DD5290E"/>
    <w:multiLevelType w:val="hybridMultilevel"/>
    <w:tmpl w:val="64EAE53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16cid:durableId="189951747">
    <w:abstractNumId w:val="3"/>
  </w:num>
  <w:num w:numId="2" w16cid:durableId="2041740877">
    <w:abstractNumId w:val="4"/>
  </w:num>
  <w:num w:numId="3" w16cid:durableId="1841653603">
    <w:abstractNumId w:val="2"/>
  </w:num>
  <w:num w:numId="4" w16cid:durableId="1369986064">
    <w:abstractNumId w:val="1"/>
  </w:num>
  <w:num w:numId="5" w16cid:durableId="605693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776"/>
    <w:rsid w:val="000046AB"/>
    <w:rsid w:val="00005B2B"/>
    <w:rsid w:val="00005CFD"/>
    <w:rsid w:val="00006AD1"/>
    <w:rsid w:val="00006C26"/>
    <w:rsid w:val="00007070"/>
    <w:rsid w:val="000076EB"/>
    <w:rsid w:val="00010932"/>
    <w:rsid w:val="00011049"/>
    <w:rsid w:val="00012077"/>
    <w:rsid w:val="000120CC"/>
    <w:rsid w:val="00012439"/>
    <w:rsid w:val="00012D45"/>
    <w:rsid w:val="00012FC7"/>
    <w:rsid w:val="0001390B"/>
    <w:rsid w:val="000139EB"/>
    <w:rsid w:val="00013F8A"/>
    <w:rsid w:val="0001426D"/>
    <w:rsid w:val="00014533"/>
    <w:rsid w:val="00014694"/>
    <w:rsid w:val="00014D13"/>
    <w:rsid w:val="00015EBE"/>
    <w:rsid w:val="00016519"/>
    <w:rsid w:val="00016D18"/>
    <w:rsid w:val="000218F1"/>
    <w:rsid w:val="00023D48"/>
    <w:rsid w:val="00024D50"/>
    <w:rsid w:val="000260FA"/>
    <w:rsid w:val="00027478"/>
    <w:rsid w:val="00027835"/>
    <w:rsid w:val="000303E4"/>
    <w:rsid w:val="000304A5"/>
    <w:rsid w:val="00030676"/>
    <w:rsid w:val="000315A1"/>
    <w:rsid w:val="000315DF"/>
    <w:rsid w:val="00031B91"/>
    <w:rsid w:val="00033441"/>
    <w:rsid w:val="000340D3"/>
    <w:rsid w:val="00034708"/>
    <w:rsid w:val="00034984"/>
    <w:rsid w:val="000350A2"/>
    <w:rsid w:val="00035BAC"/>
    <w:rsid w:val="00035DE0"/>
    <w:rsid w:val="00036322"/>
    <w:rsid w:val="00036324"/>
    <w:rsid w:val="00036BBC"/>
    <w:rsid w:val="000407A2"/>
    <w:rsid w:val="00040B57"/>
    <w:rsid w:val="00040FC0"/>
    <w:rsid w:val="00041253"/>
    <w:rsid w:val="000416CB"/>
    <w:rsid w:val="00041FAA"/>
    <w:rsid w:val="000439F3"/>
    <w:rsid w:val="000442D2"/>
    <w:rsid w:val="00045C27"/>
    <w:rsid w:val="000505CB"/>
    <w:rsid w:val="00050808"/>
    <w:rsid w:val="00050ABA"/>
    <w:rsid w:val="00050B7B"/>
    <w:rsid w:val="00050BE7"/>
    <w:rsid w:val="00050D28"/>
    <w:rsid w:val="00051444"/>
    <w:rsid w:val="000519C4"/>
    <w:rsid w:val="00051B3B"/>
    <w:rsid w:val="00052E2A"/>
    <w:rsid w:val="00053068"/>
    <w:rsid w:val="0005308B"/>
    <w:rsid w:val="0005361D"/>
    <w:rsid w:val="00055546"/>
    <w:rsid w:val="000555D6"/>
    <w:rsid w:val="00055F48"/>
    <w:rsid w:val="000562E5"/>
    <w:rsid w:val="0005704A"/>
    <w:rsid w:val="0005728F"/>
    <w:rsid w:val="00057464"/>
    <w:rsid w:val="000578E2"/>
    <w:rsid w:val="000603BF"/>
    <w:rsid w:val="00060C74"/>
    <w:rsid w:val="00062A61"/>
    <w:rsid w:val="00063C95"/>
    <w:rsid w:val="00064A8C"/>
    <w:rsid w:val="0006579C"/>
    <w:rsid w:val="00066DA4"/>
    <w:rsid w:val="000700BF"/>
    <w:rsid w:val="00070CB6"/>
    <w:rsid w:val="00070CBA"/>
    <w:rsid w:val="00071414"/>
    <w:rsid w:val="00071D6D"/>
    <w:rsid w:val="00072463"/>
    <w:rsid w:val="00073002"/>
    <w:rsid w:val="00073012"/>
    <w:rsid w:val="00074F26"/>
    <w:rsid w:val="000757C8"/>
    <w:rsid w:val="00075AAF"/>
    <w:rsid w:val="00075E17"/>
    <w:rsid w:val="0007606C"/>
    <w:rsid w:val="000761F1"/>
    <w:rsid w:val="00080ABD"/>
    <w:rsid w:val="00081018"/>
    <w:rsid w:val="00081448"/>
    <w:rsid w:val="00081AC1"/>
    <w:rsid w:val="00082DD3"/>
    <w:rsid w:val="00082E57"/>
    <w:rsid w:val="00083AFB"/>
    <w:rsid w:val="00083F82"/>
    <w:rsid w:val="00084E4A"/>
    <w:rsid w:val="00084F43"/>
    <w:rsid w:val="0008548B"/>
    <w:rsid w:val="00086921"/>
    <w:rsid w:val="00086A80"/>
    <w:rsid w:val="00087F11"/>
    <w:rsid w:val="000903B2"/>
    <w:rsid w:val="00091FF3"/>
    <w:rsid w:val="00092451"/>
    <w:rsid w:val="0009265F"/>
    <w:rsid w:val="0009346B"/>
    <w:rsid w:val="000939E1"/>
    <w:rsid w:val="0009427E"/>
    <w:rsid w:val="00094A37"/>
    <w:rsid w:val="00094DD0"/>
    <w:rsid w:val="00095BA7"/>
    <w:rsid w:val="00096043"/>
    <w:rsid w:val="00097F33"/>
    <w:rsid w:val="000A2408"/>
    <w:rsid w:val="000A3BAC"/>
    <w:rsid w:val="000A40B3"/>
    <w:rsid w:val="000A43CA"/>
    <w:rsid w:val="000A491C"/>
    <w:rsid w:val="000A4DF3"/>
    <w:rsid w:val="000A527E"/>
    <w:rsid w:val="000A55D3"/>
    <w:rsid w:val="000A7003"/>
    <w:rsid w:val="000A705F"/>
    <w:rsid w:val="000B10F5"/>
    <w:rsid w:val="000B1920"/>
    <w:rsid w:val="000B28E8"/>
    <w:rsid w:val="000B2F40"/>
    <w:rsid w:val="000B36CE"/>
    <w:rsid w:val="000B3AA5"/>
    <w:rsid w:val="000B4162"/>
    <w:rsid w:val="000B4611"/>
    <w:rsid w:val="000B4AA9"/>
    <w:rsid w:val="000B566F"/>
    <w:rsid w:val="000B5A2D"/>
    <w:rsid w:val="000B5A35"/>
    <w:rsid w:val="000B5F1E"/>
    <w:rsid w:val="000B5F7A"/>
    <w:rsid w:val="000B6248"/>
    <w:rsid w:val="000B6A5B"/>
    <w:rsid w:val="000B70D6"/>
    <w:rsid w:val="000B71B0"/>
    <w:rsid w:val="000C1003"/>
    <w:rsid w:val="000C16DD"/>
    <w:rsid w:val="000C1ABE"/>
    <w:rsid w:val="000C23CD"/>
    <w:rsid w:val="000C2DB5"/>
    <w:rsid w:val="000C370C"/>
    <w:rsid w:val="000C4BFD"/>
    <w:rsid w:val="000C557A"/>
    <w:rsid w:val="000C5E0F"/>
    <w:rsid w:val="000D089E"/>
    <w:rsid w:val="000D1751"/>
    <w:rsid w:val="000D17E5"/>
    <w:rsid w:val="000D1D91"/>
    <w:rsid w:val="000D2389"/>
    <w:rsid w:val="000D288C"/>
    <w:rsid w:val="000D4072"/>
    <w:rsid w:val="000D4262"/>
    <w:rsid w:val="000D4275"/>
    <w:rsid w:val="000D4D66"/>
    <w:rsid w:val="000D4E24"/>
    <w:rsid w:val="000D4EF3"/>
    <w:rsid w:val="000D53F3"/>
    <w:rsid w:val="000D54AC"/>
    <w:rsid w:val="000D6EC8"/>
    <w:rsid w:val="000D7269"/>
    <w:rsid w:val="000D7285"/>
    <w:rsid w:val="000D7402"/>
    <w:rsid w:val="000E138D"/>
    <w:rsid w:val="000E1782"/>
    <w:rsid w:val="000E1D9D"/>
    <w:rsid w:val="000E1DB7"/>
    <w:rsid w:val="000E25AB"/>
    <w:rsid w:val="000E3B9E"/>
    <w:rsid w:val="000E448E"/>
    <w:rsid w:val="000E4AAC"/>
    <w:rsid w:val="000E5A7D"/>
    <w:rsid w:val="000E5CD2"/>
    <w:rsid w:val="000E730D"/>
    <w:rsid w:val="000F0B44"/>
    <w:rsid w:val="000F23F5"/>
    <w:rsid w:val="000F286D"/>
    <w:rsid w:val="000F339D"/>
    <w:rsid w:val="000F3A06"/>
    <w:rsid w:val="000F5043"/>
    <w:rsid w:val="000F5862"/>
    <w:rsid w:val="000F6738"/>
    <w:rsid w:val="000F6C85"/>
    <w:rsid w:val="000F713A"/>
    <w:rsid w:val="000F7DB6"/>
    <w:rsid w:val="0010078A"/>
    <w:rsid w:val="00100E44"/>
    <w:rsid w:val="001012D4"/>
    <w:rsid w:val="001018F9"/>
    <w:rsid w:val="00101FE8"/>
    <w:rsid w:val="001029B9"/>
    <w:rsid w:val="00103710"/>
    <w:rsid w:val="0010408A"/>
    <w:rsid w:val="0010417F"/>
    <w:rsid w:val="00104FD7"/>
    <w:rsid w:val="00105583"/>
    <w:rsid w:val="001068A6"/>
    <w:rsid w:val="00106B98"/>
    <w:rsid w:val="0010706E"/>
    <w:rsid w:val="001071FA"/>
    <w:rsid w:val="00107424"/>
    <w:rsid w:val="0010742A"/>
    <w:rsid w:val="00107D42"/>
    <w:rsid w:val="00111B5F"/>
    <w:rsid w:val="00111F04"/>
    <w:rsid w:val="00113D35"/>
    <w:rsid w:val="00114575"/>
    <w:rsid w:val="00114B86"/>
    <w:rsid w:val="00114DF3"/>
    <w:rsid w:val="00114F1C"/>
    <w:rsid w:val="00115545"/>
    <w:rsid w:val="001158B7"/>
    <w:rsid w:val="00115E78"/>
    <w:rsid w:val="00116CE6"/>
    <w:rsid w:val="00117F24"/>
    <w:rsid w:val="001201D0"/>
    <w:rsid w:val="001209F3"/>
    <w:rsid w:val="00121197"/>
    <w:rsid w:val="0012221B"/>
    <w:rsid w:val="001225C9"/>
    <w:rsid w:val="00123A42"/>
    <w:rsid w:val="001253C2"/>
    <w:rsid w:val="001258F2"/>
    <w:rsid w:val="0012654F"/>
    <w:rsid w:val="00126923"/>
    <w:rsid w:val="001272B8"/>
    <w:rsid w:val="00127589"/>
    <w:rsid w:val="00127B63"/>
    <w:rsid w:val="00127DA8"/>
    <w:rsid w:val="00130279"/>
    <w:rsid w:val="00130585"/>
    <w:rsid w:val="00131695"/>
    <w:rsid w:val="00132372"/>
    <w:rsid w:val="00132414"/>
    <w:rsid w:val="0013264B"/>
    <w:rsid w:val="00132899"/>
    <w:rsid w:val="00132A2D"/>
    <w:rsid w:val="00133782"/>
    <w:rsid w:val="00133D07"/>
    <w:rsid w:val="001347A5"/>
    <w:rsid w:val="00134CEE"/>
    <w:rsid w:val="001358DC"/>
    <w:rsid w:val="001369AD"/>
    <w:rsid w:val="00137186"/>
    <w:rsid w:val="00137DA2"/>
    <w:rsid w:val="0014042D"/>
    <w:rsid w:val="001405C8"/>
    <w:rsid w:val="00140A57"/>
    <w:rsid w:val="001415A4"/>
    <w:rsid w:val="0014190A"/>
    <w:rsid w:val="00141A29"/>
    <w:rsid w:val="0014201B"/>
    <w:rsid w:val="001422AA"/>
    <w:rsid w:val="00143EFA"/>
    <w:rsid w:val="001444AE"/>
    <w:rsid w:val="001445B8"/>
    <w:rsid w:val="0014463C"/>
    <w:rsid w:val="001451B9"/>
    <w:rsid w:val="00145244"/>
    <w:rsid w:val="0014594E"/>
    <w:rsid w:val="0014597E"/>
    <w:rsid w:val="00145FAB"/>
    <w:rsid w:val="001461D3"/>
    <w:rsid w:val="001463AC"/>
    <w:rsid w:val="00146659"/>
    <w:rsid w:val="00147568"/>
    <w:rsid w:val="001508BF"/>
    <w:rsid w:val="0015158D"/>
    <w:rsid w:val="00152DDC"/>
    <w:rsid w:val="001543FE"/>
    <w:rsid w:val="001545FF"/>
    <w:rsid w:val="0015489F"/>
    <w:rsid w:val="00155FA3"/>
    <w:rsid w:val="0015634C"/>
    <w:rsid w:val="001563FC"/>
    <w:rsid w:val="00156D05"/>
    <w:rsid w:val="001622B2"/>
    <w:rsid w:val="0016292B"/>
    <w:rsid w:val="001637E1"/>
    <w:rsid w:val="0016407E"/>
    <w:rsid w:val="00165466"/>
    <w:rsid w:val="00166FFB"/>
    <w:rsid w:val="00170421"/>
    <w:rsid w:val="0017078F"/>
    <w:rsid w:val="00171160"/>
    <w:rsid w:val="00171EC5"/>
    <w:rsid w:val="00171FBC"/>
    <w:rsid w:val="0017223F"/>
    <w:rsid w:val="0017298D"/>
    <w:rsid w:val="00173A95"/>
    <w:rsid w:val="00174271"/>
    <w:rsid w:val="00174365"/>
    <w:rsid w:val="00175761"/>
    <w:rsid w:val="00175849"/>
    <w:rsid w:val="00175E65"/>
    <w:rsid w:val="0017614F"/>
    <w:rsid w:val="001770A9"/>
    <w:rsid w:val="00177D33"/>
    <w:rsid w:val="00180D30"/>
    <w:rsid w:val="00180FDE"/>
    <w:rsid w:val="001815E3"/>
    <w:rsid w:val="00182015"/>
    <w:rsid w:val="0018323F"/>
    <w:rsid w:val="0018429E"/>
    <w:rsid w:val="001842A5"/>
    <w:rsid w:val="00184582"/>
    <w:rsid w:val="0018479E"/>
    <w:rsid w:val="001849AE"/>
    <w:rsid w:val="00184FE5"/>
    <w:rsid w:val="001855BF"/>
    <w:rsid w:val="00185D3B"/>
    <w:rsid w:val="00190B9F"/>
    <w:rsid w:val="00190EF9"/>
    <w:rsid w:val="001914EC"/>
    <w:rsid w:val="00191B92"/>
    <w:rsid w:val="00194AF6"/>
    <w:rsid w:val="00195258"/>
    <w:rsid w:val="00195B90"/>
    <w:rsid w:val="00196483"/>
    <w:rsid w:val="00196562"/>
    <w:rsid w:val="00197FA4"/>
    <w:rsid w:val="001A0040"/>
    <w:rsid w:val="001A04A4"/>
    <w:rsid w:val="001A09BA"/>
    <w:rsid w:val="001A1694"/>
    <w:rsid w:val="001A23E3"/>
    <w:rsid w:val="001A2C85"/>
    <w:rsid w:val="001A3BC9"/>
    <w:rsid w:val="001A3FE7"/>
    <w:rsid w:val="001A42E4"/>
    <w:rsid w:val="001A4830"/>
    <w:rsid w:val="001A5B88"/>
    <w:rsid w:val="001A6CF9"/>
    <w:rsid w:val="001A7B20"/>
    <w:rsid w:val="001B0033"/>
    <w:rsid w:val="001B00A3"/>
    <w:rsid w:val="001B01BA"/>
    <w:rsid w:val="001B0906"/>
    <w:rsid w:val="001B0DD0"/>
    <w:rsid w:val="001B10B0"/>
    <w:rsid w:val="001B174C"/>
    <w:rsid w:val="001B1A6E"/>
    <w:rsid w:val="001B318A"/>
    <w:rsid w:val="001B3D2D"/>
    <w:rsid w:val="001B41E5"/>
    <w:rsid w:val="001B5812"/>
    <w:rsid w:val="001B585B"/>
    <w:rsid w:val="001B5D5D"/>
    <w:rsid w:val="001B633D"/>
    <w:rsid w:val="001B6D35"/>
    <w:rsid w:val="001B79EC"/>
    <w:rsid w:val="001C14B1"/>
    <w:rsid w:val="001C1704"/>
    <w:rsid w:val="001C1F18"/>
    <w:rsid w:val="001C55E0"/>
    <w:rsid w:val="001C5632"/>
    <w:rsid w:val="001C5FD1"/>
    <w:rsid w:val="001C624C"/>
    <w:rsid w:val="001C7BF0"/>
    <w:rsid w:val="001D1200"/>
    <w:rsid w:val="001D24CE"/>
    <w:rsid w:val="001D35EE"/>
    <w:rsid w:val="001D40A5"/>
    <w:rsid w:val="001D4D7A"/>
    <w:rsid w:val="001D4FB2"/>
    <w:rsid w:val="001D5062"/>
    <w:rsid w:val="001D6AB3"/>
    <w:rsid w:val="001D6AD9"/>
    <w:rsid w:val="001D6B7A"/>
    <w:rsid w:val="001D724D"/>
    <w:rsid w:val="001D7E2A"/>
    <w:rsid w:val="001E0FBA"/>
    <w:rsid w:val="001E1067"/>
    <w:rsid w:val="001E1458"/>
    <w:rsid w:val="001E16BC"/>
    <w:rsid w:val="001E2065"/>
    <w:rsid w:val="001E2E53"/>
    <w:rsid w:val="001E2EAB"/>
    <w:rsid w:val="001E386B"/>
    <w:rsid w:val="001E433A"/>
    <w:rsid w:val="001E4801"/>
    <w:rsid w:val="001E4A82"/>
    <w:rsid w:val="001E526F"/>
    <w:rsid w:val="001E52C6"/>
    <w:rsid w:val="001E532C"/>
    <w:rsid w:val="001E57C3"/>
    <w:rsid w:val="001E62D8"/>
    <w:rsid w:val="001E7758"/>
    <w:rsid w:val="001F044C"/>
    <w:rsid w:val="001F047A"/>
    <w:rsid w:val="001F07A5"/>
    <w:rsid w:val="001F0999"/>
    <w:rsid w:val="001F0AAF"/>
    <w:rsid w:val="001F0E79"/>
    <w:rsid w:val="001F2646"/>
    <w:rsid w:val="001F2B79"/>
    <w:rsid w:val="001F2F37"/>
    <w:rsid w:val="001F3412"/>
    <w:rsid w:val="001F35E8"/>
    <w:rsid w:val="001F512F"/>
    <w:rsid w:val="001F6002"/>
    <w:rsid w:val="001F6A30"/>
    <w:rsid w:val="001F7237"/>
    <w:rsid w:val="001F78E5"/>
    <w:rsid w:val="001F7AEA"/>
    <w:rsid w:val="001F7B2C"/>
    <w:rsid w:val="001F7F12"/>
    <w:rsid w:val="002012D9"/>
    <w:rsid w:val="00201410"/>
    <w:rsid w:val="00201675"/>
    <w:rsid w:val="0020176F"/>
    <w:rsid w:val="002026BF"/>
    <w:rsid w:val="0020497C"/>
    <w:rsid w:val="00206577"/>
    <w:rsid w:val="00207C24"/>
    <w:rsid w:val="002105AA"/>
    <w:rsid w:val="00210D5E"/>
    <w:rsid w:val="00211AEA"/>
    <w:rsid w:val="00211DF6"/>
    <w:rsid w:val="00212FDA"/>
    <w:rsid w:val="002144B9"/>
    <w:rsid w:val="00214997"/>
    <w:rsid w:val="00215AFB"/>
    <w:rsid w:val="002163F0"/>
    <w:rsid w:val="0021644F"/>
    <w:rsid w:val="00216521"/>
    <w:rsid w:val="00216B2D"/>
    <w:rsid w:val="00216D61"/>
    <w:rsid w:val="00217D6D"/>
    <w:rsid w:val="002200D7"/>
    <w:rsid w:val="0022084D"/>
    <w:rsid w:val="00220985"/>
    <w:rsid w:val="00220B44"/>
    <w:rsid w:val="0022119E"/>
    <w:rsid w:val="002222B2"/>
    <w:rsid w:val="00224395"/>
    <w:rsid w:val="00224E3B"/>
    <w:rsid w:val="00225E6A"/>
    <w:rsid w:val="00226AC3"/>
    <w:rsid w:val="00230561"/>
    <w:rsid w:val="002305CE"/>
    <w:rsid w:val="0023092E"/>
    <w:rsid w:val="00230B11"/>
    <w:rsid w:val="0023286C"/>
    <w:rsid w:val="00232BF7"/>
    <w:rsid w:val="00232D9F"/>
    <w:rsid w:val="002342A6"/>
    <w:rsid w:val="002346F5"/>
    <w:rsid w:val="0023520E"/>
    <w:rsid w:val="00236D0F"/>
    <w:rsid w:val="00241DE7"/>
    <w:rsid w:val="00243539"/>
    <w:rsid w:val="00243DB9"/>
    <w:rsid w:val="00244DAD"/>
    <w:rsid w:val="00245EDE"/>
    <w:rsid w:val="0024723C"/>
    <w:rsid w:val="0024761D"/>
    <w:rsid w:val="002478BB"/>
    <w:rsid w:val="002500CD"/>
    <w:rsid w:val="0025013D"/>
    <w:rsid w:val="002525B2"/>
    <w:rsid w:val="00252675"/>
    <w:rsid w:val="00252EA5"/>
    <w:rsid w:val="00253D68"/>
    <w:rsid w:val="00254390"/>
    <w:rsid w:val="00254676"/>
    <w:rsid w:val="00254A43"/>
    <w:rsid w:val="00255328"/>
    <w:rsid w:val="00255D0E"/>
    <w:rsid w:val="0025668B"/>
    <w:rsid w:val="00256D60"/>
    <w:rsid w:val="002573CB"/>
    <w:rsid w:val="00257520"/>
    <w:rsid w:val="00257881"/>
    <w:rsid w:val="00257F99"/>
    <w:rsid w:val="0026033C"/>
    <w:rsid w:val="00262338"/>
    <w:rsid w:val="00262758"/>
    <w:rsid w:val="0026292F"/>
    <w:rsid w:val="0026381D"/>
    <w:rsid w:val="00264230"/>
    <w:rsid w:val="0026552A"/>
    <w:rsid w:val="0026577E"/>
    <w:rsid w:val="00266A8B"/>
    <w:rsid w:val="00267370"/>
    <w:rsid w:val="00267E96"/>
    <w:rsid w:val="00270751"/>
    <w:rsid w:val="002707B2"/>
    <w:rsid w:val="002716A3"/>
    <w:rsid w:val="00272DF1"/>
    <w:rsid w:val="00272F74"/>
    <w:rsid w:val="00272FC1"/>
    <w:rsid w:val="002734E2"/>
    <w:rsid w:val="00273F29"/>
    <w:rsid w:val="002746C9"/>
    <w:rsid w:val="00274751"/>
    <w:rsid w:val="00274983"/>
    <w:rsid w:val="00276286"/>
    <w:rsid w:val="00276B48"/>
    <w:rsid w:val="002774B8"/>
    <w:rsid w:val="00280025"/>
    <w:rsid w:val="002806FA"/>
    <w:rsid w:val="00280839"/>
    <w:rsid w:val="0028113F"/>
    <w:rsid w:val="00281A52"/>
    <w:rsid w:val="00281A75"/>
    <w:rsid w:val="00281B2C"/>
    <w:rsid w:val="0028391A"/>
    <w:rsid w:val="0028446A"/>
    <w:rsid w:val="002844E1"/>
    <w:rsid w:val="00284560"/>
    <w:rsid w:val="00284AE7"/>
    <w:rsid w:val="0028602C"/>
    <w:rsid w:val="00286332"/>
    <w:rsid w:val="0028640F"/>
    <w:rsid w:val="002870E3"/>
    <w:rsid w:val="00287270"/>
    <w:rsid w:val="00287A79"/>
    <w:rsid w:val="00287C3B"/>
    <w:rsid w:val="00290A14"/>
    <w:rsid w:val="00290A8F"/>
    <w:rsid w:val="002928F1"/>
    <w:rsid w:val="00293B30"/>
    <w:rsid w:val="00293BC1"/>
    <w:rsid w:val="00294248"/>
    <w:rsid w:val="002947DA"/>
    <w:rsid w:val="0029505E"/>
    <w:rsid w:val="00295219"/>
    <w:rsid w:val="00295A60"/>
    <w:rsid w:val="00296113"/>
    <w:rsid w:val="002A0356"/>
    <w:rsid w:val="002A31DB"/>
    <w:rsid w:val="002A3308"/>
    <w:rsid w:val="002A5378"/>
    <w:rsid w:val="002A5A02"/>
    <w:rsid w:val="002A5C3E"/>
    <w:rsid w:val="002A5D73"/>
    <w:rsid w:val="002A6838"/>
    <w:rsid w:val="002A7B91"/>
    <w:rsid w:val="002A7D1D"/>
    <w:rsid w:val="002B1354"/>
    <w:rsid w:val="002B194D"/>
    <w:rsid w:val="002B1D6C"/>
    <w:rsid w:val="002B2079"/>
    <w:rsid w:val="002B2090"/>
    <w:rsid w:val="002B21DE"/>
    <w:rsid w:val="002B341E"/>
    <w:rsid w:val="002B3752"/>
    <w:rsid w:val="002B4E64"/>
    <w:rsid w:val="002B5B09"/>
    <w:rsid w:val="002B6404"/>
    <w:rsid w:val="002B6817"/>
    <w:rsid w:val="002B6CDA"/>
    <w:rsid w:val="002B7489"/>
    <w:rsid w:val="002C0194"/>
    <w:rsid w:val="002C0695"/>
    <w:rsid w:val="002C183C"/>
    <w:rsid w:val="002C20DF"/>
    <w:rsid w:val="002C33C1"/>
    <w:rsid w:val="002C4601"/>
    <w:rsid w:val="002C6038"/>
    <w:rsid w:val="002C6D0F"/>
    <w:rsid w:val="002D1392"/>
    <w:rsid w:val="002D14F7"/>
    <w:rsid w:val="002D1E39"/>
    <w:rsid w:val="002D2032"/>
    <w:rsid w:val="002D2543"/>
    <w:rsid w:val="002D3874"/>
    <w:rsid w:val="002D3F72"/>
    <w:rsid w:val="002D4700"/>
    <w:rsid w:val="002D579A"/>
    <w:rsid w:val="002D586C"/>
    <w:rsid w:val="002D5B43"/>
    <w:rsid w:val="002D68AC"/>
    <w:rsid w:val="002D7EB2"/>
    <w:rsid w:val="002E02AC"/>
    <w:rsid w:val="002E0504"/>
    <w:rsid w:val="002E1E98"/>
    <w:rsid w:val="002E2E21"/>
    <w:rsid w:val="002E2FA1"/>
    <w:rsid w:val="002E4EFF"/>
    <w:rsid w:val="002E5911"/>
    <w:rsid w:val="002E5E63"/>
    <w:rsid w:val="002E5EF6"/>
    <w:rsid w:val="002E66C0"/>
    <w:rsid w:val="002E70FB"/>
    <w:rsid w:val="002E7647"/>
    <w:rsid w:val="002F04AB"/>
    <w:rsid w:val="002F0A6E"/>
    <w:rsid w:val="002F0F00"/>
    <w:rsid w:val="002F1E35"/>
    <w:rsid w:val="002F294F"/>
    <w:rsid w:val="002F35E1"/>
    <w:rsid w:val="002F39B6"/>
    <w:rsid w:val="002F3D2D"/>
    <w:rsid w:val="002F427B"/>
    <w:rsid w:val="002F547D"/>
    <w:rsid w:val="002F596F"/>
    <w:rsid w:val="002F59CD"/>
    <w:rsid w:val="002F5D74"/>
    <w:rsid w:val="002F6151"/>
    <w:rsid w:val="002F7582"/>
    <w:rsid w:val="002F78C9"/>
    <w:rsid w:val="002F791F"/>
    <w:rsid w:val="002F79D7"/>
    <w:rsid w:val="00300364"/>
    <w:rsid w:val="003003A5"/>
    <w:rsid w:val="0030071D"/>
    <w:rsid w:val="00300DC9"/>
    <w:rsid w:val="00301747"/>
    <w:rsid w:val="00301B87"/>
    <w:rsid w:val="00301CCC"/>
    <w:rsid w:val="00301F42"/>
    <w:rsid w:val="0030233E"/>
    <w:rsid w:val="00302656"/>
    <w:rsid w:val="00302F48"/>
    <w:rsid w:val="003033C2"/>
    <w:rsid w:val="00303C67"/>
    <w:rsid w:val="0030455E"/>
    <w:rsid w:val="00304977"/>
    <w:rsid w:val="00304B52"/>
    <w:rsid w:val="00304E2E"/>
    <w:rsid w:val="00304FBC"/>
    <w:rsid w:val="00305A90"/>
    <w:rsid w:val="00305B6A"/>
    <w:rsid w:val="00305CBB"/>
    <w:rsid w:val="00306BC4"/>
    <w:rsid w:val="00307178"/>
    <w:rsid w:val="0030752B"/>
    <w:rsid w:val="00307BBF"/>
    <w:rsid w:val="00310728"/>
    <w:rsid w:val="00310B73"/>
    <w:rsid w:val="00311037"/>
    <w:rsid w:val="003116AA"/>
    <w:rsid w:val="00312215"/>
    <w:rsid w:val="00312E32"/>
    <w:rsid w:val="00314A9D"/>
    <w:rsid w:val="00316D27"/>
    <w:rsid w:val="00317E0A"/>
    <w:rsid w:val="00320B9E"/>
    <w:rsid w:val="00320CB8"/>
    <w:rsid w:val="00321247"/>
    <w:rsid w:val="003214CA"/>
    <w:rsid w:val="00322CC8"/>
    <w:rsid w:val="00323442"/>
    <w:rsid w:val="00323ECC"/>
    <w:rsid w:val="00325098"/>
    <w:rsid w:val="00325C8C"/>
    <w:rsid w:val="003260E9"/>
    <w:rsid w:val="003263AF"/>
    <w:rsid w:val="00330A38"/>
    <w:rsid w:val="00331571"/>
    <w:rsid w:val="00331818"/>
    <w:rsid w:val="00331D52"/>
    <w:rsid w:val="003329C7"/>
    <w:rsid w:val="00333715"/>
    <w:rsid w:val="00333994"/>
    <w:rsid w:val="003344AC"/>
    <w:rsid w:val="00335EBA"/>
    <w:rsid w:val="00336652"/>
    <w:rsid w:val="0033693C"/>
    <w:rsid w:val="00337225"/>
    <w:rsid w:val="0034014B"/>
    <w:rsid w:val="0034145C"/>
    <w:rsid w:val="003421B1"/>
    <w:rsid w:val="0034234F"/>
    <w:rsid w:val="0034249D"/>
    <w:rsid w:val="00343737"/>
    <w:rsid w:val="00344DB2"/>
    <w:rsid w:val="003455F3"/>
    <w:rsid w:val="00346284"/>
    <w:rsid w:val="00346AF6"/>
    <w:rsid w:val="003476CD"/>
    <w:rsid w:val="0035197A"/>
    <w:rsid w:val="00352236"/>
    <w:rsid w:val="0035238F"/>
    <w:rsid w:val="00354211"/>
    <w:rsid w:val="00354F78"/>
    <w:rsid w:val="00355478"/>
    <w:rsid w:val="003556C7"/>
    <w:rsid w:val="003558A6"/>
    <w:rsid w:val="00355A83"/>
    <w:rsid w:val="00355EBC"/>
    <w:rsid w:val="00355F16"/>
    <w:rsid w:val="0035739B"/>
    <w:rsid w:val="0035766B"/>
    <w:rsid w:val="00357856"/>
    <w:rsid w:val="00357A7C"/>
    <w:rsid w:val="00357E33"/>
    <w:rsid w:val="003603AE"/>
    <w:rsid w:val="00360440"/>
    <w:rsid w:val="003610C4"/>
    <w:rsid w:val="00361656"/>
    <w:rsid w:val="00361D6A"/>
    <w:rsid w:val="00362BF2"/>
    <w:rsid w:val="00363DE3"/>
    <w:rsid w:val="00364285"/>
    <w:rsid w:val="00364CA0"/>
    <w:rsid w:val="00364E00"/>
    <w:rsid w:val="00365272"/>
    <w:rsid w:val="003659D7"/>
    <w:rsid w:val="00366093"/>
    <w:rsid w:val="003669BA"/>
    <w:rsid w:val="00366B6E"/>
    <w:rsid w:val="00366F7B"/>
    <w:rsid w:val="00367023"/>
    <w:rsid w:val="00367033"/>
    <w:rsid w:val="00367F87"/>
    <w:rsid w:val="003700B4"/>
    <w:rsid w:val="00370CC2"/>
    <w:rsid w:val="00371251"/>
    <w:rsid w:val="00371916"/>
    <w:rsid w:val="00372232"/>
    <w:rsid w:val="003724F4"/>
    <w:rsid w:val="003727A5"/>
    <w:rsid w:val="003741C6"/>
    <w:rsid w:val="0037440F"/>
    <w:rsid w:val="00374899"/>
    <w:rsid w:val="00374903"/>
    <w:rsid w:val="00374F3E"/>
    <w:rsid w:val="003750F8"/>
    <w:rsid w:val="00375553"/>
    <w:rsid w:val="0037587A"/>
    <w:rsid w:val="00375BC4"/>
    <w:rsid w:val="00375F65"/>
    <w:rsid w:val="00376DE3"/>
    <w:rsid w:val="00376F55"/>
    <w:rsid w:val="00377610"/>
    <w:rsid w:val="00380D78"/>
    <w:rsid w:val="003821CE"/>
    <w:rsid w:val="003828AD"/>
    <w:rsid w:val="003831D2"/>
    <w:rsid w:val="00383223"/>
    <w:rsid w:val="00383543"/>
    <w:rsid w:val="003848C6"/>
    <w:rsid w:val="00384B28"/>
    <w:rsid w:val="00384B4A"/>
    <w:rsid w:val="00384BF8"/>
    <w:rsid w:val="00385780"/>
    <w:rsid w:val="00386935"/>
    <w:rsid w:val="0038696C"/>
    <w:rsid w:val="00386E32"/>
    <w:rsid w:val="00387A63"/>
    <w:rsid w:val="00391AD1"/>
    <w:rsid w:val="00393692"/>
    <w:rsid w:val="00393998"/>
    <w:rsid w:val="00393B80"/>
    <w:rsid w:val="00393F73"/>
    <w:rsid w:val="0039425F"/>
    <w:rsid w:val="00394BF6"/>
    <w:rsid w:val="00394FA1"/>
    <w:rsid w:val="00395208"/>
    <w:rsid w:val="003953C4"/>
    <w:rsid w:val="00395FD3"/>
    <w:rsid w:val="00396650"/>
    <w:rsid w:val="00397222"/>
    <w:rsid w:val="0039791B"/>
    <w:rsid w:val="003A0550"/>
    <w:rsid w:val="003A0B12"/>
    <w:rsid w:val="003A0F7D"/>
    <w:rsid w:val="003A27F6"/>
    <w:rsid w:val="003A327E"/>
    <w:rsid w:val="003A4205"/>
    <w:rsid w:val="003A4E2F"/>
    <w:rsid w:val="003A5722"/>
    <w:rsid w:val="003A677E"/>
    <w:rsid w:val="003A6F27"/>
    <w:rsid w:val="003A70D3"/>
    <w:rsid w:val="003A75DF"/>
    <w:rsid w:val="003A7DCB"/>
    <w:rsid w:val="003B01F6"/>
    <w:rsid w:val="003B09C2"/>
    <w:rsid w:val="003B0DED"/>
    <w:rsid w:val="003B20F5"/>
    <w:rsid w:val="003B21C2"/>
    <w:rsid w:val="003B2C19"/>
    <w:rsid w:val="003B2D9C"/>
    <w:rsid w:val="003B2E34"/>
    <w:rsid w:val="003B4C85"/>
    <w:rsid w:val="003B5D4F"/>
    <w:rsid w:val="003B6C9B"/>
    <w:rsid w:val="003B72EB"/>
    <w:rsid w:val="003C0B92"/>
    <w:rsid w:val="003C0F1F"/>
    <w:rsid w:val="003C1633"/>
    <w:rsid w:val="003C1A1E"/>
    <w:rsid w:val="003C1C23"/>
    <w:rsid w:val="003C3359"/>
    <w:rsid w:val="003C3558"/>
    <w:rsid w:val="003C407C"/>
    <w:rsid w:val="003C439C"/>
    <w:rsid w:val="003C541F"/>
    <w:rsid w:val="003C571F"/>
    <w:rsid w:val="003C61E2"/>
    <w:rsid w:val="003C6937"/>
    <w:rsid w:val="003D1A9D"/>
    <w:rsid w:val="003D20FB"/>
    <w:rsid w:val="003D223D"/>
    <w:rsid w:val="003D236D"/>
    <w:rsid w:val="003D2389"/>
    <w:rsid w:val="003D3118"/>
    <w:rsid w:val="003D3EFE"/>
    <w:rsid w:val="003D477A"/>
    <w:rsid w:val="003D5ACE"/>
    <w:rsid w:val="003D6706"/>
    <w:rsid w:val="003D6C9E"/>
    <w:rsid w:val="003D78FC"/>
    <w:rsid w:val="003E03BF"/>
    <w:rsid w:val="003E1011"/>
    <w:rsid w:val="003E18D1"/>
    <w:rsid w:val="003E22C1"/>
    <w:rsid w:val="003E296C"/>
    <w:rsid w:val="003E29C6"/>
    <w:rsid w:val="003E3168"/>
    <w:rsid w:val="003E3963"/>
    <w:rsid w:val="003E3EBF"/>
    <w:rsid w:val="003E40CA"/>
    <w:rsid w:val="003E48B8"/>
    <w:rsid w:val="003E5376"/>
    <w:rsid w:val="003E5D1C"/>
    <w:rsid w:val="003E63BE"/>
    <w:rsid w:val="003E6BEB"/>
    <w:rsid w:val="003E6EA2"/>
    <w:rsid w:val="003E714B"/>
    <w:rsid w:val="003E76D4"/>
    <w:rsid w:val="003E76E0"/>
    <w:rsid w:val="003F0AF2"/>
    <w:rsid w:val="003F0EAA"/>
    <w:rsid w:val="003F12F4"/>
    <w:rsid w:val="003F1505"/>
    <w:rsid w:val="003F1A9F"/>
    <w:rsid w:val="003F1C85"/>
    <w:rsid w:val="003F2297"/>
    <w:rsid w:val="003F2354"/>
    <w:rsid w:val="003F245A"/>
    <w:rsid w:val="003F2B58"/>
    <w:rsid w:val="003F411C"/>
    <w:rsid w:val="003F6624"/>
    <w:rsid w:val="003F675D"/>
    <w:rsid w:val="003F6F61"/>
    <w:rsid w:val="003F7CFE"/>
    <w:rsid w:val="003F7F1B"/>
    <w:rsid w:val="0040054B"/>
    <w:rsid w:val="00400F25"/>
    <w:rsid w:val="004012B6"/>
    <w:rsid w:val="004022D7"/>
    <w:rsid w:val="00404C39"/>
    <w:rsid w:val="00405614"/>
    <w:rsid w:val="00405CF2"/>
    <w:rsid w:val="004069BD"/>
    <w:rsid w:val="00406E39"/>
    <w:rsid w:val="00407311"/>
    <w:rsid w:val="0041009D"/>
    <w:rsid w:val="00410139"/>
    <w:rsid w:val="00410361"/>
    <w:rsid w:val="00410617"/>
    <w:rsid w:val="0041110C"/>
    <w:rsid w:val="00411374"/>
    <w:rsid w:val="00411682"/>
    <w:rsid w:val="0041225A"/>
    <w:rsid w:val="00412450"/>
    <w:rsid w:val="004128D8"/>
    <w:rsid w:val="0041332B"/>
    <w:rsid w:val="004143E3"/>
    <w:rsid w:val="004145FD"/>
    <w:rsid w:val="00415082"/>
    <w:rsid w:val="00415545"/>
    <w:rsid w:val="00416C71"/>
    <w:rsid w:val="00417187"/>
    <w:rsid w:val="004210F5"/>
    <w:rsid w:val="00421CD0"/>
    <w:rsid w:val="0042230A"/>
    <w:rsid w:val="004231D1"/>
    <w:rsid w:val="0042451B"/>
    <w:rsid w:val="00424886"/>
    <w:rsid w:val="004251CA"/>
    <w:rsid w:val="004251FF"/>
    <w:rsid w:val="004254ED"/>
    <w:rsid w:val="00425551"/>
    <w:rsid w:val="004277F5"/>
    <w:rsid w:val="0043032F"/>
    <w:rsid w:val="0043044F"/>
    <w:rsid w:val="004324FC"/>
    <w:rsid w:val="0043282D"/>
    <w:rsid w:val="0043288E"/>
    <w:rsid w:val="00433329"/>
    <w:rsid w:val="00433880"/>
    <w:rsid w:val="00433CFF"/>
    <w:rsid w:val="00433EBF"/>
    <w:rsid w:val="004348A0"/>
    <w:rsid w:val="00434A95"/>
    <w:rsid w:val="00434F94"/>
    <w:rsid w:val="004359F7"/>
    <w:rsid w:val="00435A95"/>
    <w:rsid w:val="00436440"/>
    <w:rsid w:val="0043677B"/>
    <w:rsid w:val="00436816"/>
    <w:rsid w:val="00440BBF"/>
    <w:rsid w:val="0044118B"/>
    <w:rsid w:val="00441503"/>
    <w:rsid w:val="0044185C"/>
    <w:rsid w:val="00442240"/>
    <w:rsid w:val="00444253"/>
    <w:rsid w:val="00444851"/>
    <w:rsid w:val="004449FB"/>
    <w:rsid w:val="00444A75"/>
    <w:rsid w:val="00444A9E"/>
    <w:rsid w:val="00444EEE"/>
    <w:rsid w:val="004459DA"/>
    <w:rsid w:val="0044658C"/>
    <w:rsid w:val="004468EF"/>
    <w:rsid w:val="004470DE"/>
    <w:rsid w:val="00447519"/>
    <w:rsid w:val="0044785E"/>
    <w:rsid w:val="00447AAA"/>
    <w:rsid w:val="00450C4B"/>
    <w:rsid w:val="00450E33"/>
    <w:rsid w:val="00451475"/>
    <w:rsid w:val="00451488"/>
    <w:rsid w:val="004514AF"/>
    <w:rsid w:val="004516DC"/>
    <w:rsid w:val="00451D9E"/>
    <w:rsid w:val="00451EBE"/>
    <w:rsid w:val="00451FF1"/>
    <w:rsid w:val="00452236"/>
    <w:rsid w:val="004522BC"/>
    <w:rsid w:val="004524E2"/>
    <w:rsid w:val="004527D5"/>
    <w:rsid w:val="004528E1"/>
    <w:rsid w:val="004531F7"/>
    <w:rsid w:val="00453FFC"/>
    <w:rsid w:val="004544F7"/>
    <w:rsid w:val="0045459D"/>
    <w:rsid w:val="00455ECD"/>
    <w:rsid w:val="00455F2F"/>
    <w:rsid w:val="0045648F"/>
    <w:rsid w:val="00456654"/>
    <w:rsid w:val="004569C6"/>
    <w:rsid w:val="00456D2D"/>
    <w:rsid w:val="00456DD0"/>
    <w:rsid w:val="0045761A"/>
    <w:rsid w:val="00457A2F"/>
    <w:rsid w:val="00457CA9"/>
    <w:rsid w:val="00460830"/>
    <w:rsid w:val="0046096A"/>
    <w:rsid w:val="00460F69"/>
    <w:rsid w:val="00462BC3"/>
    <w:rsid w:val="004634F6"/>
    <w:rsid w:val="00463FDD"/>
    <w:rsid w:val="004642DD"/>
    <w:rsid w:val="00464FC5"/>
    <w:rsid w:val="004667F1"/>
    <w:rsid w:val="00466CFA"/>
    <w:rsid w:val="00467698"/>
    <w:rsid w:val="00467DEC"/>
    <w:rsid w:val="00470282"/>
    <w:rsid w:val="004702FB"/>
    <w:rsid w:val="0047031F"/>
    <w:rsid w:val="00470757"/>
    <w:rsid w:val="00470A70"/>
    <w:rsid w:val="00471349"/>
    <w:rsid w:val="004735D2"/>
    <w:rsid w:val="004762DD"/>
    <w:rsid w:val="004762DF"/>
    <w:rsid w:val="0047751D"/>
    <w:rsid w:val="00480815"/>
    <w:rsid w:val="00480A36"/>
    <w:rsid w:val="00480AF0"/>
    <w:rsid w:val="00480EEF"/>
    <w:rsid w:val="004811E4"/>
    <w:rsid w:val="0048389E"/>
    <w:rsid w:val="00483AB5"/>
    <w:rsid w:val="00483B26"/>
    <w:rsid w:val="00483D4B"/>
    <w:rsid w:val="00483FFC"/>
    <w:rsid w:val="004841A6"/>
    <w:rsid w:val="00484EA6"/>
    <w:rsid w:val="0048573C"/>
    <w:rsid w:val="00485E00"/>
    <w:rsid w:val="004865BB"/>
    <w:rsid w:val="0048780D"/>
    <w:rsid w:val="00487CEA"/>
    <w:rsid w:val="00490188"/>
    <w:rsid w:val="00490615"/>
    <w:rsid w:val="00490C11"/>
    <w:rsid w:val="00491F21"/>
    <w:rsid w:val="0049292C"/>
    <w:rsid w:val="00492ADD"/>
    <w:rsid w:val="0049321B"/>
    <w:rsid w:val="00493339"/>
    <w:rsid w:val="00493A5D"/>
    <w:rsid w:val="00493B9F"/>
    <w:rsid w:val="004942F0"/>
    <w:rsid w:val="00494358"/>
    <w:rsid w:val="004947FE"/>
    <w:rsid w:val="00494C48"/>
    <w:rsid w:val="00495FC8"/>
    <w:rsid w:val="00495FF9"/>
    <w:rsid w:val="00496D54"/>
    <w:rsid w:val="00497589"/>
    <w:rsid w:val="004A023A"/>
    <w:rsid w:val="004A140A"/>
    <w:rsid w:val="004A1F4E"/>
    <w:rsid w:val="004A23AC"/>
    <w:rsid w:val="004A35DC"/>
    <w:rsid w:val="004A43E5"/>
    <w:rsid w:val="004A4780"/>
    <w:rsid w:val="004A499D"/>
    <w:rsid w:val="004A4A14"/>
    <w:rsid w:val="004A4CAE"/>
    <w:rsid w:val="004A58AD"/>
    <w:rsid w:val="004A5DCA"/>
    <w:rsid w:val="004A7016"/>
    <w:rsid w:val="004A704C"/>
    <w:rsid w:val="004A759E"/>
    <w:rsid w:val="004A769F"/>
    <w:rsid w:val="004A7B16"/>
    <w:rsid w:val="004B08EF"/>
    <w:rsid w:val="004B2A69"/>
    <w:rsid w:val="004B3169"/>
    <w:rsid w:val="004B34B2"/>
    <w:rsid w:val="004B3AC1"/>
    <w:rsid w:val="004B434D"/>
    <w:rsid w:val="004B627A"/>
    <w:rsid w:val="004B7726"/>
    <w:rsid w:val="004B7731"/>
    <w:rsid w:val="004C04CD"/>
    <w:rsid w:val="004C0801"/>
    <w:rsid w:val="004C0BF1"/>
    <w:rsid w:val="004C1173"/>
    <w:rsid w:val="004C29F5"/>
    <w:rsid w:val="004C2B1B"/>
    <w:rsid w:val="004C2BB7"/>
    <w:rsid w:val="004C33A4"/>
    <w:rsid w:val="004C37C9"/>
    <w:rsid w:val="004C3922"/>
    <w:rsid w:val="004C3A0D"/>
    <w:rsid w:val="004C45CD"/>
    <w:rsid w:val="004C4C95"/>
    <w:rsid w:val="004C51F5"/>
    <w:rsid w:val="004C578B"/>
    <w:rsid w:val="004C5EDB"/>
    <w:rsid w:val="004C60F5"/>
    <w:rsid w:val="004C7064"/>
    <w:rsid w:val="004C7C27"/>
    <w:rsid w:val="004D0254"/>
    <w:rsid w:val="004D0C63"/>
    <w:rsid w:val="004D2327"/>
    <w:rsid w:val="004D256A"/>
    <w:rsid w:val="004D3701"/>
    <w:rsid w:val="004D3FD8"/>
    <w:rsid w:val="004D4662"/>
    <w:rsid w:val="004D4BD2"/>
    <w:rsid w:val="004D60DB"/>
    <w:rsid w:val="004D77C3"/>
    <w:rsid w:val="004D7EF0"/>
    <w:rsid w:val="004E0270"/>
    <w:rsid w:val="004E0AC1"/>
    <w:rsid w:val="004E0E00"/>
    <w:rsid w:val="004E1202"/>
    <w:rsid w:val="004E2424"/>
    <w:rsid w:val="004E2455"/>
    <w:rsid w:val="004E2982"/>
    <w:rsid w:val="004E3F29"/>
    <w:rsid w:val="004E434E"/>
    <w:rsid w:val="004E4E41"/>
    <w:rsid w:val="004E5061"/>
    <w:rsid w:val="004E63E8"/>
    <w:rsid w:val="004E6D62"/>
    <w:rsid w:val="004E7499"/>
    <w:rsid w:val="004E7753"/>
    <w:rsid w:val="004F0AD2"/>
    <w:rsid w:val="004F0DA3"/>
    <w:rsid w:val="004F1603"/>
    <w:rsid w:val="004F2473"/>
    <w:rsid w:val="004F4666"/>
    <w:rsid w:val="004F5164"/>
    <w:rsid w:val="004F64FF"/>
    <w:rsid w:val="004F672A"/>
    <w:rsid w:val="004F6B88"/>
    <w:rsid w:val="004F6C32"/>
    <w:rsid w:val="004F7196"/>
    <w:rsid w:val="004F75F2"/>
    <w:rsid w:val="0050087D"/>
    <w:rsid w:val="00501069"/>
    <w:rsid w:val="005010ED"/>
    <w:rsid w:val="00501781"/>
    <w:rsid w:val="00502C91"/>
    <w:rsid w:val="00503B0A"/>
    <w:rsid w:val="00503EA0"/>
    <w:rsid w:val="00504948"/>
    <w:rsid w:val="00504C71"/>
    <w:rsid w:val="00505CD2"/>
    <w:rsid w:val="00511487"/>
    <w:rsid w:val="00511E91"/>
    <w:rsid w:val="00513924"/>
    <w:rsid w:val="0051406B"/>
    <w:rsid w:val="0051465E"/>
    <w:rsid w:val="00515437"/>
    <w:rsid w:val="005154F7"/>
    <w:rsid w:val="00515597"/>
    <w:rsid w:val="005165D3"/>
    <w:rsid w:val="00516648"/>
    <w:rsid w:val="00516963"/>
    <w:rsid w:val="00517C6E"/>
    <w:rsid w:val="00520FF9"/>
    <w:rsid w:val="00521121"/>
    <w:rsid w:val="00521C3E"/>
    <w:rsid w:val="005230E0"/>
    <w:rsid w:val="005235B4"/>
    <w:rsid w:val="00523977"/>
    <w:rsid w:val="00524484"/>
    <w:rsid w:val="0052491C"/>
    <w:rsid w:val="0052553A"/>
    <w:rsid w:val="00525828"/>
    <w:rsid w:val="00525B26"/>
    <w:rsid w:val="00527CE1"/>
    <w:rsid w:val="0053008F"/>
    <w:rsid w:val="00530487"/>
    <w:rsid w:val="00530C3D"/>
    <w:rsid w:val="00530D52"/>
    <w:rsid w:val="005313D3"/>
    <w:rsid w:val="005319AC"/>
    <w:rsid w:val="00532C1C"/>
    <w:rsid w:val="00533155"/>
    <w:rsid w:val="005332E9"/>
    <w:rsid w:val="0053558D"/>
    <w:rsid w:val="00537F1B"/>
    <w:rsid w:val="00540E55"/>
    <w:rsid w:val="005411B4"/>
    <w:rsid w:val="00541426"/>
    <w:rsid w:val="00541F71"/>
    <w:rsid w:val="00542ADB"/>
    <w:rsid w:val="00542E98"/>
    <w:rsid w:val="005437AE"/>
    <w:rsid w:val="00543872"/>
    <w:rsid w:val="00544299"/>
    <w:rsid w:val="005443A5"/>
    <w:rsid w:val="00544701"/>
    <w:rsid w:val="00546097"/>
    <w:rsid w:val="005464D0"/>
    <w:rsid w:val="0054662B"/>
    <w:rsid w:val="00547212"/>
    <w:rsid w:val="005502E2"/>
    <w:rsid w:val="00550919"/>
    <w:rsid w:val="00551943"/>
    <w:rsid w:val="00551E91"/>
    <w:rsid w:val="005525D0"/>
    <w:rsid w:val="00552C27"/>
    <w:rsid w:val="00552E02"/>
    <w:rsid w:val="0055307D"/>
    <w:rsid w:val="00553483"/>
    <w:rsid w:val="00553C55"/>
    <w:rsid w:val="005561C4"/>
    <w:rsid w:val="0055621B"/>
    <w:rsid w:val="0055629C"/>
    <w:rsid w:val="00557562"/>
    <w:rsid w:val="005577CB"/>
    <w:rsid w:val="00557E6C"/>
    <w:rsid w:val="00557E84"/>
    <w:rsid w:val="005600EA"/>
    <w:rsid w:val="00560A41"/>
    <w:rsid w:val="00560D5E"/>
    <w:rsid w:val="00561C91"/>
    <w:rsid w:val="00561D06"/>
    <w:rsid w:val="00562FB1"/>
    <w:rsid w:val="00563622"/>
    <w:rsid w:val="00563DC5"/>
    <w:rsid w:val="0056582B"/>
    <w:rsid w:val="00565955"/>
    <w:rsid w:val="00566BE1"/>
    <w:rsid w:val="00567B5E"/>
    <w:rsid w:val="00570DD1"/>
    <w:rsid w:val="0057113E"/>
    <w:rsid w:val="00571180"/>
    <w:rsid w:val="00571F21"/>
    <w:rsid w:val="005723BC"/>
    <w:rsid w:val="00572B6D"/>
    <w:rsid w:val="00573BFF"/>
    <w:rsid w:val="005764D9"/>
    <w:rsid w:val="00577061"/>
    <w:rsid w:val="0057757B"/>
    <w:rsid w:val="005805C0"/>
    <w:rsid w:val="00580BD2"/>
    <w:rsid w:val="00581480"/>
    <w:rsid w:val="005816EA"/>
    <w:rsid w:val="00581746"/>
    <w:rsid w:val="00582A4F"/>
    <w:rsid w:val="00582FE6"/>
    <w:rsid w:val="00584845"/>
    <w:rsid w:val="00585298"/>
    <w:rsid w:val="005863EC"/>
    <w:rsid w:val="0058676A"/>
    <w:rsid w:val="00587271"/>
    <w:rsid w:val="005904B0"/>
    <w:rsid w:val="0059109A"/>
    <w:rsid w:val="00591C69"/>
    <w:rsid w:val="005925C0"/>
    <w:rsid w:val="00592B99"/>
    <w:rsid w:val="00592FE4"/>
    <w:rsid w:val="0059301D"/>
    <w:rsid w:val="00594893"/>
    <w:rsid w:val="00594C4E"/>
    <w:rsid w:val="005951DA"/>
    <w:rsid w:val="0059598B"/>
    <w:rsid w:val="005969C8"/>
    <w:rsid w:val="00597669"/>
    <w:rsid w:val="00597CF4"/>
    <w:rsid w:val="00597E2E"/>
    <w:rsid w:val="00597F71"/>
    <w:rsid w:val="005A079A"/>
    <w:rsid w:val="005A0A1B"/>
    <w:rsid w:val="005A0B8B"/>
    <w:rsid w:val="005A10D8"/>
    <w:rsid w:val="005A13A7"/>
    <w:rsid w:val="005A17E4"/>
    <w:rsid w:val="005A1FCA"/>
    <w:rsid w:val="005A2CCB"/>
    <w:rsid w:val="005A3ABB"/>
    <w:rsid w:val="005A3BF7"/>
    <w:rsid w:val="005A4462"/>
    <w:rsid w:val="005A5573"/>
    <w:rsid w:val="005A5A6E"/>
    <w:rsid w:val="005A66F5"/>
    <w:rsid w:val="005A75FC"/>
    <w:rsid w:val="005B0167"/>
    <w:rsid w:val="005B02E0"/>
    <w:rsid w:val="005B10B4"/>
    <w:rsid w:val="005B1CDE"/>
    <w:rsid w:val="005B1DBF"/>
    <w:rsid w:val="005B2802"/>
    <w:rsid w:val="005B3BDF"/>
    <w:rsid w:val="005B43D6"/>
    <w:rsid w:val="005B4507"/>
    <w:rsid w:val="005B647F"/>
    <w:rsid w:val="005B682C"/>
    <w:rsid w:val="005B7776"/>
    <w:rsid w:val="005C034A"/>
    <w:rsid w:val="005C053F"/>
    <w:rsid w:val="005C0D13"/>
    <w:rsid w:val="005C1D19"/>
    <w:rsid w:val="005C203E"/>
    <w:rsid w:val="005C2494"/>
    <w:rsid w:val="005C2597"/>
    <w:rsid w:val="005C2BF4"/>
    <w:rsid w:val="005C3BCF"/>
    <w:rsid w:val="005C45A2"/>
    <w:rsid w:val="005D0187"/>
    <w:rsid w:val="005D093C"/>
    <w:rsid w:val="005D0E9C"/>
    <w:rsid w:val="005D0F64"/>
    <w:rsid w:val="005D2B8E"/>
    <w:rsid w:val="005D3380"/>
    <w:rsid w:val="005D381A"/>
    <w:rsid w:val="005D3CA1"/>
    <w:rsid w:val="005D3EB3"/>
    <w:rsid w:val="005D4614"/>
    <w:rsid w:val="005D46CE"/>
    <w:rsid w:val="005D55C5"/>
    <w:rsid w:val="005D5827"/>
    <w:rsid w:val="005D5A1C"/>
    <w:rsid w:val="005D5CD7"/>
    <w:rsid w:val="005D5CDA"/>
    <w:rsid w:val="005D65FC"/>
    <w:rsid w:val="005D767B"/>
    <w:rsid w:val="005D78DE"/>
    <w:rsid w:val="005E06A1"/>
    <w:rsid w:val="005E1002"/>
    <w:rsid w:val="005E26EF"/>
    <w:rsid w:val="005E2C71"/>
    <w:rsid w:val="005E39FA"/>
    <w:rsid w:val="005E3CD6"/>
    <w:rsid w:val="005E4025"/>
    <w:rsid w:val="005E4215"/>
    <w:rsid w:val="005E4650"/>
    <w:rsid w:val="005E5718"/>
    <w:rsid w:val="005E6811"/>
    <w:rsid w:val="005E7950"/>
    <w:rsid w:val="005F043A"/>
    <w:rsid w:val="005F0D39"/>
    <w:rsid w:val="005F14BD"/>
    <w:rsid w:val="005F2661"/>
    <w:rsid w:val="005F337F"/>
    <w:rsid w:val="005F59AA"/>
    <w:rsid w:val="005F5FCE"/>
    <w:rsid w:val="005F6CAB"/>
    <w:rsid w:val="005F7AAB"/>
    <w:rsid w:val="005F7B3E"/>
    <w:rsid w:val="0060045D"/>
    <w:rsid w:val="006008CD"/>
    <w:rsid w:val="00602D91"/>
    <w:rsid w:val="00603105"/>
    <w:rsid w:val="00604016"/>
    <w:rsid w:val="00604998"/>
    <w:rsid w:val="0060551B"/>
    <w:rsid w:val="006056A1"/>
    <w:rsid w:val="0060575F"/>
    <w:rsid w:val="00606745"/>
    <w:rsid w:val="00606785"/>
    <w:rsid w:val="00606A6E"/>
    <w:rsid w:val="00607D06"/>
    <w:rsid w:val="006105C3"/>
    <w:rsid w:val="006111B5"/>
    <w:rsid w:val="00611B3B"/>
    <w:rsid w:val="0061223C"/>
    <w:rsid w:val="00613193"/>
    <w:rsid w:val="00613250"/>
    <w:rsid w:val="00613289"/>
    <w:rsid w:val="00613E3B"/>
    <w:rsid w:val="006143B7"/>
    <w:rsid w:val="00614562"/>
    <w:rsid w:val="006146AE"/>
    <w:rsid w:val="00614848"/>
    <w:rsid w:val="0061548E"/>
    <w:rsid w:val="00615563"/>
    <w:rsid w:val="00615575"/>
    <w:rsid w:val="00616AB9"/>
    <w:rsid w:val="006179EB"/>
    <w:rsid w:val="00617A5A"/>
    <w:rsid w:val="0062067F"/>
    <w:rsid w:val="00620956"/>
    <w:rsid w:val="00620E3F"/>
    <w:rsid w:val="0062133B"/>
    <w:rsid w:val="006222E9"/>
    <w:rsid w:val="00622A43"/>
    <w:rsid w:val="00622B90"/>
    <w:rsid w:val="00622E93"/>
    <w:rsid w:val="00624613"/>
    <w:rsid w:val="006251C0"/>
    <w:rsid w:val="00626625"/>
    <w:rsid w:val="006270AD"/>
    <w:rsid w:val="00627D03"/>
    <w:rsid w:val="00630245"/>
    <w:rsid w:val="0063029B"/>
    <w:rsid w:val="00630821"/>
    <w:rsid w:val="00630C8B"/>
    <w:rsid w:val="00631071"/>
    <w:rsid w:val="00631090"/>
    <w:rsid w:val="006312A0"/>
    <w:rsid w:val="0063174C"/>
    <w:rsid w:val="0063188E"/>
    <w:rsid w:val="00632950"/>
    <w:rsid w:val="00632F4B"/>
    <w:rsid w:val="0063443E"/>
    <w:rsid w:val="00635FD9"/>
    <w:rsid w:val="00636757"/>
    <w:rsid w:val="00636E4B"/>
    <w:rsid w:val="00640084"/>
    <w:rsid w:val="00640906"/>
    <w:rsid w:val="00640C10"/>
    <w:rsid w:val="00640DA7"/>
    <w:rsid w:val="00642845"/>
    <w:rsid w:val="00644A3A"/>
    <w:rsid w:val="00644BE4"/>
    <w:rsid w:val="00644BE7"/>
    <w:rsid w:val="00644D66"/>
    <w:rsid w:val="00645A23"/>
    <w:rsid w:val="0064675B"/>
    <w:rsid w:val="00646C0F"/>
    <w:rsid w:val="00651DDB"/>
    <w:rsid w:val="00651E1E"/>
    <w:rsid w:val="00653332"/>
    <w:rsid w:val="00653357"/>
    <w:rsid w:val="0065374A"/>
    <w:rsid w:val="00653C7F"/>
    <w:rsid w:val="00654084"/>
    <w:rsid w:val="0065603E"/>
    <w:rsid w:val="00656067"/>
    <w:rsid w:val="006568B8"/>
    <w:rsid w:val="00657726"/>
    <w:rsid w:val="006600C4"/>
    <w:rsid w:val="00660F14"/>
    <w:rsid w:val="00661E3E"/>
    <w:rsid w:val="00661F04"/>
    <w:rsid w:val="0066268E"/>
    <w:rsid w:val="0066273E"/>
    <w:rsid w:val="00664093"/>
    <w:rsid w:val="00664165"/>
    <w:rsid w:val="0066467B"/>
    <w:rsid w:val="00665585"/>
    <w:rsid w:val="006658F3"/>
    <w:rsid w:val="00665D9D"/>
    <w:rsid w:val="006662D4"/>
    <w:rsid w:val="00666528"/>
    <w:rsid w:val="006669BF"/>
    <w:rsid w:val="006677E4"/>
    <w:rsid w:val="0066793C"/>
    <w:rsid w:val="006700FB"/>
    <w:rsid w:val="006704C8"/>
    <w:rsid w:val="00670730"/>
    <w:rsid w:val="00670BD3"/>
    <w:rsid w:val="00670C55"/>
    <w:rsid w:val="00670E46"/>
    <w:rsid w:val="0067127E"/>
    <w:rsid w:val="006712A3"/>
    <w:rsid w:val="0067250E"/>
    <w:rsid w:val="00672851"/>
    <w:rsid w:val="006738EA"/>
    <w:rsid w:val="00674D56"/>
    <w:rsid w:val="00674ECB"/>
    <w:rsid w:val="0067508D"/>
    <w:rsid w:val="0067540E"/>
    <w:rsid w:val="00675598"/>
    <w:rsid w:val="00675865"/>
    <w:rsid w:val="00676311"/>
    <w:rsid w:val="006801DB"/>
    <w:rsid w:val="00680D3A"/>
    <w:rsid w:val="006810B7"/>
    <w:rsid w:val="00681839"/>
    <w:rsid w:val="00682E77"/>
    <w:rsid w:val="00682F7E"/>
    <w:rsid w:val="00683992"/>
    <w:rsid w:val="0068421F"/>
    <w:rsid w:val="00684E2B"/>
    <w:rsid w:val="006865C6"/>
    <w:rsid w:val="00687FC1"/>
    <w:rsid w:val="0069121D"/>
    <w:rsid w:val="006920B7"/>
    <w:rsid w:val="00692FB9"/>
    <w:rsid w:val="00693624"/>
    <w:rsid w:val="006940B4"/>
    <w:rsid w:val="00694DE0"/>
    <w:rsid w:val="006955A8"/>
    <w:rsid w:val="00695BE8"/>
    <w:rsid w:val="00695DC2"/>
    <w:rsid w:val="00695DD8"/>
    <w:rsid w:val="00695FE9"/>
    <w:rsid w:val="006964D2"/>
    <w:rsid w:val="00696827"/>
    <w:rsid w:val="00696AD4"/>
    <w:rsid w:val="00696BF9"/>
    <w:rsid w:val="0069770F"/>
    <w:rsid w:val="00697744"/>
    <w:rsid w:val="00697CFE"/>
    <w:rsid w:val="006A0C0C"/>
    <w:rsid w:val="006A0C44"/>
    <w:rsid w:val="006A23A1"/>
    <w:rsid w:val="006A27A4"/>
    <w:rsid w:val="006A2AB9"/>
    <w:rsid w:val="006A3272"/>
    <w:rsid w:val="006A3D49"/>
    <w:rsid w:val="006A421E"/>
    <w:rsid w:val="006A4599"/>
    <w:rsid w:val="006A5178"/>
    <w:rsid w:val="006A5668"/>
    <w:rsid w:val="006A644B"/>
    <w:rsid w:val="006A7478"/>
    <w:rsid w:val="006A79EF"/>
    <w:rsid w:val="006B0CBE"/>
    <w:rsid w:val="006B15D2"/>
    <w:rsid w:val="006B17A4"/>
    <w:rsid w:val="006B1FDE"/>
    <w:rsid w:val="006B21F0"/>
    <w:rsid w:val="006B2925"/>
    <w:rsid w:val="006B3973"/>
    <w:rsid w:val="006B4C81"/>
    <w:rsid w:val="006B4DE6"/>
    <w:rsid w:val="006B4DF6"/>
    <w:rsid w:val="006B5AC8"/>
    <w:rsid w:val="006B5AD0"/>
    <w:rsid w:val="006B5BB8"/>
    <w:rsid w:val="006B5D39"/>
    <w:rsid w:val="006B6FBD"/>
    <w:rsid w:val="006B6FDE"/>
    <w:rsid w:val="006B78FB"/>
    <w:rsid w:val="006C007C"/>
    <w:rsid w:val="006C0F2E"/>
    <w:rsid w:val="006C197F"/>
    <w:rsid w:val="006C356C"/>
    <w:rsid w:val="006C368F"/>
    <w:rsid w:val="006C3741"/>
    <w:rsid w:val="006C39B2"/>
    <w:rsid w:val="006C4A9C"/>
    <w:rsid w:val="006C55C9"/>
    <w:rsid w:val="006C631A"/>
    <w:rsid w:val="006C775E"/>
    <w:rsid w:val="006C7B7F"/>
    <w:rsid w:val="006C7D1D"/>
    <w:rsid w:val="006D074C"/>
    <w:rsid w:val="006D0767"/>
    <w:rsid w:val="006D0BD9"/>
    <w:rsid w:val="006D101A"/>
    <w:rsid w:val="006D1CE5"/>
    <w:rsid w:val="006D1FDE"/>
    <w:rsid w:val="006D3EED"/>
    <w:rsid w:val="006D4765"/>
    <w:rsid w:val="006D47E2"/>
    <w:rsid w:val="006D4958"/>
    <w:rsid w:val="006D49CC"/>
    <w:rsid w:val="006D5169"/>
    <w:rsid w:val="006D537B"/>
    <w:rsid w:val="006D59C4"/>
    <w:rsid w:val="006D5DF0"/>
    <w:rsid w:val="006D61A0"/>
    <w:rsid w:val="006D7BA7"/>
    <w:rsid w:val="006E07AE"/>
    <w:rsid w:val="006E0EE1"/>
    <w:rsid w:val="006E1D2E"/>
    <w:rsid w:val="006E429A"/>
    <w:rsid w:val="006E49B2"/>
    <w:rsid w:val="006E4C4E"/>
    <w:rsid w:val="006E5452"/>
    <w:rsid w:val="006E5BEF"/>
    <w:rsid w:val="006E61AB"/>
    <w:rsid w:val="006F0E8C"/>
    <w:rsid w:val="006F19F2"/>
    <w:rsid w:val="006F1AA5"/>
    <w:rsid w:val="006F32EC"/>
    <w:rsid w:val="006F5059"/>
    <w:rsid w:val="006F57C8"/>
    <w:rsid w:val="006F5F95"/>
    <w:rsid w:val="006F75DD"/>
    <w:rsid w:val="006F7A4B"/>
    <w:rsid w:val="006F7AC9"/>
    <w:rsid w:val="00702B17"/>
    <w:rsid w:val="00702C5F"/>
    <w:rsid w:val="00704C5E"/>
    <w:rsid w:val="00705867"/>
    <w:rsid w:val="00707DBD"/>
    <w:rsid w:val="00710179"/>
    <w:rsid w:val="007106F7"/>
    <w:rsid w:val="00710C29"/>
    <w:rsid w:val="007111CE"/>
    <w:rsid w:val="00711310"/>
    <w:rsid w:val="00713B72"/>
    <w:rsid w:val="0071449B"/>
    <w:rsid w:val="00715CA8"/>
    <w:rsid w:val="007165E3"/>
    <w:rsid w:val="0071672C"/>
    <w:rsid w:val="00716E16"/>
    <w:rsid w:val="00717893"/>
    <w:rsid w:val="00717996"/>
    <w:rsid w:val="00717E9B"/>
    <w:rsid w:val="007208F1"/>
    <w:rsid w:val="00720905"/>
    <w:rsid w:val="00721AFF"/>
    <w:rsid w:val="00721D31"/>
    <w:rsid w:val="007223EB"/>
    <w:rsid w:val="00722FE8"/>
    <w:rsid w:val="00725608"/>
    <w:rsid w:val="007256EF"/>
    <w:rsid w:val="00725EE7"/>
    <w:rsid w:val="00726A97"/>
    <w:rsid w:val="00727D6D"/>
    <w:rsid w:val="00730845"/>
    <w:rsid w:val="00730A35"/>
    <w:rsid w:val="00730C94"/>
    <w:rsid w:val="0073106C"/>
    <w:rsid w:val="00731B9E"/>
    <w:rsid w:val="00731CA6"/>
    <w:rsid w:val="00731D4B"/>
    <w:rsid w:val="00731D69"/>
    <w:rsid w:val="0073220C"/>
    <w:rsid w:val="00732212"/>
    <w:rsid w:val="00732F9E"/>
    <w:rsid w:val="00735EDB"/>
    <w:rsid w:val="007362DE"/>
    <w:rsid w:val="00736CC7"/>
    <w:rsid w:val="00736FC1"/>
    <w:rsid w:val="0073714B"/>
    <w:rsid w:val="00737511"/>
    <w:rsid w:val="00740034"/>
    <w:rsid w:val="00740C48"/>
    <w:rsid w:val="00740EF8"/>
    <w:rsid w:val="00741894"/>
    <w:rsid w:val="00741CEA"/>
    <w:rsid w:val="0074228F"/>
    <w:rsid w:val="007427CA"/>
    <w:rsid w:val="00742A5A"/>
    <w:rsid w:val="00743022"/>
    <w:rsid w:val="007439CF"/>
    <w:rsid w:val="0074418B"/>
    <w:rsid w:val="0074422F"/>
    <w:rsid w:val="007450E1"/>
    <w:rsid w:val="00745512"/>
    <w:rsid w:val="007456F2"/>
    <w:rsid w:val="00746654"/>
    <w:rsid w:val="00747258"/>
    <w:rsid w:val="00747493"/>
    <w:rsid w:val="00747B0B"/>
    <w:rsid w:val="00747B1A"/>
    <w:rsid w:val="00747C7D"/>
    <w:rsid w:val="00750E32"/>
    <w:rsid w:val="00752255"/>
    <w:rsid w:val="0075507D"/>
    <w:rsid w:val="00755F7D"/>
    <w:rsid w:val="00756054"/>
    <w:rsid w:val="00756C43"/>
    <w:rsid w:val="00757583"/>
    <w:rsid w:val="0075787E"/>
    <w:rsid w:val="00757D73"/>
    <w:rsid w:val="007601ED"/>
    <w:rsid w:val="00760A8A"/>
    <w:rsid w:val="00760DE5"/>
    <w:rsid w:val="00761558"/>
    <w:rsid w:val="00761E0C"/>
    <w:rsid w:val="007621CC"/>
    <w:rsid w:val="00762226"/>
    <w:rsid w:val="00762702"/>
    <w:rsid w:val="00763183"/>
    <w:rsid w:val="0076413F"/>
    <w:rsid w:val="0076478A"/>
    <w:rsid w:val="00765103"/>
    <w:rsid w:val="00765238"/>
    <w:rsid w:val="00765435"/>
    <w:rsid w:val="007654B8"/>
    <w:rsid w:val="007658B8"/>
    <w:rsid w:val="00765D9F"/>
    <w:rsid w:val="00766323"/>
    <w:rsid w:val="00766476"/>
    <w:rsid w:val="007667EC"/>
    <w:rsid w:val="0077031D"/>
    <w:rsid w:val="00770793"/>
    <w:rsid w:val="00771432"/>
    <w:rsid w:val="00772167"/>
    <w:rsid w:val="0077291B"/>
    <w:rsid w:val="0077297C"/>
    <w:rsid w:val="007734D7"/>
    <w:rsid w:val="007736E1"/>
    <w:rsid w:val="00774155"/>
    <w:rsid w:val="00774981"/>
    <w:rsid w:val="007751BE"/>
    <w:rsid w:val="00776A70"/>
    <w:rsid w:val="0077704C"/>
    <w:rsid w:val="00777544"/>
    <w:rsid w:val="007809A7"/>
    <w:rsid w:val="00781719"/>
    <w:rsid w:val="00781987"/>
    <w:rsid w:val="007819DB"/>
    <w:rsid w:val="007826FB"/>
    <w:rsid w:val="00782E93"/>
    <w:rsid w:val="00783578"/>
    <w:rsid w:val="007836FF"/>
    <w:rsid w:val="007843CA"/>
    <w:rsid w:val="0078497C"/>
    <w:rsid w:val="00784E91"/>
    <w:rsid w:val="007858BB"/>
    <w:rsid w:val="007859F9"/>
    <w:rsid w:val="00785B55"/>
    <w:rsid w:val="00786248"/>
    <w:rsid w:val="00786F19"/>
    <w:rsid w:val="00787E36"/>
    <w:rsid w:val="00790089"/>
    <w:rsid w:val="0079156A"/>
    <w:rsid w:val="00791878"/>
    <w:rsid w:val="00791D6D"/>
    <w:rsid w:val="00791DB4"/>
    <w:rsid w:val="007927A9"/>
    <w:rsid w:val="00792EEB"/>
    <w:rsid w:val="00792FF6"/>
    <w:rsid w:val="00793051"/>
    <w:rsid w:val="00793780"/>
    <w:rsid w:val="00793AB5"/>
    <w:rsid w:val="0079421A"/>
    <w:rsid w:val="0079451E"/>
    <w:rsid w:val="007961B7"/>
    <w:rsid w:val="00796AE6"/>
    <w:rsid w:val="00796FCA"/>
    <w:rsid w:val="007A1202"/>
    <w:rsid w:val="007A1B3D"/>
    <w:rsid w:val="007A2164"/>
    <w:rsid w:val="007A23BB"/>
    <w:rsid w:val="007A31FC"/>
    <w:rsid w:val="007A34A2"/>
    <w:rsid w:val="007A4232"/>
    <w:rsid w:val="007A5FCC"/>
    <w:rsid w:val="007A6326"/>
    <w:rsid w:val="007A704A"/>
    <w:rsid w:val="007A76E3"/>
    <w:rsid w:val="007A7C0D"/>
    <w:rsid w:val="007B1613"/>
    <w:rsid w:val="007B2081"/>
    <w:rsid w:val="007B27BA"/>
    <w:rsid w:val="007B3319"/>
    <w:rsid w:val="007B33EB"/>
    <w:rsid w:val="007B3D0C"/>
    <w:rsid w:val="007B46BD"/>
    <w:rsid w:val="007B48A8"/>
    <w:rsid w:val="007B4B04"/>
    <w:rsid w:val="007B5101"/>
    <w:rsid w:val="007B5166"/>
    <w:rsid w:val="007B5DDA"/>
    <w:rsid w:val="007B5E6C"/>
    <w:rsid w:val="007B60D9"/>
    <w:rsid w:val="007B6224"/>
    <w:rsid w:val="007B6ECA"/>
    <w:rsid w:val="007B7158"/>
    <w:rsid w:val="007B74E6"/>
    <w:rsid w:val="007B7DEB"/>
    <w:rsid w:val="007C011A"/>
    <w:rsid w:val="007C0369"/>
    <w:rsid w:val="007C0E85"/>
    <w:rsid w:val="007C1C00"/>
    <w:rsid w:val="007C2401"/>
    <w:rsid w:val="007C2430"/>
    <w:rsid w:val="007C3B69"/>
    <w:rsid w:val="007C3BFD"/>
    <w:rsid w:val="007C3F6A"/>
    <w:rsid w:val="007C4C6D"/>
    <w:rsid w:val="007C577E"/>
    <w:rsid w:val="007C581F"/>
    <w:rsid w:val="007C6064"/>
    <w:rsid w:val="007C60A4"/>
    <w:rsid w:val="007C71AA"/>
    <w:rsid w:val="007C7B7F"/>
    <w:rsid w:val="007D0072"/>
    <w:rsid w:val="007D0E5D"/>
    <w:rsid w:val="007D1CBF"/>
    <w:rsid w:val="007D31A5"/>
    <w:rsid w:val="007D3E0B"/>
    <w:rsid w:val="007D499F"/>
    <w:rsid w:val="007D512A"/>
    <w:rsid w:val="007D51B7"/>
    <w:rsid w:val="007D5FBE"/>
    <w:rsid w:val="007D782C"/>
    <w:rsid w:val="007D79CF"/>
    <w:rsid w:val="007D79F9"/>
    <w:rsid w:val="007E06FA"/>
    <w:rsid w:val="007E0D88"/>
    <w:rsid w:val="007E162E"/>
    <w:rsid w:val="007E24D2"/>
    <w:rsid w:val="007E287A"/>
    <w:rsid w:val="007E2CCC"/>
    <w:rsid w:val="007E2FD1"/>
    <w:rsid w:val="007E3208"/>
    <w:rsid w:val="007E386B"/>
    <w:rsid w:val="007E50C1"/>
    <w:rsid w:val="007E5642"/>
    <w:rsid w:val="007E5B5E"/>
    <w:rsid w:val="007E65B9"/>
    <w:rsid w:val="007F1ED1"/>
    <w:rsid w:val="007F2F62"/>
    <w:rsid w:val="007F37E5"/>
    <w:rsid w:val="007F42BC"/>
    <w:rsid w:val="007F4CAB"/>
    <w:rsid w:val="007F53A0"/>
    <w:rsid w:val="007F6365"/>
    <w:rsid w:val="007F75A4"/>
    <w:rsid w:val="007F7FAC"/>
    <w:rsid w:val="00802C85"/>
    <w:rsid w:val="0080459B"/>
    <w:rsid w:val="00804882"/>
    <w:rsid w:val="00804BD8"/>
    <w:rsid w:val="00806D6A"/>
    <w:rsid w:val="00807B7A"/>
    <w:rsid w:val="00810072"/>
    <w:rsid w:val="008100F1"/>
    <w:rsid w:val="008106B4"/>
    <w:rsid w:val="00810B4B"/>
    <w:rsid w:val="00811482"/>
    <w:rsid w:val="00811946"/>
    <w:rsid w:val="008126A7"/>
    <w:rsid w:val="008128E2"/>
    <w:rsid w:val="008129AD"/>
    <w:rsid w:val="008129FE"/>
    <w:rsid w:val="00812B93"/>
    <w:rsid w:val="00814B44"/>
    <w:rsid w:val="00815758"/>
    <w:rsid w:val="00816A99"/>
    <w:rsid w:val="00816B0F"/>
    <w:rsid w:val="00816DB5"/>
    <w:rsid w:val="008170E2"/>
    <w:rsid w:val="00817DF1"/>
    <w:rsid w:val="00820007"/>
    <w:rsid w:val="0082236A"/>
    <w:rsid w:val="00822399"/>
    <w:rsid w:val="008224EB"/>
    <w:rsid w:val="00823566"/>
    <w:rsid w:val="00823FAC"/>
    <w:rsid w:val="008240A0"/>
    <w:rsid w:val="00824D59"/>
    <w:rsid w:val="00825376"/>
    <w:rsid w:val="0082572F"/>
    <w:rsid w:val="00826418"/>
    <w:rsid w:val="008275F1"/>
    <w:rsid w:val="00827C01"/>
    <w:rsid w:val="00830192"/>
    <w:rsid w:val="00830DEE"/>
    <w:rsid w:val="00831126"/>
    <w:rsid w:val="0083136D"/>
    <w:rsid w:val="00831685"/>
    <w:rsid w:val="00831863"/>
    <w:rsid w:val="00831D31"/>
    <w:rsid w:val="00831F6F"/>
    <w:rsid w:val="00833719"/>
    <w:rsid w:val="00833B05"/>
    <w:rsid w:val="008341BE"/>
    <w:rsid w:val="00834A1E"/>
    <w:rsid w:val="00836802"/>
    <w:rsid w:val="00837406"/>
    <w:rsid w:val="00837894"/>
    <w:rsid w:val="00841976"/>
    <w:rsid w:val="0084270E"/>
    <w:rsid w:val="00843602"/>
    <w:rsid w:val="00843816"/>
    <w:rsid w:val="00844B1D"/>
    <w:rsid w:val="00844CC6"/>
    <w:rsid w:val="0084502E"/>
    <w:rsid w:val="00845569"/>
    <w:rsid w:val="008459A5"/>
    <w:rsid w:val="0084610A"/>
    <w:rsid w:val="0084649B"/>
    <w:rsid w:val="0084676E"/>
    <w:rsid w:val="00847B1F"/>
    <w:rsid w:val="0085062D"/>
    <w:rsid w:val="008508E5"/>
    <w:rsid w:val="00851160"/>
    <w:rsid w:val="00852994"/>
    <w:rsid w:val="008533DE"/>
    <w:rsid w:val="00853648"/>
    <w:rsid w:val="008537CA"/>
    <w:rsid w:val="008546C0"/>
    <w:rsid w:val="00854F78"/>
    <w:rsid w:val="00856881"/>
    <w:rsid w:val="00856C1A"/>
    <w:rsid w:val="00856FA6"/>
    <w:rsid w:val="00857523"/>
    <w:rsid w:val="00860DE4"/>
    <w:rsid w:val="00860E6B"/>
    <w:rsid w:val="008612F1"/>
    <w:rsid w:val="00862307"/>
    <w:rsid w:val="008624DD"/>
    <w:rsid w:val="00862DC0"/>
    <w:rsid w:val="008644BF"/>
    <w:rsid w:val="00865282"/>
    <w:rsid w:val="00865713"/>
    <w:rsid w:val="00865D66"/>
    <w:rsid w:val="00865DC9"/>
    <w:rsid w:val="0086695B"/>
    <w:rsid w:val="0086730D"/>
    <w:rsid w:val="008720D9"/>
    <w:rsid w:val="00872132"/>
    <w:rsid w:val="008721F7"/>
    <w:rsid w:val="008726BD"/>
    <w:rsid w:val="008726F9"/>
    <w:rsid w:val="00872B37"/>
    <w:rsid w:val="00874054"/>
    <w:rsid w:val="008741E2"/>
    <w:rsid w:val="00874B58"/>
    <w:rsid w:val="00875C34"/>
    <w:rsid w:val="00875CFF"/>
    <w:rsid w:val="00876019"/>
    <w:rsid w:val="00876A4F"/>
    <w:rsid w:val="00876C18"/>
    <w:rsid w:val="00876E4A"/>
    <w:rsid w:val="008773C3"/>
    <w:rsid w:val="00880342"/>
    <w:rsid w:val="008809B6"/>
    <w:rsid w:val="00881948"/>
    <w:rsid w:val="00882A74"/>
    <w:rsid w:val="00882CEB"/>
    <w:rsid w:val="0088336A"/>
    <w:rsid w:val="0088338C"/>
    <w:rsid w:val="00884D22"/>
    <w:rsid w:val="00885690"/>
    <w:rsid w:val="00886267"/>
    <w:rsid w:val="008862EE"/>
    <w:rsid w:val="00886906"/>
    <w:rsid w:val="008879A6"/>
    <w:rsid w:val="008917B9"/>
    <w:rsid w:val="00891A09"/>
    <w:rsid w:val="00894B94"/>
    <w:rsid w:val="0089513B"/>
    <w:rsid w:val="00895C07"/>
    <w:rsid w:val="00895C84"/>
    <w:rsid w:val="008964B4"/>
    <w:rsid w:val="0089665E"/>
    <w:rsid w:val="00896866"/>
    <w:rsid w:val="00897105"/>
    <w:rsid w:val="00897E74"/>
    <w:rsid w:val="008A0753"/>
    <w:rsid w:val="008A1B73"/>
    <w:rsid w:val="008A1D6C"/>
    <w:rsid w:val="008A23B3"/>
    <w:rsid w:val="008A2EA1"/>
    <w:rsid w:val="008A30B8"/>
    <w:rsid w:val="008B0A43"/>
    <w:rsid w:val="008B125C"/>
    <w:rsid w:val="008B20D5"/>
    <w:rsid w:val="008B3000"/>
    <w:rsid w:val="008B419C"/>
    <w:rsid w:val="008B4D2A"/>
    <w:rsid w:val="008B5721"/>
    <w:rsid w:val="008B5EDA"/>
    <w:rsid w:val="008B6840"/>
    <w:rsid w:val="008B6A46"/>
    <w:rsid w:val="008B6F65"/>
    <w:rsid w:val="008B7767"/>
    <w:rsid w:val="008B78E2"/>
    <w:rsid w:val="008C0513"/>
    <w:rsid w:val="008C1D10"/>
    <w:rsid w:val="008C1FB1"/>
    <w:rsid w:val="008C2A01"/>
    <w:rsid w:val="008C2B35"/>
    <w:rsid w:val="008C2EAA"/>
    <w:rsid w:val="008C3515"/>
    <w:rsid w:val="008C3733"/>
    <w:rsid w:val="008C43E1"/>
    <w:rsid w:val="008C62AC"/>
    <w:rsid w:val="008C6477"/>
    <w:rsid w:val="008C6B2E"/>
    <w:rsid w:val="008C6DC6"/>
    <w:rsid w:val="008C7776"/>
    <w:rsid w:val="008C7927"/>
    <w:rsid w:val="008C7BFF"/>
    <w:rsid w:val="008D14FC"/>
    <w:rsid w:val="008D16BA"/>
    <w:rsid w:val="008D178E"/>
    <w:rsid w:val="008D1BCB"/>
    <w:rsid w:val="008D2721"/>
    <w:rsid w:val="008D3F70"/>
    <w:rsid w:val="008D43EE"/>
    <w:rsid w:val="008D5352"/>
    <w:rsid w:val="008D652F"/>
    <w:rsid w:val="008D76C4"/>
    <w:rsid w:val="008E0A1A"/>
    <w:rsid w:val="008E1AE6"/>
    <w:rsid w:val="008E204D"/>
    <w:rsid w:val="008E2163"/>
    <w:rsid w:val="008E21C1"/>
    <w:rsid w:val="008E4264"/>
    <w:rsid w:val="008E4267"/>
    <w:rsid w:val="008E4951"/>
    <w:rsid w:val="008E4C2A"/>
    <w:rsid w:val="008E514C"/>
    <w:rsid w:val="008E5673"/>
    <w:rsid w:val="008E5E7B"/>
    <w:rsid w:val="008E6357"/>
    <w:rsid w:val="008E71CD"/>
    <w:rsid w:val="008E7FC7"/>
    <w:rsid w:val="008F059D"/>
    <w:rsid w:val="008F05BA"/>
    <w:rsid w:val="008F1735"/>
    <w:rsid w:val="008F2820"/>
    <w:rsid w:val="008F3237"/>
    <w:rsid w:val="008F334A"/>
    <w:rsid w:val="008F36AB"/>
    <w:rsid w:val="008F3DE2"/>
    <w:rsid w:val="008F3F23"/>
    <w:rsid w:val="008F3F6D"/>
    <w:rsid w:val="008F4A33"/>
    <w:rsid w:val="008F4C7E"/>
    <w:rsid w:val="008F4CDD"/>
    <w:rsid w:val="008F4E32"/>
    <w:rsid w:val="008F54E6"/>
    <w:rsid w:val="008F5691"/>
    <w:rsid w:val="008F5AC1"/>
    <w:rsid w:val="008F6995"/>
    <w:rsid w:val="00900B6F"/>
    <w:rsid w:val="00901ED8"/>
    <w:rsid w:val="00902371"/>
    <w:rsid w:val="00902754"/>
    <w:rsid w:val="00902C2E"/>
    <w:rsid w:val="00902D18"/>
    <w:rsid w:val="0090455D"/>
    <w:rsid w:val="00904D50"/>
    <w:rsid w:val="009054A6"/>
    <w:rsid w:val="009056C0"/>
    <w:rsid w:val="00906074"/>
    <w:rsid w:val="00907ED3"/>
    <w:rsid w:val="009105B6"/>
    <w:rsid w:val="009111FE"/>
    <w:rsid w:val="0091140A"/>
    <w:rsid w:val="00911CC2"/>
    <w:rsid w:val="00912545"/>
    <w:rsid w:val="00912837"/>
    <w:rsid w:val="00914660"/>
    <w:rsid w:val="00914AC0"/>
    <w:rsid w:val="00914AF1"/>
    <w:rsid w:val="00914D89"/>
    <w:rsid w:val="00914F38"/>
    <w:rsid w:val="00916973"/>
    <w:rsid w:val="00916B60"/>
    <w:rsid w:val="00916F2E"/>
    <w:rsid w:val="00917EB2"/>
    <w:rsid w:val="009203BD"/>
    <w:rsid w:val="00920CBF"/>
    <w:rsid w:val="009227B1"/>
    <w:rsid w:val="0092299B"/>
    <w:rsid w:val="00922C96"/>
    <w:rsid w:val="00923456"/>
    <w:rsid w:val="009239EA"/>
    <w:rsid w:val="009245BE"/>
    <w:rsid w:val="00926A94"/>
    <w:rsid w:val="00927519"/>
    <w:rsid w:val="009275CE"/>
    <w:rsid w:val="0092772F"/>
    <w:rsid w:val="00930D53"/>
    <w:rsid w:val="00931BFA"/>
    <w:rsid w:val="009321CB"/>
    <w:rsid w:val="0093267B"/>
    <w:rsid w:val="00932CBF"/>
    <w:rsid w:val="009335B5"/>
    <w:rsid w:val="00933B8E"/>
    <w:rsid w:val="009359E5"/>
    <w:rsid w:val="009379F6"/>
    <w:rsid w:val="00940923"/>
    <w:rsid w:val="0094098B"/>
    <w:rsid w:val="00940B2C"/>
    <w:rsid w:val="00940EED"/>
    <w:rsid w:val="00941F02"/>
    <w:rsid w:val="0094200C"/>
    <w:rsid w:val="009424AC"/>
    <w:rsid w:val="0094264F"/>
    <w:rsid w:val="00943074"/>
    <w:rsid w:val="00944443"/>
    <w:rsid w:val="00945793"/>
    <w:rsid w:val="00945B58"/>
    <w:rsid w:val="00946321"/>
    <w:rsid w:val="00946717"/>
    <w:rsid w:val="00946A24"/>
    <w:rsid w:val="00946C2C"/>
    <w:rsid w:val="00950072"/>
    <w:rsid w:val="00950EB6"/>
    <w:rsid w:val="0095107E"/>
    <w:rsid w:val="00951B70"/>
    <w:rsid w:val="00952841"/>
    <w:rsid w:val="00952EEB"/>
    <w:rsid w:val="00952F83"/>
    <w:rsid w:val="00954115"/>
    <w:rsid w:val="00954477"/>
    <w:rsid w:val="00954A83"/>
    <w:rsid w:val="00954D86"/>
    <w:rsid w:val="009550F8"/>
    <w:rsid w:val="009555DF"/>
    <w:rsid w:val="0095636F"/>
    <w:rsid w:val="00956BB6"/>
    <w:rsid w:val="009578F8"/>
    <w:rsid w:val="00957A13"/>
    <w:rsid w:val="0096035C"/>
    <w:rsid w:val="00960E6A"/>
    <w:rsid w:val="00960FC8"/>
    <w:rsid w:val="009621F2"/>
    <w:rsid w:val="00962501"/>
    <w:rsid w:val="00962533"/>
    <w:rsid w:val="0096272B"/>
    <w:rsid w:val="00963D32"/>
    <w:rsid w:val="009653AC"/>
    <w:rsid w:val="00965865"/>
    <w:rsid w:val="009659F0"/>
    <w:rsid w:val="00965D7F"/>
    <w:rsid w:val="0096682A"/>
    <w:rsid w:val="00967A6B"/>
    <w:rsid w:val="0097048D"/>
    <w:rsid w:val="00971A8E"/>
    <w:rsid w:val="00972E14"/>
    <w:rsid w:val="009733DD"/>
    <w:rsid w:val="009736C0"/>
    <w:rsid w:val="00973CAE"/>
    <w:rsid w:val="0097405B"/>
    <w:rsid w:val="00974AF9"/>
    <w:rsid w:val="00974BD9"/>
    <w:rsid w:val="00974F9F"/>
    <w:rsid w:val="009756C1"/>
    <w:rsid w:val="00977D8F"/>
    <w:rsid w:val="009805A7"/>
    <w:rsid w:val="00980671"/>
    <w:rsid w:val="00980E90"/>
    <w:rsid w:val="0098183B"/>
    <w:rsid w:val="00981BD5"/>
    <w:rsid w:val="00983A4B"/>
    <w:rsid w:val="00983BDD"/>
    <w:rsid w:val="0098431C"/>
    <w:rsid w:val="00984982"/>
    <w:rsid w:val="00984C87"/>
    <w:rsid w:val="009853BC"/>
    <w:rsid w:val="009854B3"/>
    <w:rsid w:val="009859A2"/>
    <w:rsid w:val="009859BF"/>
    <w:rsid w:val="00985BF3"/>
    <w:rsid w:val="00985FA6"/>
    <w:rsid w:val="009864DC"/>
    <w:rsid w:val="00987906"/>
    <w:rsid w:val="00987CFB"/>
    <w:rsid w:val="00990784"/>
    <w:rsid w:val="00990ABE"/>
    <w:rsid w:val="009918FF"/>
    <w:rsid w:val="00991D1C"/>
    <w:rsid w:val="0099270A"/>
    <w:rsid w:val="00992A5F"/>
    <w:rsid w:val="00994A94"/>
    <w:rsid w:val="00995FF2"/>
    <w:rsid w:val="00996060"/>
    <w:rsid w:val="00996252"/>
    <w:rsid w:val="009A1431"/>
    <w:rsid w:val="009A1EDA"/>
    <w:rsid w:val="009A2792"/>
    <w:rsid w:val="009A2880"/>
    <w:rsid w:val="009A2929"/>
    <w:rsid w:val="009A350A"/>
    <w:rsid w:val="009A3C1D"/>
    <w:rsid w:val="009A4B98"/>
    <w:rsid w:val="009A4D2F"/>
    <w:rsid w:val="009A61D1"/>
    <w:rsid w:val="009A63EA"/>
    <w:rsid w:val="009A6D0D"/>
    <w:rsid w:val="009A6F0E"/>
    <w:rsid w:val="009A71C0"/>
    <w:rsid w:val="009A7237"/>
    <w:rsid w:val="009B0FCD"/>
    <w:rsid w:val="009B290D"/>
    <w:rsid w:val="009B31F6"/>
    <w:rsid w:val="009B3758"/>
    <w:rsid w:val="009B418C"/>
    <w:rsid w:val="009B4A4B"/>
    <w:rsid w:val="009B4BCC"/>
    <w:rsid w:val="009B4C33"/>
    <w:rsid w:val="009B4C6B"/>
    <w:rsid w:val="009B52B3"/>
    <w:rsid w:val="009B5300"/>
    <w:rsid w:val="009B5409"/>
    <w:rsid w:val="009B5C72"/>
    <w:rsid w:val="009B61CA"/>
    <w:rsid w:val="009B6BFC"/>
    <w:rsid w:val="009B708F"/>
    <w:rsid w:val="009B7180"/>
    <w:rsid w:val="009C1DF7"/>
    <w:rsid w:val="009C2AEF"/>
    <w:rsid w:val="009C3621"/>
    <w:rsid w:val="009C4769"/>
    <w:rsid w:val="009C581F"/>
    <w:rsid w:val="009C6D3E"/>
    <w:rsid w:val="009C7AC2"/>
    <w:rsid w:val="009C7CD3"/>
    <w:rsid w:val="009D08BF"/>
    <w:rsid w:val="009D15A1"/>
    <w:rsid w:val="009D20B5"/>
    <w:rsid w:val="009D3714"/>
    <w:rsid w:val="009D4942"/>
    <w:rsid w:val="009D4D6C"/>
    <w:rsid w:val="009D64CD"/>
    <w:rsid w:val="009D67DB"/>
    <w:rsid w:val="009D72FC"/>
    <w:rsid w:val="009D7E10"/>
    <w:rsid w:val="009E03E1"/>
    <w:rsid w:val="009E04B0"/>
    <w:rsid w:val="009E0C77"/>
    <w:rsid w:val="009E0F64"/>
    <w:rsid w:val="009E1AC9"/>
    <w:rsid w:val="009E214F"/>
    <w:rsid w:val="009E2E33"/>
    <w:rsid w:val="009E2EE9"/>
    <w:rsid w:val="009E344F"/>
    <w:rsid w:val="009E3997"/>
    <w:rsid w:val="009E506B"/>
    <w:rsid w:val="009E5A72"/>
    <w:rsid w:val="009E6BB5"/>
    <w:rsid w:val="009E6D63"/>
    <w:rsid w:val="009E723F"/>
    <w:rsid w:val="009E7667"/>
    <w:rsid w:val="009E7CDA"/>
    <w:rsid w:val="009F061D"/>
    <w:rsid w:val="009F198D"/>
    <w:rsid w:val="009F1AD8"/>
    <w:rsid w:val="009F1EDB"/>
    <w:rsid w:val="009F2D92"/>
    <w:rsid w:val="009F3209"/>
    <w:rsid w:val="009F33E0"/>
    <w:rsid w:val="009F3AAB"/>
    <w:rsid w:val="009F435E"/>
    <w:rsid w:val="009F502C"/>
    <w:rsid w:val="009F5251"/>
    <w:rsid w:val="009F5F16"/>
    <w:rsid w:val="009F6105"/>
    <w:rsid w:val="009F61E5"/>
    <w:rsid w:val="009F6451"/>
    <w:rsid w:val="009F6682"/>
    <w:rsid w:val="009F74B1"/>
    <w:rsid w:val="009F7CB8"/>
    <w:rsid w:val="00A00A6C"/>
    <w:rsid w:val="00A01831"/>
    <w:rsid w:val="00A0191D"/>
    <w:rsid w:val="00A0244C"/>
    <w:rsid w:val="00A03960"/>
    <w:rsid w:val="00A0432A"/>
    <w:rsid w:val="00A053B8"/>
    <w:rsid w:val="00A0565C"/>
    <w:rsid w:val="00A0682E"/>
    <w:rsid w:val="00A06BEB"/>
    <w:rsid w:val="00A072BA"/>
    <w:rsid w:val="00A07E5B"/>
    <w:rsid w:val="00A10035"/>
    <w:rsid w:val="00A10BCE"/>
    <w:rsid w:val="00A10D11"/>
    <w:rsid w:val="00A112ED"/>
    <w:rsid w:val="00A11500"/>
    <w:rsid w:val="00A11598"/>
    <w:rsid w:val="00A11D96"/>
    <w:rsid w:val="00A12616"/>
    <w:rsid w:val="00A14999"/>
    <w:rsid w:val="00A165AE"/>
    <w:rsid w:val="00A16EA5"/>
    <w:rsid w:val="00A17D65"/>
    <w:rsid w:val="00A17D88"/>
    <w:rsid w:val="00A20CA9"/>
    <w:rsid w:val="00A21AB5"/>
    <w:rsid w:val="00A21DEF"/>
    <w:rsid w:val="00A22CA6"/>
    <w:rsid w:val="00A22D4A"/>
    <w:rsid w:val="00A23879"/>
    <w:rsid w:val="00A23997"/>
    <w:rsid w:val="00A2416C"/>
    <w:rsid w:val="00A2499C"/>
    <w:rsid w:val="00A24E24"/>
    <w:rsid w:val="00A25320"/>
    <w:rsid w:val="00A25634"/>
    <w:rsid w:val="00A269EF"/>
    <w:rsid w:val="00A26D4A"/>
    <w:rsid w:val="00A2764B"/>
    <w:rsid w:val="00A277EE"/>
    <w:rsid w:val="00A27B95"/>
    <w:rsid w:val="00A3075A"/>
    <w:rsid w:val="00A30C89"/>
    <w:rsid w:val="00A317FC"/>
    <w:rsid w:val="00A32440"/>
    <w:rsid w:val="00A32CF0"/>
    <w:rsid w:val="00A336CE"/>
    <w:rsid w:val="00A33F4B"/>
    <w:rsid w:val="00A34488"/>
    <w:rsid w:val="00A3457A"/>
    <w:rsid w:val="00A3568E"/>
    <w:rsid w:val="00A35C1D"/>
    <w:rsid w:val="00A365B4"/>
    <w:rsid w:val="00A36F11"/>
    <w:rsid w:val="00A374A5"/>
    <w:rsid w:val="00A377D3"/>
    <w:rsid w:val="00A379FD"/>
    <w:rsid w:val="00A40017"/>
    <w:rsid w:val="00A402C5"/>
    <w:rsid w:val="00A40733"/>
    <w:rsid w:val="00A40987"/>
    <w:rsid w:val="00A40B08"/>
    <w:rsid w:val="00A414F0"/>
    <w:rsid w:val="00A418E4"/>
    <w:rsid w:val="00A41A0F"/>
    <w:rsid w:val="00A41D32"/>
    <w:rsid w:val="00A4361D"/>
    <w:rsid w:val="00A43622"/>
    <w:rsid w:val="00A43EA2"/>
    <w:rsid w:val="00A4536E"/>
    <w:rsid w:val="00A455EB"/>
    <w:rsid w:val="00A461EC"/>
    <w:rsid w:val="00A46645"/>
    <w:rsid w:val="00A4668B"/>
    <w:rsid w:val="00A46BBD"/>
    <w:rsid w:val="00A4783A"/>
    <w:rsid w:val="00A4793B"/>
    <w:rsid w:val="00A47B30"/>
    <w:rsid w:val="00A5129F"/>
    <w:rsid w:val="00A513D9"/>
    <w:rsid w:val="00A51504"/>
    <w:rsid w:val="00A532D0"/>
    <w:rsid w:val="00A534BE"/>
    <w:rsid w:val="00A5431D"/>
    <w:rsid w:val="00A544FF"/>
    <w:rsid w:val="00A54C5F"/>
    <w:rsid w:val="00A54DFF"/>
    <w:rsid w:val="00A54E85"/>
    <w:rsid w:val="00A553FE"/>
    <w:rsid w:val="00A5576D"/>
    <w:rsid w:val="00A55D65"/>
    <w:rsid w:val="00A5677C"/>
    <w:rsid w:val="00A56878"/>
    <w:rsid w:val="00A568AB"/>
    <w:rsid w:val="00A575AB"/>
    <w:rsid w:val="00A60C33"/>
    <w:rsid w:val="00A60C6E"/>
    <w:rsid w:val="00A60CEC"/>
    <w:rsid w:val="00A60E03"/>
    <w:rsid w:val="00A6151F"/>
    <w:rsid w:val="00A61DD6"/>
    <w:rsid w:val="00A6204F"/>
    <w:rsid w:val="00A62080"/>
    <w:rsid w:val="00A624B6"/>
    <w:rsid w:val="00A63714"/>
    <w:rsid w:val="00A65072"/>
    <w:rsid w:val="00A66B62"/>
    <w:rsid w:val="00A66E91"/>
    <w:rsid w:val="00A67174"/>
    <w:rsid w:val="00A67D93"/>
    <w:rsid w:val="00A7078E"/>
    <w:rsid w:val="00A70C9A"/>
    <w:rsid w:val="00A71641"/>
    <w:rsid w:val="00A71BF7"/>
    <w:rsid w:val="00A7269B"/>
    <w:rsid w:val="00A72D66"/>
    <w:rsid w:val="00A742BB"/>
    <w:rsid w:val="00A7461D"/>
    <w:rsid w:val="00A7564C"/>
    <w:rsid w:val="00A75A5B"/>
    <w:rsid w:val="00A7611B"/>
    <w:rsid w:val="00A77F81"/>
    <w:rsid w:val="00A80CA5"/>
    <w:rsid w:val="00A8343E"/>
    <w:rsid w:val="00A8366C"/>
    <w:rsid w:val="00A83737"/>
    <w:rsid w:val="00A86029"/>
    <w:rsid w:val="00A8726B"/>
    <w:rsid w:val="00A8750E"/>
    <w:rsid w:val="00A90878"/>
    <w:rsid w:val="00A9137A"/>
    <w:rsid w:val="00A91A0E"/>
    <w:rsid w:val="00A924A1"/>
    <w:rsid w:val="00A93966"/>
    <w:rsid w:val="00A94D46"/>
    <w:rsid w:val="00A956D9"/>
    <w:rsid w:val="00A96624"/>
    <w:rsid w:val="00A968A6"/>
    <w:rsid w:val="00A979F1"/>
    <w:rsid w:val="00A97B15"/>
    <w:rsid w:val="00A97B4F"/>
    <w:rsid w:val="00AA0148"/>
    <w:rsid w:val="00AA0B83"/>
    <w:rsid w:val="00AA2097"/>
    <w:rsid w:val="00AA230A"/>
    <w:rsid w:val="00AA3166"/>
    <w:rsid w:val="00AA3DC0"/>
    <w:rsid w:val="00AA415C"/>
    <w:rsid w:val="00AA48D3"/>
    <w:rsid w:val="00AA5195"/>
    <w:rsid w:val="00AA64E8"/>
    <w:rsid w:val="00AA6B53"/>
    <w:rsid w:val="00AB12C7"/>
    <w:rsid w:val="00AB2067"/>
    <w:rsid w:val="00AB25D3"/>
    <w:rsid w:val="00AB2D8E"/>
    <w:rsid w:val="00AB32FA"/>
    <w:rsid w:val="00AB4B9E"/>
    <w:rsid w:val="00AB4FE3"/>
    <w:rsid w:val="00AB5036"/>
    <w:rsid w:val="00AB52AC"/>
    <w:rsid w:val="00AB620B"/>
    <w:rsid w:val="00AB6469"/>
    <w:rsid w:val="00AB6700"/>
    <w:rsid w:val="00AB6C7E"/>
    <w:rsid w:val="00AB7B2A"/>
    <w:rsid w:val="00AC0C2D"/>
    <w:rsid w:val="00AC1168"/>
    <w:rsid w:val="00AC1E7A"/>
    <w:rsid w:val="00AC241C"/>
    <w:rsid w:val="00AC2969"/>
    <w:rsid w:val="00AC2F39"/>
    <w:rsid w:val="00AC3680"/>
    <w:rsid w:val="00AC385B"/>
    <w:rsid w:val="00AC4D55"/>
    <w:rsid w:val="00AC51C9"/>
    <w:rsid w:val="00AC55AF"/>
    <w:rsid w:val="00AC65EE"/>
    <w:rsid w:val="00AC681F"/>
    <w:rsid w:val="00AC6CA5"/>
    <w:rsid w:val="00AC7546"/>
    <w:rsid w:val="00AC7DD7"/>
    <w:rsid w:val="00AD018B"/>
    <w:rsid w:val="00AD0620"/>
    <w:rsid w:val="00AD0B51"/>
    <w:rsid w:val="00AD2205"/>
    <w:rsid w:val="00AD44F5"/>
    <w:rsid w:val="00AD4858"/>
    <w:rsid w:val="00AD4D38"/>
    <w:rsid w:val="00AD4F1F"/>
    <w:rsid w:val="00AD5101"/>
    <w:rsid w:val="00AD581A"/>
    <w:rsid w:val="00AD5AA2"/>
    <w:rsid w:val="00AD6366"/>
    <w:rsid w:val="00AD6BF3"/>
    <w:rsid w:val="00AD6E52"/>
    <w:rsid w:val="00AD7016"/>
    <w:rsid w:val="00AD77E9"/>
    <w:rsid w:val="00AE0ACA"/>
    <w:rsid w:val="00AE100B"/>
    <w:rsid w:val="00AE152A"/>
    <w:rsid w:val="00AE2B2F"/>
    <w:rsid w:val="00AE2D26"/>
    <w:rsid w:val="00AE2EB4"/>
    <w:rsid w:val="00AE41AD"/>
    <w:rsid w:val="00AE45F1"/>
    <w:rsid w:val="00AE46C0"/>
    <w:rsid w:val="00AE47D4"/>
    <w:rsid w:val="00AE4ABB"/>
    <w:rsid w:val="00AE5F40"/>
    <w:rsid w:val="00AF0A2C"/>
    <w:rsid w:val="00AF0CF8"/>
    <w:rsid w:val="00AF0E79"/>
    <w:rsid w:val="00AF1DFB"/>
    <w:rsid w:val="00AF22A2"/>
    <w:rsid w:val="00AF3E9C"/>
    <w:rsid w:val="00AF4FB3"/>
    <w:rsid w:val="00AF5F5D"/>
    <w:rsid w:val="00AF6C9A"/>
    <w:rsid w:val="00AF7861"/>
    <w:rsid w:val="00AF7916"/>
    <w:rsid w:val="00AF79E2"/>
    <w:rsid w:val="00AF7FED"/>
    <w:rsid w:val="00B01C00"/>
    <w:rsid w:val="00B0419B"/>
    <w:rsid w:val="00B041BD"/>
    <w:rsid w:val="00B05851"/>
    <w:rsid w:val="00B06EFF"/>
    <w:rsid w:val="00B078EC"/>
    <w:rsid w:val="00B07B1F"/>
    <w:rsid w:val="00B109A0"/>
    <w:rsid w:val="00B10B57"/>
    <w:rsid w:val="00B10E62"/>
    <w:rsid w:val="00B118DF"/>
    <w:rsid w:val="00B120EE"/>
    <w:rsid w:val="00B13851"/>
    <w:rsid w:val="00B1477D"/>
    <w:rsid w:val="00B14EE5"/>
    <w:rsid w:val="00B15525"/>
    <w:rsid w:val="00B155D2"/>
    <w:rsid w:val="00B15654"/>
    <w:rsid w:val="00B15FFE"/>
    <w:rsid w:val="00B16718"/>
    <w:rsid w:val="00B1678F"/>
    <w:rsid w:val="00B16EA1"/>
    <w:rsid w:val="00B178AB"/>
    <w:rsid w:val="00B17CAA"/>
    <w:rsid w:val="00B20762"/>
    <w:rsid w:val="00B20A1C"/>
    <w:rsid w:val="00B21981"/>
    <w:rsid w:val="00B224CA"/>
    <w:rsid w:val="00B22F3D"/>
    <w:rsid w:val="00B23163"/>
    <w:rsid w:val="00B234A8"/>
    <w:rsid w:val="00B235A9"/>
    <w:rsid w:val="00B240F4"/>
    <w:rsid w:val="00B2444C"/>
    <w:rsid w:val="00B246FF"/>
    <w:rsid w:val="00B24F4A"/>
    <w:rsid w:val="00B2552B"/>
    <w:rsid w:val="00B257FB"/>
    <w:rsid w:val="00B25873"/>
    <w:rsid w:val="00B25D21"/>
    <w:rsid w:val="00B26A41"/>
    <w:rsid w:val="00B26FCF"/>
    <w:rsid w:val="00B27980"/>
    <w:rsid w:val="00B30B73"/>
    <w:rsid w:val="00B311E3"/>
    <w:rsid w:val="00B31D6F"/>
    <w:rsid w:val="00B322A9"/>
    <w:rsid w:val="00B32A0B"/>
    <w:rsid w:val="00B32D55"/>
    <w:rsid w:val="00B33C21"/>
    <w:rsid w:val="00B34C32"/>
    <w:rsid w:val="00B34D83"/>
    <w:rsid w:val="00B34F31"/>
    <w:rsid w:val="00B3523E"/>
    <w:rsid w:val="00B36016"/>
    <w:rsid w:val="00B3683E"/>
    <w:rsid w:val="00B37821"/>
    <w:rsid w:val="00B403E2"/>
    <w:rsid w:val="00B43E48"/>
    <w:rsid w:val="00B43EB5"/>
    <w:rsid w:val="00B448EA"/>
    <w:rsid w:val="00B4499D"/>
    <w:rsid w:val="00B44AE4"/>
    <w:rsid w:val="00B44AED"/>
    <w:rsid w:val="00B45EBE"/>
    <w:rsid w:val="00B462DE"/>
    <w:rsid w:val="00B4645F"/>
    <w:rsid w:val="00B46944"/>
    <w:rsid w:val="00B46A1D"/>
    <w:rsid w:val="00B47CCC"/>
    <w:rsid w:val="00B50E7F"/>
    <w:rsid w:val="00B51B95"/>
    <w:rsid w:val="00B520AC"/>
    <w:rsid w:val="00B52183"/>
    <w:rsid w:val="00B527D1"/>
    <w:rsid w:val="00B52CE5"/>
    <w:rsid w:val="00B52DB4"/>
    <w:rsid w:val="00B54289"/>
    <w:rsid w:val="00B5445B"/>
    <w:rsid w:val="00B545F3"/>
    <w:rsid w:val="00B54657"/>
    <w:rsid w:val="00B548EF"/>
    <w:rsid w:val="00B54F85"/>
    <w:rsid w:val="00B550EA"/>
    <w:rsid w:val="00B5532B"/>
    <w:rsid w:val="00B553E7"/>
    <w:rsid w:val="00B55F17"/>
    <w:rsid w:val="00B56473"/>
    <w:rsid w:val="00B57125"/>
    <w:rsid w:val="00B57539"/>
    <w:rsid w:val="00B5782E"/>
    <w:rsid w:val="00B57AC7"/>
    <w:rsid w:val="00B57E94"/>
    <w:rsid w:val="00B600D0"/>
    <w:rsid w:val="00B6063D"/>
    <w:rsid w:val="00B6135F"/>
    <w:rsid w:val="00B6167D"/>
    <w:rsid w:val="00B6284A"/>
    <w:rsid w:val="00B63355"/>
    <w:rsid w:val="00B64B80"/>
    <w:rsid w:val="00B64BFF"/>
    <w:rsid w:val="00B65058"/>
    <w:rsid w:val="00B667FB"/>
    <w:rsid w:val="00B669AC"/>
    <w:rsid w:val="00B66BF0"/>
    <w:rsid w:val="00B6756B"/>
    <w:rsid w:val="00B676CF"/>
    <w:rsid w:val="00B67B1E"/>
    <w:rsid w:val="00B67D1D"/>
    <w:rsid w:val="00B70C5F"/>
    <w:rsid w:val="00B70CBC"/>
    <w:rsid w:val="00B71B7B"/>
    <w:rsid w:val="00B71C2E"/>
    <w:rsid w:val="00B71D86"/>
    <w:rsid w:val="00B72451"/>
    <w:rsid w:val="00B72C02"/>
    <w:rsid w:val="00B72CBB"/>
    <w:rsid w:val="00B732DC"/>
    <w:rsid w:val="00B73B41"/>
    <w:rsid w:val="00B73F31"/>
    <w:rsid w:val="00B73F8F"/>
    <w:rsid w:val="00B74167"/>
    <w:rsid w:val="00B744AF"/>
    <w:rsid w:val="00B74CC0"/>
    <w:rsid w:val="00B754DA"/>
    <w:rsid w:val="00B75529"/>
    <w:rsid w:val="00B770A5"/>
    <w:rsid w:val="00B774EE"/>
    <w:rsid w:val="00B77566"/>
    <w:rsid w:val="00B80B0B"/>
    <w:rsid w:val="00B81D13"/>
    <w:rsid w:val="00B81F84"/>
    <w:rsid w:val="00B82850"/>
    <w:rsid w:val="00B84161"/>
    <w:rsid w:val="00B852B3"/>
    <w:rsid w:val="00B85823"/>
    <w:rsid w:val="00B8606A"/>
    <w:rsid w:val="00B86FFA"/>
    <w:rsid w:val="00B8727A"/>
    <w:rsid w:val="00B87356"/>
    <w:rsid w:val="00B873C4"/>
    <w:rsid w:val="00B90EE1"/>
    <w:rsid w:val="00B91083"/>
    <w:rsid w:val="00B9183B"/>
    <w:rsid w:val="00B9337B"/>
    <w:rsid w:val="00B93675"/>
    <w:rsid w:val="00B94569"/>
    <w:rsid w:val="00B94E3F"/>
    <w:rsid w:val="00B95699"/>
    <w:rsid w:val="00B960F1"/>
    <w:rsid w:val="00B961A8"/>
    <w:rsid w:val="00B97D51"/>
    <w:rsid w:val="00B97FB6"/>
    <w:rsid w:val="00BA024D"/>
    <w:rsid w:val="00BA3267"/>
    <w:rsid w:val="00BA3357"/>
    <w:rsid w:val="00BA36ED"/>
    <w:rsid w:val="00BA3AAE"/>
    <w:rsid w:val="00BA4234"/>
    <w:rsid w:val="00BA4595"/>
    <w:rsid w:val="00BA59E4"/>
    <w:rsid w:val="00BA6825"/>
    <w:rsid w:val="00BA69CD"/>
    <w:rsid w:val="00BA6B7C"/>
    <w:rsid w:val="00BB00A6"/>
    <w:rsid w:val="00BB05F9"/>
    <w:rsid w:val="00BB1F26"/>
    <w:rsid w:val="00BB29BB"/>
    <w:rsid w:val="00BB31BE"/>
    <w:rsid w:val="00BB3CB3"/>
    <w:rsid w:val="00BB3E69"/>
    <w:rsid w:val="00BB4334"/>
    <w:rsid w:val="00BB44B7"/>
    <w:rsid w:val="00BB496B"/>
    <w:rsid w:val="00BB538B"/>
    <w:rsid w:val="00BB5EE8"/>
    <w:rsid w:val="00BB7655"/>
    <w:rsid w:val="00BB768F"/>
    <w:rsid w:val="00BB7798"/>
    <w:rsid w:val="00BB77A7"/>
    <w:rsid w:val="00BC00AF"/>
    <w:rsid w:val="00BC102A"/>
    <w:rsid w:val="00BC29A7"/>
    <w:rsid w:val="00BC340A"/>
    <w:rsid w:val="00BC34DF"/>
    <w:rsid w:val="00BC38A8"/>
    <w:rsid w:val="00BC41EF"/>
    <w:rsid w:val="00BC4A3E"/>
    <w:rsid w:val="00BC5307"/>
    <w:rsid w:val="00BC66EC"/>
    <w:rsid w:val="00BC6C15"/>
    <w:rsid w:val="00BC6FAC"/>
    <w:rsid w:val="00BC7316"/>
    <w:rsid w:val="00BC7EA4"/>
    <w:rsid w:val="00BD065C"/>
    <w:rsid w:val="00BD0F67"/>
    <w:rsid w:val="00BD1A66"/>
    <w:rsid w:val="00BD1F0E"/>
    <w:rsid w:val="00BD37C2"/>
    <w:rsid w:val="00BD3DD6"/>
    <w:rsid w:val="00BD4B11"/>
    <w:rsid w:val="00BD4FAB"/>
    <w:rsid w:val="00BD713C"/>
    <w:rsid w:val="00BD716D"/>
    <w:rsid w:val="00BD787A"/>
    <w:rsid w:val="00BE0865"/>
    <w:rsid w:val="00BE1C58"/>
    <w:rsid w:val="00BE24D9"/>
    <w:rsid w:val="00BE2612"/>
    <w:rsid w:val="00BE2968"/>
    <w:rsid w:val="00BE2C78"/>
    <w:rsid w:val="00BE377F"/>
    <w:rsid w:val="00BE481C"/>
    <w:rsid w:val="00BE4B76"/>
    <w:rsid w:val="00BE50C6"/>
    <w:rsid w:val="00BE56BB"/>
    <w:rsid w:val="00BE574E"/>
    <w:rsid w:val="00BE60D5"/>
    <w:rsid w:val="00BE62BB"/>
    <w:rsid w:val="00BE6C39"/>
    <w:rsid w:val="00BE7CD5"/>
    <w:rsid w:val="00BE7DC0"/>
    <w:rsid w:val="00BF06F7"/>
    <w:rsid w:val="00BF10AD"/>
    <w:rsid w:val="00BF12E7"/>
    <w:rsid w:val="00BF1C87"/>
    <w:rsid w:val="00BF27B7"/>
    <w:rsid w:val="00BF27EB"/>
    <w:rsid w:val="00BF2955"/>
    <w:rsid w:val="00BF2FBC"/>
    <w:rsid w:val="00BF3244"/>
    <w:rsid w:val="00BF3FB4"/>
    <w:rsid w:val="00BF628A"/>
    <w:rsid w:val="00BF643E"/>
    <w:rsid w:val="00BF7702"/>
    <w:rsid w:val="00C0021B"/>
    <w:rsid w:val="00C01CAA"/>
    <w:rsid w:val="00C03463"/>
    <w:rsid w:val="00C04385"/>
    <w:rsid w:val="00C04B57"/>
    <w:rsid w:val="00C05446"/>
    <w:rsid w:val="00C057BA"/>
    <w:rsid w:val="00C06631"/>
    <w:rsid w:val="00C11818"/>
    <w:rsid w:val="00C118B6"/>
    <w:rsid w:val="00C119D6"/>
    <w:rsid w:val="00C12168"/>
    <w:rsid w:val="00C13519"/>
    <w:rsid w:val="00C135E0"/>
    <w:rsid w:val="00C139C1"/>
    <w:rsid w:val="00C13C4F"/>
    <w:rsid w:val="00C1563B"/>
    <w:rsid w:val="00C164B1"/>
    <w:rsid w:val="00C16CD5"/>
    <w:rsid w:val="00C16DD3"/>
    <w:rsid w:val="00C175B0"/>
    <w:rsid w:val="00C2029B"/>
    <w:rsid w:val="00C20358"/>
    <w:rsid w:val="00C209E2"/>
    <w:rsid w:val="00C234B4"/>
    <w:rsid w:val="00C23C0B"/>
    <w:rsid w:val="00C247BE"/>
    <w:rsid w:val="00C24A8B"/>
    <w:rsid w:val="00C24E3E"/>
    <w:rsid w:val="00C2503D"/>
    <w:rsid w:val="00C25133"/>
    <w:rsid w:val="00C2518D"/>
    <w:rsid w:val="00C25977"/>
    <w:rsid w:val="00C25AF8"/>
    <w:rsid w:val="00C26164"/>
    <w:rsid w:val="00C26D52"/>
    <w:rsid w:val="00C30AE0"/>
    <w:rsid w:val="00C313E1"/>
    <w:rsid w:val="00C326F5"/>
    <w:rsid w:val="00C33BB3"/>
    <w:rsid w:val="00C33D6B"/>
    <w:rsid w:val="00C34711"/>
    <w:rsid w:val="00C34D90"/>
    <w:rsid w:val="00C356E6"/>
    <w:rsid w:val="00C36B64"/>
    <w:rsid w:val="00C3724C"/>
    <w:rsid w:val="00C37B62"/>
    <w:rsid w:val="00C408E8"/>
    <w:rsid w:val="00C41C86"/>
    <w:rsid w:val="00C41EC0"/>
    <w:rsid w:val="00C42633"/>
    <w:rsid w:val="00C437A3"/>
    <w:rsid w:val="00C447C6"/>
    <w:rsid w:val="00C44AC2"/>
    <w:rsid w:val="00C46808"/>
    <w:rsid w:val="00C47287"/>
    <w:rsid w:val="00C47382"/>
    <w:rsid w:val="00C50B28"/>
    <w:rsid w:val="00C50B87"/>
    <w:rsid w:val="00C50C97"/>
    <w:rsid w:val="00C51465"/>
    <w:rsid w:val="00C514CF"/>
    <w:rsid w:val="00C52A2B"/>
    <w:rsid w:val="00C530A6"/>
    <w:rsid w:val="00C542C4"/>
    <w:rsid w:val="00C55006"/>
    <w:rsid w:val="00C55012"/>
    <w:rsid w:val="00C55286"/>
    <w:rsid w:val="00C559F2"/>
    <w:rsid w:val="00C56B2C"/>
    <w:rsid w:val="00C573C8"/>
    <w:rsid w:val="00C57475"/>
    <w:rsid w:val="00C57CD1"/>
    <w:rsid w:val="00C57D75"/>
    <w:rsid w:val="00C61762"/>
    <w:rsid w:val="00C624C7"/>
    <w:rsid w:val="00C6296F"/>
    <w:rsid w:val="00C63A0A"/>
    <w:rsid w:val="00C63CEA"/>
    <w:rsid w:val="00C63D9A"/>
    <w:rsid w:val="00C64F81"/>
    <w:rsid w:val="00C6539C"/>
    <w:rsid w:val="00C6734C"/>
    <w:rsid w:val="00C67686"/>
    <w:rsid w:val="00C67C2F"/>
    <w:rsid w:val="00C67E1E"/>
    <w:rsid w:val="00C67EF2"/>
    <w:rsid w:val="00C708FC"/>
    <w:rsid w:val="00C70CCB"/>
    <w:rsid w:val="00C71AFA"/>
    <w:rsid w:val="00C71B6E"/>
    <w:rsid w:val="00C71D47"/>
    <w:rsid w:val="00C71DB9"/>
    <w:rsid w:val="00C7248C"/>
    <w:rsid w:val="00C72BB2"/>
    <w:rsid w:val="00C72C85"/>
    <w:rsid w:val="00C73885"/>
    <w:rsid w:val="00C73D54"/>
    <w:rsid w:val="00C741E2"/>
    <w:rsid w:val="00C760E1"/>
    <w:rsid w:val="00C7658E"/>
    <w:rsid w:val="00C765C8"/>
    <w:rsid w:val="00C76D98"/>
    <w:rsid w:val="00C76D99"/>
    <w:rsid w:val="00C7745E"/>
    <w:rsid w:val="00C80D0F"/>
    <w:rsid w:val="00C813F9"/>
    <w:rsid w:val="00C82071"/>
    <w:rsid w:val="00C82CD0"/>
    <w:rsid w:val="00C8502A"/>
    <w:rsid w:val="00C850B3"/>
    <w:rsid w:val="00C85265"/>
    <w:rsid w:val="00C85B34"/>
    <w:rsid w:val="00C86EDB"/>
    <w:rsid w:val="00C87861"/>
    <w:rsid w:val="00C878A8"/>
    <w:rsid w:val="00C87B78"/>
    <w:rsid w:val="00C90FF3"/>
    <w:rsid w:val="00C92684"/>
    <w:rsid w:val="00C94321"/>
    <w:rsid w:val="00C94EA5"/>
    <w:rsid w:val="00C95A89"/>
    <w:rsid w:val="00C95F51"/>
    <w:rsid w:val="00C96CD1"/>
    <w:rsid w:val="00C97300"/>
    <w:rsid w:val="00C97D5C"/>
    <w:rsid w:val="00CA0A46"/>
    <w:rsid w:val="00CA11F4"/>
    <w:rsid w:val="00CA1722"/>
    <w:rsid w:val="00CA20F8"/>
    <w:rsid w:val="00CA263B"/>
    <w:rsid w:val="00CA29EB"/>
    <w:rsid w:val="00CA2A38"/>
    <w:rsid w:val="00CA44F9"/>
    <w:rsid w:val="00CA4C46"/>
    <w:rsid w:val="00CA4DD7"/>
    <w:rsid w:val="00CA5104"/>
    <w:rsid w:val="00CA5213"/>
    <w:rsid w:val="00CA5E65"/>
    <w:rsid w:val="00CA60DD"/>
    <w:rsid w:val="00CA73AC"/>
    <w:rsid w:val="00CA76DD"/>
    <w:rsid w:val="00CA79DE"/>
    <w:rsid w:val="00CA7D4D"/>
    <w:rsid w:val="00CB044E"/>
    <w:rsid w:val="00CB09EC"/>
    <w:rsid w:val="00CB169E"/>
    <w:rsid w:val="00CB1BF9"/>
    <w:rsid w:val="00CB1CD3"/>
    <w:rsid w:val="00CB220C"/>
    <w:rsid w:val="00CB2263"/>
    <w:rsid w:val="00CB2485"/>
    <w:rsid w:val="00CB262C"/>
    <w:rsid w:val="00CB4632"/>
    <w:rsid w:val="00CB4F4A"/>
    <w:rsid w:val="00CB4F88"/>
    <w:rsid w:val="00CB5FB9"/>
    <w:rsid w:val="00CB62F8"/>
    <w:rsid w:val="00CB699E"/>
    <w:rsid w:val="00CB6A59"/>
    <w:rsid w:val="00CB6D35"/>
    <w:rsid w:val="00CB78A3"/>
    <w:rsid w:val="00CC069F"/>
    <w:rsid w:val="00CC0B64"/>
    <w:rsid w:val="00CC2637"/>
    <w:rsid w:val="00CC2A7E"/>
    <w:rsid w:val="00CC302C"/>
    <w:rsid w:val="00CC314C"/>
    <w:rsid w:val="00CC3B8D"/>
    <w:rsid w:val="00CC51AD"/>
    <w:rsid w:val="00CC6175"/>
    <w:rsid w:val="00CC61EA"/>
    <w:rsid w:val="00CC63D4"/>
    <w:rsid w:val="00CC76D1"/>
    <w:rsid w:val="00CC7ABF"/>
    <w:rsid w:val="00CD0176"/>
    <w:rsid w:val="00CD116C"/>
    <w:rsid w:val="00CD1295"/>
    <w:rsid w:val="00CD192C"/>
    <w:rsid w:val="00CD2C32"/>
    <w:rsid w:val="00CD30F6"/>
    <w:rsid w:val="00CD32A9"/>
    <w:rsid w:val="00CD41DE"/>
    <w:rsid w:val="00CD4CD9"/>
    <w:rsid w:val="00CD5117"/>
    <w:rsid w:val="00CD594B"/>
    <w:rsid w:val="00CD61A9"/>
    <w:rsid w:val="00CD694E"/>
    <w:rsid w:val="00CE0E74"/>
    <w:rsid w:val="00CE1093"/>
    <w:rsid w:val="00CE13E4"/>
    <w:rsid w:val="00CE1512"/>
    <w:rsid w:val="00CE1693"/>
    <w:rsid w:val="00CE180B"/>
    <w:rsid w:val="00CE1DC8"/>
    <w:rsid w:val="00CE290E"/>
    <w:rsid w:val="00CE2BEE"/>
    <w:rsid w:val="00CE3456"/>
    <w:rsid w:val="00CE40A0"/>
    <w:rsid w:val="00CE4B82"/>
    <w:rsid w:val="00CE683F"/>
    <w:rsid w:val="00CE6CE1"/>
    <w:rsid w:val="00CE7502"/>
    <w:rsid w:val="00CF063B"/>
    <w:rsid w:val="00CF09B3"/>
    <w:rsid w:val="00CF144E"/>
    <w:rsid w:val="00CF218D"/>
    <w:rsid w:val="00CF2C4A"/>
    <w:rsid w:val="00CF397E"/>
    <w:rsid w:val="00CF47D5"/>
    <w:rsid w:val="00CF4B39"/>
    <w:rsid w:val="00CF4B75"/>
    <w:rsid w:val="00CF4FC2"/>
    <w:rsid w:val="00CF520B"/>
    <w:rsid w:val="00CF565B"/>
    <w:rsid w:val="00CF5891"/>
    <w:rsid w:val="00CF5E0C"/>
    <w:rsid w:val="00CF5F44"/>
    <w:rsid w:val="00CF613C"/>
    <w:rsid w:val="00CF63E7"/>
    <w:rsid w:val="00CF6E9C"/>
    <w:rsid w:val="00CF7B05"/>
    <w:rsid w:val="00CF7B55"/>
    <w:rsid w:val="00CF7C42"/>
    <w:rsid w:val="00D006BC"/>
    <w:rsid w:val="00D00703"/>
    <w:rsid w:val="00D00AE9"/>
    <w:rsid w:val="00D00D4B"/>
    <w:rsid w:val="00D0282C"/>
    <w:rsid w:val="00D03729"/>
    <w:rsid w:val="00D0429B"/>
    <w:rsid w:val="00D053AB"/>
    <w:rsid w:val="00D057D3"/>
    <w:rsid w:val="00D0631B"/>
    <w:rsid w:val="00D06A06"/>
    <w:rsid w:val="00D0783F"/>
    <w:rsid w:val="00D07E6C"/>
    <w:rsid w:val="00D07FD7"/>
    <w:rsid w:val="00D10D42"/>
    <w:rsid w:val="00D12C3C"/>
    <w:rsid w:val="00D1419D"/>
    <w:rsid w:val="00D14DAF"/>
    <w:rsid w:val="00D14F6D"/>
    <w:rsid w:val="00D15ACD"/>
    <w:rsid w:val="00D15B7D"/>
    <w:rsid w:val="00D15F5A"/>
    <w:rsid w:val="00D163D8"/>
    <w:rsid w:val="00D16987"/>
    <w:rsid w:val="00D16A55"/>
    <w:rsid w:val="00D17A19"/>
    <w:rsid w:val="00D211BA"/>
    <w:rsid w:val="00D21C53"/>
    <w:rsid w:val="00D22B11"/>
    <w:rsid w:val="00D22B9B"/>
    <w:rsid w:val="00D247DC"/>
    <w:rsid w:val="00D24CD1"/>
    <w:rsid w:val="00D26A86"/>
    <w:rsid w:val="00D27816"/>
    <w:rsid w:val="00D30397"/>
    <w:rsid w:val="00D313B6"/>
    <w:rsid w:val="00D318A0"/>
    <w:rsid w:val="00D3221C"/>
    <w:rsid w:val="00D32298"/>
    <w:rsid w:val="00D3246C"/>
    <w:rsid w:val="00D32B20"/>
    <w:rsid w:val="00D33CF9"/>
    <w:rsid w:val="00D341A6"/>
    <w:rsid w:val="00D34985"/>
    <w:rsid w:val="00D34CCC"/>
    <w:rsid w:val="00D34F2B"/>
    <w:rsid w:val="00D35342"/>
    <w:rsid w:val="00D356D5"/>
    <w:rsid w:val="00D35A2A"/>
    <w:rsid w:val="00D36858"/>
    <w:rsid w:val="00D3733E"/>
    <w:rsid w:val="00D3783C"/>
    <w:rsid w:val="00D37BED"/>
    <w:rsid w:val="00D41751"/>
    <w:rsid w:val="00D41C21"/>
    <w:rsid w:val="00D42DCC"/>
    <w:rsid w:val="00D4305A"/>
    <w:rsid w:val="00D43D79"/>
    <w:rsid w:val="00D43E29"/>
    <w:rsid w:val="00D43FCA"/>
    <w:rsid w:val="00D4405D"/>
    <w:rsid w:val="00D44714"/>
    <w:rsid w:val="00D45273"/>
    <w:rsid w:val="00D4628A"/>
    <w:rsid w:val="00D462A0"/>
    <w:rsid w:val="00D46E4B"/>
    <w:rsid w:val="00D47326"/>
    <w:rsid w:val="00D4784E"/>
    <w:rsid w:val="00D47A6A"/>
    <w:rsid w:val="00D509F0"/>
    <w:rsid w:val="00D50FF3"/>
    <w:rsid w:val="00D5187B"/>
    <w:rsid w:val="00D5247D"/>
    <w:rsid w:val="00D52DB7"/>
    <w:rsid w:val="00D5333C"/>
    <w:rsid w:val="00D5351A"/>
    <w:rsid w:val="00D543B4"/>
    <w:rsid w:val="00D544E6"/>
    <w:rsid w:val="00D547B3"/>
    <w:rsid w:val="00D54AA1"/>
    <w:rsid w:val="00D54BF1"/>
    <w:rsid w:val="00D54EA2"/>
    <w:rsid w:val="00D54F4F"/>
    <w:rsid w:val="00D55346"/>
    <w:rsid w:val="00D55D9F"/>
    <w:rsid w:val="00D55F05"/>
    <w:rsid w:val="00D56E70"/>
    <w:rsid w:val="00D57000"/>
    <w:rsid w:val="00D57ADE"/>
    <w:rsid w:val="00D6049A"/>
    <w:rsid w:val="00D6049E"/>
    <w:rsid w:val="00D60ACE"/>
    <w:rsid w:val="00D60DBD"/>
    <w:rsid w:val="00D6101B"/>
    <w:rsid w:val="00D61E74"/>
    <w:rsid w:val="00D630F9"/>
    <w:rsid w:val="00D648BB"/>
    <w:rsid w:val="00D64916"/>
    <w:rsid w:val="00D65D77"/>
    <w:rsid w:val="00D660EC"/>
    <w:rsid w:val="00D70ED7"/>
    <w:rsid w:val="00D710A5"/>
    <w:rsid w:val="00D7118C"/>
    <w:rsid w:val="00D71C1A"/>
    <w:rsid w:val="00D724A7"/>
    <w:rsid w:val="00D72DD5"/>
    <w:rsid w:val="00D74698"/>
    <w:rsid w:val="00D74D8D"/>
    <w:rsid w:val="00D754FD"/>
    <w:rsid w:val="00D77133"/>
    <w:rsid w:val="00D77800"/>
    <w:rsid w:val="00D77ECB"/>
    <w:rsid w:val="00D80DBC"/>
    <w:rsid w:val="00D81687"/>
    <w:rsid w:val="00D81B1F"/>
    <w:rsid w:val="00D81E76"/>
    <w:rsid w:val="00D82000"/>
    <w:rsid w:val="00D82745"/>
    <w:rsid w:val="00D8371B"/>
    <w:rsid w:val="00D837F1"/>
    <w:rsid w:val="00D83FE6"/>
    <w:rsid w:val="00D84C2E"/>
    <w:rsid w:val="00D859AC"/>
    <w:rsid w:val="00D8633D"/>
    <w:rsid w:val="00D865AF"/>
    <w:rsid w:val="00D86D78"/>
    <w:rsid w:val="00D879BB"/>
    <w:rsid w:val="00D87E10"/>
    <w:rsid w:val="00D903F3"/>
    <w:rsid w:val="00D9072F"/>
    <w:rsid w:val="00D90C1B"/>
    <w:rsid w:val="00D9324C"/>
    <w:rsid w:val="00D93BB7"/>
    <w:rsid w:val="00D93D83"/>
    <w:rsid w:val="00D94433"/>
    <w:rsid w:val="00D95977"/>
    <w:rsid w:val="00D966F7"/>
    <w:rsid w:val="00D9693D"/>
    <w:rsid w:val="00D97BBE"/>
    <w:rsid w:val="00DA0549"/>
    <w:rsid w:val="00DA1BE7"/>
    <w:rsid w:val="00DA1D2B"/>
    <w:rsid w:val="00DA274A"/>
    <w:rsid w:val="00DA2A7D"/>
    <w:rsid w:val="00DA3DAD"/>
    <w:rsid w:val="00DA471B"/>
    <w:rsid w:val="00DA58AF"/>
    <w:rsid w:val="00DA6D96"/>
    <w:rsid w:val="00DA7D80"/>
    <w:rsid w:val="00DB01E4"/>
    <w:rsid w:val="00DB11E9"/>
    <w:rsid w:val="00DB2D59"/>
    <w:rsid w:val="00DB2DFA"/>
    <w:rsid w:val="00DB30F6"/>
    <w:rsid w:val="00DB467B"/>
    <w:rsid w:val="00DB47B2"/>
    <w:rsid w:val="00DB548A"/>
    <w:rsid w:val="00DB6566"/>
    <w:rsid w:val="00DB6726"/>
    <w:rsid w:val="00DB6DB1"/>
    <w:rsid w:val="00DB6EBF"/>
    <w:rsid w:val="00DB6F8F"/>
    <w:rsid w:val="00DC0136"/>
    <w:rsid w:val="00DC09E7"/>
    <w:rsid w:val="00DC127C"/>
    <w:rsid w:val="00DC1D89"/>
    <w:rsid w:val="00DC3E47"/>
    <w:rsid w:val="00DC4065"/>
    <w:rsid w:val="00DC4D64"/>
    <w:rsid w:val="00DC68D6"/>
    <w:rsid w:val="00DC696F"/>
    <w:rsid w:val="00DD0DAB"/>
    <w:rsid w:val="00DD15F2"/>
    <w:rsid w:val="00DD242D"/>
    <w:rsid w:val="00DD2A57"/>
    <w:rsid w:val="00DD2C84"/>
    <w:rsid w:val="00DD342A"/>
    <w:rsid w:val="00DD355E"/>
    <w:rsid w:val="00DD3A95"/>
    <w:rsid w:val="00DD42DE"/>
    <w:rsid w:val="00DD4647"/>
    <w:rsid w:val="00DD53FE"/>
    <w:rsid w:val="00DD55AE"/>
    <w:rsid w:val="00DD59A3"/>
    <w:rsid w:val="00DD6269"/>
    <w:rsid w:val="00DD7107"/>
    <w:rsid w:val="00DD7C16"/>
    <w:rsid w:val="00DE04BA"/>
    <w:rsid w:val="00DE1716"/>
    <w:rsid w:val="00DE17ED"/>
    <w:rsid w:val="00DE18CF"/>
    <w:rsid w:val="00DE309E"/>
    <w:rsid w:val="00DE3182"/>
    <w:rsid w:val="00DE3F3C"/>
    <w:rsid w:val="00DE4237"/>
    <w:rsid w:val="00DE50DE"/>
    <w:rsid w:val="00DE5BFC"/>
    <w:rsid w:val="00DE64AB"/>
    <w:rsid w:val="00DE6892"/>
    <w:rsid w:val="00DF047B"/>
    <w:rsid w:val="00DF0CE5"/>
    <w:rsid w:val="00DF22D7"/>
    <w:rsid w:val="00DF2950"/>
    <w:rsid w:val="00DF40B0"/>
    <w:rsid w:val="00DF534F"/>
    <w:rsid w:val="00DF5593"/>
    <w:rsid w:val="00DF5A5E"/>
    <w:rsid w:val="00DF7AE6"/>
    <w:rsid w:val="00DF7BFD"/>
    <w:rsid w:val="00DF7FC3"/>
    <w:rsid w:val="00E00080"/>
    <w:rsid w:val="00E01781"/>
    <w:rsid w:val="00E01BEF"/>
    <w:rsid w:val="00E02A92"/>
    <w:rsid w:val="00E033A0"/>
    <w:rsid w:val="00E03418"/>
    <w:rsid w:val="00E035E3"/>
    <w:rsid w:val="00E04200"/>
    <w:rsid w:val="00E0448F"/>
    <w:rsid w:val="00E04617"/>
    <w:rsid w:val="00E04930"/>
    <w:rsid w:val="00E04A29"/>
    <w:rsid w:val="00E06C8F"/>
    <w:rsid w:val="00E06F3B"/>
    <w:rsid w:val="00E10212"/>
    <w:rsid w:val="00E10976"/>
    <w:rsid w:val="00E10BBC"/>
    <w:rsid w:val="00E10D16"/>
    <w:rsid w:val="00E11254"/>
    <w:rsid w:val="00E13052"/>
    <w:rsid w:val="00E132C2"/>
    <w:rsid w:val="00E13304"/>
    <w:rsid w:val="00E13A67"/>
    <w:rsid w:val="00E14DA7"/>
    <w:rsid w:val="00E156DA"/>
    <w:rsid w:val="00E15856"/>
    <w:rsid w:val="00E173BB"/>
    <w:rsid w:val="00E2061E"/>
    <w:rsid w:val="00E219E5"/>
    <w:rsid w:val="00E243F7"/>
    <w:rsid w:val="00E24B85"/>
    <w:rsid w:val="00E25527"/>
    <w:rsid w:val="00E2687E"/>
    <w:rsid w:val="00E277FB"/>
    <w:rsid w:val="00E3051C"/>
    <w:rsid w:val="00E30FC6"/>
    <w:rsid w:val="00E3108B"/>
    <w:rsid w:val="00E31887"/>
    <w:rsid w:val="00E341FE"/>
    <w:rsid w:val="00E3435B"/>
    <w:rsid w:val="00E343F6"/>
    <w:rsid w:val="00E345CA"/>
    <w:rsid w:val="00E34EF0"/>
    <w:rsid w:val="00E35C7D"/>
    <w:rsid w:val="00E3604C"/>
    <w:rsid w:val="00E3655F"/>
    <w:rsid w:val="00E37370"/>
    <w:rsid w:val="00E3740E"/>
    <w:rsid w:val="00E37F3E"/>
    <w:rsid w:val="00E402EC"/>
    <w:rsid w:val="00E4066A"/>
    <w:rsid w:val="00E419EB"/>
    <w:rsid w:val="00E41B21"/>
    <w:rsid w:val="00E442FC"/>
    <w:rsid w:val="00E44A7D"/>
    <w:rsid w:val="00E458F9"/>
    <w:rsid w:val="00E45BBD"/>
    <w:rsid w:val="00E45DD1"/>
    <w:rsid w:val="00E461F7"/>
    <w:rsid w:val="00E462D8"/>
    <w:rsid w:val="00E46AD8"/>
    <w:rsid w:val="00E474AF"/>
    <w:rsid w:val="00E47A12"/>
    <w:rsid w:val="00E47F1B"/>
    <w:rsid w:val="00E5028F"/>
    <w:rsid w:val="00E50912"/>
    <w:rsid w:val="00E50D54"/>
    <w:rsid w:val="00E51221"/>
    <w:rsid w:val="00E537A6"/>
    <w:rsid w:val="00E54886"/>
    <w:rsid w:val="00E54B4B"/>
    <w:rsid w:val="00E55BC6"/>
    <w:rsid w:val="00E57002"/>
    <w:rsid w:val="00E57362"/>
    <w:rsid w:val="00E574D9"/>
    <w:rsid w:val="00E57BBE"/>
    <w:rsid w:val="00E60186"/>
    <w:rsid w:val="00E6042E"/>
    <w:rsid w:val="00E60CDB"/>
    <w:rsid w:val="00E60F32"/>
    <w:rsid w:val="00E61AE2"/>
    <w:rsid w:val="00E61E45"/>
    <w:rsid w:val="00E61F3D"/>
    <w:rsid w:val="00E62831"/>
    <w:rsid w:val="00E62846"/>
    <w:rsid w:val="00E62F6F"/>
    <w:rsid w:val="00E6324B"/>
    <w:rsid w:val="00E63B9D"/>
    <w:rsid w:val="00E63CA8"/>
    <w:rsid w:val="00E65A0B"/>
    <w:rsid w:val="00E664AF"/>
    <w:rsid w:val="00E66B3E"/>
    <w:rsid w:val="00E6705B"/>
    <w:rsid w:val="00E6797D"/>
    <w:rsid w:val="00E7032A"/>
    <w:rsid w:val="00E7181B"/>
    <w:rsid w:val="00E71942"/>
    <w:rsid w:val="00E71DBA"/>
    <w:rsid w:val="00E7265C"/>
    <w:rsid w:val="00E72BED"/>
    <w:rsid w:val="00E72C39"/>
    <w:rsid w:val="00E73219"/>
    <w:rsid w:val="00E73E16"/>
    <w:rsid w:val="00E74195"/>
    <w:rsid w:val="00E74847"/>
    <w:rsid w:val="00E74D81"/>
    <w:rsid w:val="00E7588D"/>
    <w:rsid w:val="00E75989"/>
    <w:rsid w:val="00E75E19"/>
    <w:rsid w:val="00E76570"/>
    <w:rsid w:val="00E7793F"/>
    <w:rsid w:val="00E77BF8"/>
    <w:rsid w:val="00E8086E"/>
    <w:rsid w:val="00E80F7A"/>
    <w:rsid w:val="00E8156B"/>
    <w:rsid w:val="00E81992"/>
    <w:rsid w:val="00E81E57"/>
    <w:rsid w:val="00E82562"/>
    <w:rsid w:val="00E828E7"/>
    <w:rsid w:val="00E83EE6"/>
    <w:rsid w:val="00E84579"/>
    <w:rsid w:val="00E849C6"/>
    <w:rsid w:val="00E84DA2"/>
    <w:rsid w:val="00E855A7"/>
    <w:rsid w:val="00E85C9B"/>
    <w:rsid w:val="00E8648D"/>
    <w:rsid w:val="00E906F1"/>
    <w:rsid w:val="00E908C4"/>
    <w:rsid w:val="00E91060"/>
    <w:rsid w:val="00E93415"/>
    <w:rsid w:val="00E93CD5"/>
    <w:rsid w:val="00E93D4E"/>
    <w:rsid w:val="00E942E0"/>
    <w:rsid w:val="00E94641"/>
    <w:rsid w:val="00E95658"/>
    <w:rsid w:val="00E96D6E"/>
    <w:rsid w:val="00E9703B"/>
    <w:rsid w:val="00E978B7"/>
    <w:rsid w:val="00E978B8"/>
    <w:rsid w:val="00EA0663"/>
    <w:rsid w:val="00EA0BA2"/>
    <w:rsid w:val="00EA1A46"/>
    <w:rsid w:val="00EA2284"/>
    <w:rsid w:val="00EA4168"/>
    <w:rsid w:val="00EA4766"/>
    <w:rsid w:val="00EA55DA"/>
    <w:rsid w:val="00EA588A"/>
    <w:rsid w:val="00EA5A48"/>
    <w:rsid w:val="00EA5D6C"/>
    <w:rsid w:val="00EA6828"/>
    <w:rsid w:val="00EA78CF"/>
    <w:rsid w:val="00EB0783"/>
    <w:rsid w:val="00EB0ADC"/>
    <w:rsid w:val="00EB18CC"/>
    <w:rsid w:val="00EB1CAC"/>
    <w:rsid w:val="00EB2BF3"/>
    <w:rsid w:val="00EB38B3"/>
    <w:rsid w:val="00EB3D2C"/>
    <w:rsid w:val="00EB415E"/>
    <w:rsid w:val="00EB4A48"/>
    <w:rsid w:val="00EB4C50"/>
    <w:rsid w:val="00EB4CD1"/>
    <w:rsid w:val="00EB5F2E"/>
    <w:rsid w:val="00EB6FD1"/>
    <w:rsid w:val="00EB734B"/>
    <w:rsid w:val="00EB738A"/>
    <w:rsid w:val="00EB79DF"/>
    <w:rsid w:val="00EC1428"/>
    <w:rsid w:val="00EC2577"/>
    <w:rsid w:val="00EC26AD"/>
    <w:rsid w:val="00EC29D5"/>
    <w:rsid w:val="00EC3012"/>
    <w:rsid w:val="00EC32E1"/>
    <w:rsid w:val="00EC3C32"/>
    <w:rsid w:val="00EC46F0"/>
    <w:rsid w:val="00EC5172"/>
    <w:rsid w:val="00EC5F7C"/>
    <w:rsid w:val="00EC5FAA"/>
    <w:rsid w:val="00EC6A1B"/>
    <w:rsid w:val="00EC77D6"/>
    <w:rsid w:val="00ED03B3"/>
    <w:rsid w:val="00ED0C44"/>
    <w:rsid w:val="00ED0D85"/>
    <w:rsid w:val="00ED0E39"/>
    <w:rsid w:val="00ED1A26"/>
    <w:rsid w:val="00ED2456"/>
    <w:rsid w:val="00ED2A97"/>
    <w:rsid w:val="00ED2F95"/>
    <w:rsid w:val="00ED38A7"/>
    <w:rsid w:val="00ED4050"/>
    <w:rsid w:val="00ED4416"/>
    <w:rsid w:val="00ED47EA"/>
    <w:rsid w:val="00ED53C4"/>
    <w:rsid w:val="00ED5641"/>
    <w:rsid w:val="00ED5895"/>
    <w:rsid w:val="00ED59FB"/>
    <w:rsid w:val="00ED5A41"/>
    <w:rsid w:val="00ED6549"/>
    <w:rsid w:val="00EE018C"/>
    <w:rsid w:val="00EE035C"/>
    <w:rsid w:val="00EE12D9"/>
    <w:rsid w:val="00EE1983"/>
    <w:rsid w:val="00EE1E63"/>
    <w:rsid w:val="00EE206D"/>
    <w:rsid w:val="00EE2CD9"/>
    <w:rsid w:val="00EE2DE1"/>
    <w:rsid w:val="00EE57B2"/>
    <w:rsid w:val="00EE5F25"/>
    <w:rsid w:val="00EE60E4"/>
    <w:rsid w:val="00EE6851"/>
    <w:rsid w:val="00EE7557"/>
    <w:rsid w:val="00EE7958"/>
    <w:rsid w:val="00EE7ACA"/>
    <w:rsid w:val="00EF04C4"/>
    <w:rsid w:val="00EF0579"/>
    <w:rsid w:val="00EF068C"/>
    <w:rsid w:val="00EF0B05"/>
    <w:rsid w:val="00EF1811"/>
    <w:rsid w:val="00EF181C"/>
    <w:rsid w:val="00EF2872"/>
    <w:rsid w:val="00EF2DAC"/>
    <w:rsid w:val="00EF4158"/>
    <w:rsid w:val="00EF5652"/>
    <w:rsid w:val="00EF5A87"/>
    <w:rsid w:val="00EF5D28"/>
    <w:rsid w:val="00EF683E"/>
    <w:rsid w:val="00EF6CE6"/>
    <w:rsid w:val="00F00175"/>
    <w:rsid w:val="00F00678"/>
    <w:rsid w:val="00F008BE"/>
    <w:rsid w:val="00F00A10"/>
    <w:rsid w:val="00F01D77"/>
    <w:rsid w:val="00F01E09"/>
    <w:rsid w:val="00F01E20"/>
    <w:rsid w:val="00F0422B"/>
    <w:rsid w:val="00F04559"/>
    <w:rsid w:val="00F04992"/>
    <w:rsid w:val="00F0637E"/>
    <w:rsid w:val="00F06A68"/>
    <w:rsid w:val="00F06B62"/>
    <w:rsid w:val="00F10AC9"/>
    <w:rsid w:val="00F10BC3"/>
    <w:rsid w:val="00F1156A"/>
    <w:rsid w:val="00F11F9F"/>
    <w:rsid w:val="00F12062"/>
    <w:rsid w:val="00F12616"/>
    <w:rsid w:val="00F12A0C"/>
    <w:rsid w:val="00F13089"/>
    <w:rsid w:val="00F131FA"/>
    <w:rsid w:val="00F13A8E"/>
    <w:rsid w:val="00F160DA"/>
    <w:rsid w:val="00F166A4"/>
    <w:rsid w:val="00F16A64"/>
    <w:rsid w:val="00F213C1"/>
    <w:rsid w:val="00F21805"/>
    <w:rsid w:val="00F2260C"/>
    <w:rsid w:val="00F22E21"/>
    <w:rsid w:val="00F23277"/>
    <w:rsid w:val="00F2501E"/>
    <w:rsid w:val="00F25A12"/>
    <w:rsid w:val="00F25C9F"/>
    <w:rsid w:val="00F26F90"/>
    <w:rsid w:val="00F27C05"/>
    <w:rsid w:val="00F30023"/>
    <w:rsid w:val="00F30491"/>
    <w:rsid w:val="00F30581"/>
    <w:rsid w:val="00F30859"/>
    <w:rsid w:val="00F30C2D"/>
    <w:rsid w:val="00F310D7"/>
    <w:rsid w:val="00F32009"/>
    <w:rsid w:val="00F32FFE"/>
    <w:rsid w:val="00F33649"/>
    <w:rsid w:val="00F3379C"/>
    <w:rsid w:val="00F34037"/>
    <w:rsid w:val="00F34250"/>
    <w:rsid w:val="00F345BF"/>
    <w:rsid w:val="00F365E0"/>
    <w:rsid w:val="00F36B16"/>
    <w:rsid w:val="00F36E9A"/>
    <w:rsid w:val="00F37DA4"/>
    <w:rsid w:val="00F402A3"/>
    <w:rsid w:val="00F411CC"/>
    <w:rsid w:val="00F42DE5"/>
    <w:rsid w:val="00F4331E"/>
    <w:rsid w:val="00F434F5"/>
    <w:rsid w:val="00F4380E"/>
    <w:rsid w:val="00F43B55"/>
    <w:rsid w:val="00F43FCF"/>
    <w:rsid w:val="00F4441E"/>
    <w:rsid w:val="00F44D00"/>
    <w:rsid w:val="00F45192"/>
    <w:rsid w:val="00F462D7"/>
    <w:rsid w:val="00F46BFC"/>
    <w:rsid w:val="00F47B2A"/>
    <w:rsid w:val="00F5033D"/>
    <w:rsid w:val="00F50AD4"/>
    <w:rsid w:val="00F52B65"/>
    <w:rsid w:val="00F52CF0"/>
    <w:rsid w:val="00F53214"/>
    <w:rsid w:val="00F542EA"/>
    <w:rsid w:val="00F54373"/>
    <w:rsid w:val="00F555F8"/>
    <w:rsid w:val="00F56759"/>
    <w:rsid w:val="00F60BFF"/>
    <w:rsid w:val="00F61473"/>
    <w:rsid w:val="00F62643"/>
    <w:rsid w:val="00F62933"/>
    <w:rsid w:val="00F629BC"/>
    <w:rsid w:val="00F63254"/>
    <w:rsid w:val="00F63EA5"/>
    <w:rsid w:val="00F65BB2"/>
    <w:rsid w:val="00F6710A"/>
    <w:rsid w:val="00F678CB"/>
    <w:rsid w:val="00F67F06"/>
    <w:rsid w:val="00F70EC3"/>
    <w:rsid w:val="00F70F7F"/>
    <w:rsid w:val="00F71675"/>
    <w:rsid w:val="00F71BDA"/>
    <w:rsid w:val="00F71C8F"/>
    <w:rsid w:val="00F722A6"/>
    <w:rsid w:val="00F723F5"/>
    <w:rsid w:val="00F72EC2"/>
    <w:rsid w:val="00F73758"/>
    <w:rsid w:val="00F73B5F"/>
    <w:rsid w:val="00F73BDB"/>
    <w:rsid w:val="00F74B69"/>
    <w:rsid w:val="00F74C48"/>
    <w:rsid w:val="00F751D5"/>
    <w:rsid w:val="00F75411"/>
    <w:rsid w:val="00F75655"/>
    <w:rsid w:val="00F76FC1"/>
    <w:rsid w:val="00F77BC1"/>
    <w:rsid w:val="00F77FA2"/>
    <w:rsid w:val="00F80C88"/>
    <w:rsid w:val="00F80FF6"/>
    <w:rsid w:val="00F8192C"/>
    <w:rsid w:val="00F82726"/>
    <w:rsid w:val="00F8278A"/>
    <w:rsid w:val="00F8305A"/>
    <w:rsid w:val="00F836CD"/>
    <w:rsid w:val="00F84642"/>
    <w:rsid w:val="00F84E90"/>
    <w:rsid w:val="00F853DD"/>
    <w:rsid w:val="00F85B8F"/>
    <w:rsid w:val="00F85BE7"/>
    <w:rsid w:val="00F862F3"/>
    <w:rsid w:val="00F865FB"/>
    <w:rsid w:val="00F86881"/>
    <w:rsid w:val="00F86A7F"/>
    <w:rsid w:val="00F8761F"/>
    <w:rsid w:val="00F87B33"/>
    <w:rsid w:val="00F87F81"/>
    <w:rsid w:val="00F90A26"/>
    <w:rsid w:val="00F90ED5"/>
    <w:rsid w:val="00F92B36"/>
    <w:rsid w:val="00F92D61"/>
    <w:rsid w:val="00F934F6"/>
    <w:rsid w:val="00F93BB2"/>
    <w:rsid w:val="00F95048"/>
    <w:rsid w:val="00F95B4E"/>
    <w:rsid w:val="00F95F07"/>
    <w:rsid w:val="00F97DFA"/>
    <w:rsid w:val="00F97EF0"/>
    <w:rsid w:val="00F97F7C"/>
    <w:rsid w:val="00FA01A7"/>
    <w:rsid w:val="00FA0DC8"/>
    <w:rsid w:val="00FA1F6D"/>
    <w:rsid w:val="00FA3BBD"/>
    <w:rsid w:val="00FA5939"/>
    <w:rsid w:val="00FA5F3D"/>
    <w:rsid w:val="00FA681F"/>
    <w:rsid w:val="00FA6B2E"/>
    <w:rsid w:val="00FA7E42"/>
    <w:rsid w:val="00FB003F"/>
    <w:rsid w:val="00FB03F7"/>
    <w:rsid w:val="00FB093A"/>
    <w:rsid w:val="00FB096A"/>
    <w:rsid w:val="00FB17E1"/>
    <w:rsid w:val="00FB1BEB"/>
    <w:rsid w:val="00FB2028"/>
    <w:rsid w:val="00FB3638"/>
    <w:rsid w:val="00FB4FFE"/>
    <w:rsid w:val="00FB5297"/>
    <w:rsid w:val="00FB59B1"/>
    <w:rsid w:val="00FB604B"/>
    <w:rsid w:val="00FB62F3"/>
    <w:rsid w:val="00FB6F1D"/>
    <w:rsid w:val="00FB7115"/>
    <w:rsid w:val="00FB7C5A"/>
    <w:rsid w:val="00FC18EE"/>
    <w:rsid w:val="00FC1CC4"/>
    <w:rsid w:val="00FC26A1"/>
    <w:rsid w:val="00FC2D06"/>
    <w:rsid w:val="00FC3AF6"/>
    <w:rsid w:val="00FC3B84"/>
    <w:rsid w:val="00FC3EA3"/>
    <w:rsid w:val="00FC4CD1"/>
    <w:rsid w:val="00FC4DAD"/>
    <w:rsid w:val="00FC5F73"/>
    <w:rsid w:val="00FC6758"/>
    <w:rsid w:val="00FC6B11"/>
    <w:rsid w:val="00FC76DA"/>
    <w:rsid w:val="00FD1091"/>
    <w:rsid w:val="00FD16F7"/>
    <w:rsid w:val="00FD16FA"/>
    <w:rsid w:val="00FD18B7"/>
    <w:rsid w:val="00FD2187"/>
    <w:rsid w:val="00FD2C48"/>
    <w:rsid w:val="00FD2CC2"/>
    <w:rsid w:val="00FD2FB1"/>
    <w:rsid w:val="00FD3080"/>
    <w:rsid w:val="00FD375B"/>
    <w:rsid w:val="00FD4690"/>
    <w:rsid w:val="00FD609F"/>
    <w:rsid w:val="00FD7694"/>
    <w:rsid w:val="00FD7C96"/>
    <w:rsid w:val="00FD7E0D"/>
    <w:rsid w:val="00FE14C3"/>
    <w:rsid w:val="00FE188A"/>
    <w:rsid w:val="00FE2401"/>
    <w:rsid w:val="00FE2A7F"/>
    <w:rsid w:val="00FE60EC"/>
    <w:rsid w:val="00FE620C"/>
    <w:rsid w:val="00FE623B"/>
    <w:rsid w:val="00FE68F0"/>
    <w:rsid w:val="00FE6F72"/>
    <w:rsid w:val="00FF0B90"/>
    <w:rsid w:val="00FF0CD5"/>
    <w:rsid w:val="00FF10CE"/>
    <w:rsid w:val="00FF2A31"/>
    <w:rsid w:val="00FF3E6E"/>
    <w:rsid w:val="00FF3EC4"/>
    <w:rsid w:val="00FF46C7"/>
    <w:rsid w:val="00FF4E7B"/>
    <w:rsid w:val="00FF6841"/>
    <w:rsid w:val="00FF69C2"/>
    <w:rsid w:val="00FF7278"/>
    <w:rsid w:val="0BCAB671"/>
    <w:rsid w:val="0E61D1A9"/>
    <w:rsid w:val="194DECE8"/>
    <w:rsid w:val="31903BDC"/>
    <w:rsid w:val="330A29AA"/>
    <w:rsid w:val="5AF112D9"/>
    <w:rsid w:val="5F5BAC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5F2D7D"/>
  <w15:docId w15:val="{471183C9-F0BF-438B-B4C3-0E9857E19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2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17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1716"/>
    <w:rPr>
      <w:rFonts w:ascii="Tahoma" w:hAnsi="Tahoma" w:cs="Tahoma"/>
      <w:sz w:val="16"/>
      <w:szCs w:val="16"/>
    </w:rPr>
  </w:style>
  <w:style w:type="paragraph" w:styleId="ListParagraph">
    <w:name w:val="List Paragraph"/>
    <w:basedOn w:val="Normal"/>
    <w:uiPriority w:val="34"/>
    <w:qFormat/>
    <w:rsid w:val="00B4645F"/>
    <w:pPr>
      <w:ind w:left="720"/>
      <w:contextualSpacing/>
    </w:pPr>
  </w:style>
  <w:style w:type="table" w:styleId="TableGrid">
    <w:name w:val="Table Grid"/>
    <w:basedOn w:val="TableNormal"/>
    <w:uiPriority w:val="59"/>
    <w:rsid w:val="00B464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CA4DD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A4DD7"/>
  </w:style>
  <w:style w:type="paragraph" w:styleId="Footer">
    <w:name w:val="footer"/>
    <w:basedOn w:val="Normal"/>
    <w:link w:val="FooterChar"/>
    <w:uiPriority w:val="99"/>
    <w:unhideWhenUsed/>
    <w:rsid w:val="00CA4DD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4DD7"/>
  </w:style>
  <w:style w:type="paragraph" w:styleId="FootnoteText">
    <w:name w:val="footnote text"/>
    <w:basedOn w:val="Normal"/>
    <w:link w:val="FootnoteTextChar"/>
    <w:uiPriority w:val="99"/>
    <w:semiHidden/>
    <w:unhideWhenUsed/>
    <w:rsid w:val="006A74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A7478"/>
    <w:rPr>
      <w:sz w:val="20"/>
      <w:szCs w:val="20"/>
    </w:rPr>
  </w:style>
  <w:style w:type="character" w:styleId="FootnoteReference">
    <w:name w:val="footnote reference"/>
    <w:basedOn w:val="DefaultParagraphFont"/>
    <w:uiPriority w:val="99"/>
    <w:semiHidden/>
    <w:unhideWhenUsed/>
    <w:rsid w:val="006A7478"/>
    <w:rPr>
      <w:vertAlign w:val="superscript"/>
    </w:rPr>
  </w:style>
  <w:style w:type="character" w:styleId="Hyperlink">
    <w:name w:val="Hyperlink"/>
    <w:basedOn w:val="DefaultParagraphFont"/>
    <w:uiPriority w:val="99"/>
    <w:unhideWhenUsed/>
    <w:rsid w:val="00CC3B8D"/>
    <w:rPr>
      <w:color w:val="0000FF" w:themeColor="hyperlink"/>
      <w:u w:val="single"/>
    </w:rPr>
  </w:style>
  <w:style w:type="paragraph" w:customStyle="1" w:styleId="Default">
    <w:name w:val="Default"/>
    <w:rsid w:val="004012B6"/>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AA415C"/>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B8E13-47EA-4917-882D-B14544FD3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1375</Words>
  <Characters>7842</Characters>
  <Application>Microsoft Office Word</Application>
  <DocSecurity>0</DocSecurity>
  <Lines>65</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Campling</dc:creator>
  <cp:lastModifiedBy>David Campling</cp:lastModifiedBy>
  <cp:revision>2</cp:revision>
  <dcterms:created xsi:type="dcterms:W3CDTF">2022-09-08T10:24:00Z</dcterms:created>
  <dcterms:modified xsi:type="dcterms:W3CDTF">2022-09-08T10:24:00Z</dcterms:modified>
</cp:coreProperties>
</file>