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E98C" w14:textId="43B71096" w:rsidR="00967EEF" w:rsidRPr="002C2959" w:rsidRDefault="00521466">
      <w:pPr>
        <w:spacing w:line="259" w:lineRule="auto"/>
        <w:rPr>
          <w:b/>
          <w:bCs/>
        </w:rPr>
      </w:pPr>
      <w:r w:rsidRPr="002C2959">
        <w:rPr>
          <w:b/>
          <w:bCs/>
        </w:rPr>
        <w:t>Supplementary material</w:t>
      </w:r>
    </w:p>
    <w:p w14:paraId="6C384447" w14:textId="2EFF411A" w:rsidR="00521466" w:rsidRPr="002C2959" w:rsidRDefault="00521466">
      <w:pPr>
        <w:spacing w:line="259" w:lineRule="auto"/>
      </w:pPr>
    </w:p>
    <w:p w14:paraId="13F9B234" w14:textId="77777777" w:rsidR="00521466" w:rsidRPr="002C2959" w:rsidRDefault="00521466" w:rsidP="00521466">
      <w:r w:rsidRPr="002C2959">
        <w:object w:dxaOrig="8885" w:dyaOrig="5957" w14:anchorId="0E2B682C">
          <v:shape id="_x0000_i1026" type="#_x0000_t75" style="width:444.75pt;height:298.5pt" o:ole="">
            <v:imagedata r:id="rId8" o:title=""/>
          </v:shape>
          <o:OLEObject Type="Embed" ProgID="Prism9.Document" ShapeID="_x0000_i1026" DrawAspect="Content" ObjectID="_1732010178" r:id="rId9"/>
        </w:object>
      </w:r>
    </w:p>
    <w:p w14:paraId="6D36327B" w14:textId="6FAD9DC5" w:rsidR="00521466" w:rsidRPr="002C2959" w:rsidRDefault="00521466" w:rsidP="00521466">
      <w:pPr>
        <w:rPr>
          <w:rFonts w:cs="Times New Roman"/>
        </w:rPr>
      </w:pPr>
      <w:r w:rsidRPr="002C2959">
        <w:rPr>
          <w:rFonts w:cs="Times New Roman"/>
          <w:b/>
          <w:bCs/>
        </w:rPr>
        <w:t>Figure S1.</w:t>
      </w:r>
      <w:r w:rsidRPr="002C2959">
        <w:rPr>
          <w:rFonts w:cs="Times New Roman"/>
        </w:rPr>
        <w:t xml:space="preserve"> Individual (lines) and average (boxes) rectal and skin temperature responses (averaged over the work cycle) to work cycle 1 and 6 in different WBGT conditions. Data presented are the average of the work bout. ns = not significant</w:t>
      </w:r>
      <w:r w:rsidR="00E42F7C" w:rsidRPr="002C2959">
        <w:rPr>
          <w:rFonts w:cs="Times New Roman"/>
        </w:rPr>
        <w:t xml:space="preserve"> (paired </w:t>
      </w:r>
      <w:r w:rsidR="00661D72" w:rsidRPr="002C2959">
        <w:rPr>
          <w:rFonts w:cs="Times New Roman"/>
        </w:rPr>
        <w:t>t-test)</w:t>
      </w:r>
      <w:r w:rsidRPr="002C2959">
        <w:rPr>
          <w:rFonts w:cs="Times New Roman"/>
        </w:rPr>
        <w:t xml:space="preserve">, * = </w:t>
      </w:r>
      <w:r w:rsidRPr="002C2959">
        <w:rPr>
          <w:rFonts w:cs="Times New Roman"/>
          <w:i/>
          <w:iCs/>
        </w:rPr>
        <w:t>p</w:t>
      </w:r>
      <w:r w:rsidRPr="002C2959">
        <w:rPr>
          <w:rFonts w:cs="Times New Roman"/>
        </w:rPr>
        <w:t xml:space="preserve"> &lt; 0.05, ** = </w:t>
      </w:r>
      <w:r w:rsidRPr="002C2959">
        <w:rPr>
          <w:rFonts w:cs="Times New Roman"/>
          <w:i/>
          <w:iCs/>
        </w:rPr>
        <w:t>p</w:t>
      </w:r>
      <w:r w:rsidRPr="002C2959">
        <w:rPr>
          <w:rFonts w:cs="Times New Roman"/>
        </w:rPr>
        <w:t xml:space="preserve"> &lt; 0.01, *** = </w:t>
      </w:r>
      <w:r w:rsidRPr="002C2959">
        <w:rPr>
          <w:rFonts w:cs="Times New Roman"/>
          <w:i/>
          <w:iCs/>
        </w:rPr>
        <w:t>p</w:t>
      </w:r>
      <w:r w:rsidRPr="002C2959">
        <w:rPr>
          <w:rFonts w:cs="Times New Roman"/>
        </w:rPr>
        <w:t xml:space="preserve"> &lt; 0.001. </w:t>
      </w:r>
    </w:p>
    <w:p w14:paraId="533B7E5C" w14:textId="77777777" w:rsidR="00521466" w:rsidRPr="002C2959" w:rsidRDefault="00521466" w:rsidP="00521466">
      <w:pPr>
        <w:rPr>
          <w:rFonts w:cs="Times New Roman"/>
        </w:rPr>
      </w:pPr>
    </w:p>
    <w:p w14:paraId="2C6B7BFF" w14:textId="77777777" w:rsidR="00521466" w:rsidRPr="002C2959" w:rsidRDefault="00521466" w:rsidP="00521466">
      <w:pPr>
        <w:rPr>
          <w:rFonts w:cs="Times New Roman"/>
        </w:rPr>
      </w:pPr>
      <w:r w:rsidRPr="002C2959">
        <w:rPr>
          <w:rFonts w:cs="Times New Roman"/>
        </w:rPr>
        <w:br w:type="page"/>
      </w:r>
    </w:p>
    <w:p w14:paraId="3280A0AE" w14:textId="3B6C411E" w:rsidR="00521466" w:rsidRPr="002C2959" w:rsidRDefault="00521466" w:rsidP="00521466">
      <w:pPr>
        <w:rPr>
          <w:rFonts w:cs="Times New Roman"/>
        </w:rPr>
      </w:pPr>
      <w:r w:rsidRPr="002C2959">
        <w:rPr>
          <w:rFonts w:cs="Times New Roman"/>
          <w:b/>
          <w:bCs/>
        </w:rPr>
        <w:lastRenderedPageBreak/>
        <w:t xml:space="preserve">Table S1. </w:t>
      </w:r>
      <w:r w:rsidRPr="002C2959">
        <w:rPr>
          <w:rFonts w:cs="Times New Roman"/>
        </w:rPr>
        <w:t>Absolute net energy expenditure</w:t>
      </w:r>
      <w:r w:rsidR="00D1047D" w:rsidRPr="002C2959">
        <w:rPr>
          <w:rFonts w:cs="Times New Roman"/>
        </w:rPr>
        <w:t xml:space="preserve"> across repeated work cycles, cumulative absolute net energy</w:t>
      </w:r>
      <w:r w:rsidR="00C05403" w:rsidRPr="002C2959">
        <w:rPr>
          <w:rFonts w:cs="Times New Roman"/>
        </w:rPr>
        <w:t xml:space="preserve"> expenditure</w:t>
      </w:r>
      <w:r w:rsidR="00D1047D" w:rsidRPr="002C2959">
        <w:rPr>
          <w:rFonts w:cs="Times New Roman"/>
        </w:rPr>
        <w:t xml:space="preserve">, relative net energy expenditure compared with net energy expended during work cycle 1, and net energy expenditure expressed relative to the energy expended in the cool reference climate. </w:t>
      </w:r>
      <w:r w:rsidRPr="002C2959">
        <w:rPr>
          <w:rFonts w:cs="Times New Roman"/>
        </w:rPr>
        <w:t xml:space="preserve"> </w:t>
      </w:r>
      <w:r w:rsidR="00C05403" w:rsidRPr="002C2959">
        <w:rPr>
          <w:rFonts w:cs="Times New Roman"/>
        </w:rPr>
        <w:t xml:space="preserve">All data (mean ± SD) presented are for </w:t>
      </w:r>
      <w:r w:rsidRPr="002C2959">
        <w:rPr>
          <w:rFonts w:cs="Times New Roman"/>
        </w:rPr>
        <w:t>repeated work cycles</w:t>
      </w:r>
      <w:r w:rsidR="00C05403" w:rsidRPr="002C2959">
        <w:rPr>
          <w:rFonts w:cs="Times New Roman"/>
        </w:rPr>
        <w:t xml:space="preserve"> across the day performed</w:t>
      </w:r>
      <w:r w:rsidRPr="002C2959">
        <w:rPr>
          <w:rFonts w:cs="Times New Roman"/>
        </w:rPr>
        <w:t xml:space="preserve"> in different environmental conditions.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1035"/>
        <w:gridCol w:w="1080"/>
        <w:gridCol w:w="1125"/>
        <w:gridCol w:w="1125"/>
        <w:gridCol w:w="1125"/>
        <w:gridCol w:w="1125"/>
        <w:gridCol w:w="222"/>
      </w:tblGrid>
      <w:tr w:rsidR="007557FA" w:rsidRPr="002C2959" w14:paraId="3688FBDA" w14:textId="77777777" w:rsidTr="00D50EA0"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0BA11226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</w:rPr>
            </w:pPr>
            <w:r w:rsidRPr="002C2959">
              <w:rPr>
                <w:rFonts w:cs="Times New Roman"/>
                <w:b/>
                <w:bCs/>
              </w:rPr>
              <w:t>WBGT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3D41F49A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</w:rPr>
            </w:pPr>
            <w:r w:rsidRPr="002C2959">
              <w:rPr>
                <w:rFonts w:cs="Times New Roman"/>
                <w:b/>
                <w:bCs/>
              </w:rPr>
              <w:t>W1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265185A6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</w:rPr>
            </w:pPr>
            <w:r w:rsidRPr="002C2959">
              <w:rPr>
                <w:rFonts w:cs="Times New Roman"/>
                <w:b/>
                <w:bCs/>
              </w:rPr>
              <w:t>W2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2080F2A5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</w:rPr>
            </w:pPr>
            <w:r w:rsidRPr="002C2959">
              <w:rPr>
                <w:rFonts w:cs="Times New Roman"/>
                <w:b/>
                <w:bCs/>
              </w:rPr>
              <w:t>W3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0DE96668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</w:rPr>
            </w:pPr>
            <w:r w:rsidRPr="002C2959">
              <w:rPr>
                <w:rFonts w:cs="Times New Roman"/>
                <w:b/>
                <w:bCs/>
              </w:rPr>
              <w:t>W4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4E0A5BAD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</w:rPr>
            </w:pPr>
            <w:r w:rsidRPr="002C2959">
              <w:rPr>
                <w:rFonts w:cs="Times New Roman"/>
                <w:b/>
                <w:bCs/>
              </w:rPr>
              <w:t>W5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7E6BE904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</w:rPr>
            </w:pPr>
            <w:r w:rsidRPr="002C2959">
              <w:rPr>
                <w:rFonts w:cs="Times New Roman"/>
                <w:b/>
                <w:bCs/>
              </w:rPr>
              <w:t>W6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0CD7313F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7557FA" w:rsidRPr="002C2959" w14:paraId="71538E48" w14:textId="77777777" w:rsidTr="00D50EA0">
        <w:trPr>
          <w:trHeight w:val="107"/>
        </w:trPr>
        <w:tc>
          <w:tcPr>
            <w:tcW w:w="0" w:type="auto"/>
            <w:tcBorders>
              <w:top w:val="single" w:sz="4" w:space="0" w:color="auto"/>
            </w:tcBorders>
          </w:tcPr>
          <w:p w14:paraId="4032BC5A" w14:textId="77777777" w:rsidR="00521466" w:rsidRPr="002C2959" w:rsidRDefault="00521466" w:rsidP="00D50EA0">
            <w:pPr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</w:tcPr>
          <w:p w14:paraId="7570A095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6"/>
              </w:rPr>
            </w:pPr>
            <w:r w:rsidRPr="002C2959">
              <w:rPr>
                <w:rFonts w:cs="Times New Roman"/>
                <w:b/>
                <w:bCs/>
                <w:i/>
                <w:iCs/>
                <w:sz w:val="18"/>
                <w:szCs w:val="16"/>
              </w:rPr>
              <w:t>Absolute Net Energy Expenditure (kJ</w:t>
            </w:r>
            <w:r w:rsidRPr="002C2959">
              <w:rPr>
                <w:rFonts w:cs="Times New Roman"/>
                <w:b/>
                <w:bCs/>
                <w:i/>
                <w:iCs/>
                <w:sz w:val="20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CCD76CD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6"/>
              </w:rPr>
            </w:pPr>
          </w:p>
        </w:tc>
      </w:tr>
      <w:tr w:rsidR="007557FA" w:rsidRPr="002C2959" w14:paraId="58D7BC9F" w14:textId="77777777" w:rsidTr="00D50EA0">
        <w:tc>
          <w:tcPr>
            <w:tcW w:w="0" w:type="auto"/>
          </w:tcPr>
          <w:p w14:paraId="2D864B15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  <w:sz w:val="20"/>
                <w:szCs w:val="18"/>
              </w:rPr>
            </w:pPr>
            <w:r w:rsidRPr="002C2959">
              <w:rPr>
                <w:rFonts w:cs="Times New Roman"/>
                <w:b/>
                <w:bCs/>
                <w:sz w:val="20"/>
                <w:szCs w:val="18"/>
              </w:rPr>
              <w:t>12.6°C</w:t>
            </w:r>
          </w:p>
        </w:tc>
        <w:tc>
          <w:tcPr>
            <w:tcW w:w="0" w:type="auto"/>
          </w:tcPr>
          <w:p w14:paraId="13FB1FE6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1724 ± 378</w:t>
            </w:r>
          </w:p>
        </w:tc>
        <w:tc>
          <w:tcPr>
            <w:tcW w:w="0" w:type="auto"/>
          </w:tcPr>
          <w:p w14:paraId="24038808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1750 ± 386</w:t>
            </w:r>
          </w:p>
        </w:tc>
        <w:tc>
          <w:tcPr>
            <w:tcW w:w="0" w:type="auto"/>
          </w:tcPr>
          <w:p w14:paraId="36866DB4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1629 ± 404</w:t>
            </w:r>
          </w:p>
        </w:tc>
        <w:tc>
          <w:tcPr>
            <w:tcW w:w="0" w:type="auto"/>
          </w:tcPr>
          <w:p w14:paraId="5E2B6137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1341 ± 404</w:t>
            </w:r>
          </w:p>
        </w:tc>
        <w:tc>
          <w:tcPr>
            <w:tcW w:w="0" w:type="auto"/>
          </w:tcPr>
          <w:p w14:paraId="413D581E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1466 ± 477</w:t>
            </w:r>
          </w:p>
        </w:tc>
        <w:tc>
          <w:tcPr>
            <w:tcW w:w="0" w:type="auto"/>
          </w:tcPr>
          <w:p w14:paraId="696A4845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1483 ± 396</w:t>
            </w:r>
          </w:p>
        </w:tc>
        <w:tc>
          <w:tcPr>
            <w:tcW w:w="0" w:type="auto"/>
          </w:tcPr>
          <w:p w14:paraId="2D6362F3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</w:tr>
      <w:tr w:rsidR="007557FA" w:rsidRPr="002C2959" w14:paraId="6E6790D0" w14:textId="77777777" w:rsidTr="00D50EA0">
        <w:tc>
          <w:tcPr>
            <w:tcW w:w="0" w:type="auto"/>
          </w:tcPr>
          <w:p w14:paraId="676C1060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  <w:sz w:val="20"/>
                <w:szCs w:val="18"/>
              </w:rPr>
            </w:pPr>
            <w:r w:rsidRPr="002C2959">
              <w:rPr>
                <w:rFonts w:cs="Times New Roman"/>
                <w:b/>
                <w:bCs/>
                <w:sz w:val="20"/>
                <w:szCs w:val="18"/>
              </w:rPr>
              <w:t>29.4°C</w:t>
            </w:r>
          </w:p>
        </w:tc>
        <w:tc>
          <w:tcPr>
            <w:tcW w:w="0" w:type="auto"/>
          </w:tcPr>
          <w:p w14:paraId="37BD334E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1416 ± 336</w:t>
            </w:r>
          </w:p>
        </w:tc>
        <w:tc>
          <w:tcPr>
            <w:tcW w:w="0" w:type="auto"/>
          </w:tcPr>
          <w:p w14:paraId="7065F78C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1365 ± 314</w:t>
            </w:r>
          </w:p>
        </w:tc>
        <w:tc>
          <w:tcPr>
            <w:tcW w:w="0" w:type="auto"/>
          </w:tcPr>
          <w:p w14:paraId="12D6A941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1206 ± 332</w:t>
            </w:r>
          </w:p>
        </w:tc>
        <w:tc>
          <w:tcPr>
            <w:tcW w:w="0" w:type="auto"/>
          </w:tcPr>
          <w:p w14:paraId="5027CB99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1054 ± 320</w:t>
            </w:r>
          </w:p>
        </w:tc>
        <w:tc>
          <w:tcPr>
            <w:tcW w:w="0" w:type="auto"/>
          </w:tcPr>
          <w:p w14:paraId="21BA9423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1116 ± 320</w:t>
            </w:r>
          </w:p>
        </w:tc>
        <w:tc>
          <w:tcPr>
            <w:tcW w:w="0" w:type="auto"/>
          </w:tcPr>
          <w:p w14:paraId="0DD1B73E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1071 ± 334</w:t>
            </w:r>
          </w:p>
        </w:tc>
        <w:tc>
          <w:tcPr>
            <w:tcW w:w="0" w:type="auto"/>
          </w:tcPr>
          <w:p w14:paraId="416F85AA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</w:tr>
      <w:tr w:rsidR="007557FA" w:rsidRPr="002C2959" w14:paraId="523C07B8" w14:textId="77777777" w:rsidTr="00C716A6">
        <w:tc>
          <w:tcPr>
            <w:tcW w:w="0" w:type="auto"/>
          </w:tcPr>
          <w:p w14:paraId="162B7566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  <w:sz w:val="20"/>
                <w:szCs w:val="18"/>
              </w:rPr>
            </w:pPr>
            <w:r w:rsidRPr="002C2959">
              <w:rPr>
                <w:rFonts w:cs="Times New Roman"/>
                <w:b/>
                <w:bCs/>
                <w:sz w:val="20"/>
                <w:szCs w:val="18"/>
              </w:rPr>
              <w:t>33.4°C</w:t>
            </w:r>
          </w:p>
        </w:tc>
        <w:tc>
          <w:tcPr>
            <w:tcW w:w="0" w:type="auto"/>
          </w:tcPr>
          <w:p w14:paraId="1C438B05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1135 ± 331</w:t>
            </w:r>
          </w:p>
        </w:tc>
        <w:tc>
          <w:tcPr>
            <w:tcW w:w="0" w:type="auto"/>
          </w:tcPr>
          <w:p w14:paraId="663904CC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1050 ± 245</w:t>
            </w:r>
          </w:p>
        </w:tc>
        <w:tc>
          <w:tcPr>
            <w:tcW w:w="0" w:type="auto"/>
          </w:tcPr>
          <w:p w14:paraId="3479F8FA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926 ± 251</w:t>
            </w:r>
          </w:p>
        </w:tc>
        <w:tc>
          <w:tcPr>
            <w:tcW w:w="0" w:type="auto"/>
          </w:tcPr>
          <w:p w14:paraId="465153C1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798 ± 300</w:t>
            </w:r>
          </w:p>
        </w:tc>
        <w:tc>
          <w:tcPr>
            <w:tcW w:w="0" w:type="auto"/>
          </w:tcPr>
          <w:p w14:paraId="3906F126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814 ± 310</w:t>
            </w:r>
          </w:p>
        </w:tc>
        <w:tc>
          <w:tcPr>
            <w:tcW w:w="0" w:type="auto"/>
          </w:tcPr>
          <w:p w14:paraId="5A5E1712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726 ± 290</w:t>
            </w:r>
          </w:p>
        </w:tc>
        <w:tc>
          <w:tcPr>
            <w:tcW w:w="0" w:type="auto"/>
          </w:tcPr>
          <w:p w14:paraId="66A7E654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</w:tr>
      <w:tr w:rsidR="007557FA" w:rsidRPr="002C2959" w14:paraId="6BEB6689" w14:textId="77777777" w:rsidTr="00C716A6">
        <w:tc>
          <w:tcPr>
            <w:tcW w:w="0" w:type="auto"/>
            <w:tcBorders>
              <w:bottom w:val="single" w:sz="4" w:space="0" w:color="auto"/>
            </w:tcBorders>
          </w:tcPr>
          <w:p w14:paraId="64010A90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  <w:sz w:val="20"/>
                <w:szCs w:val="18"/>
              </w:rPr>
            </w:pPr>
            <w:r w:rsidRPr="002C2959">
              <w:rPr>
                <w:rFonts w:cs="Times New Roman"/>
                <w:b/>
                <w:bCs/>
                <w:sz w:val="20"/>
                <w:szCs w:val="18"/>
              </w:rPr>
              <w:t>36.1°C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FF25A9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670 ± 261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5474B9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410 ± 138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0EBD1E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343 ± 126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79EE8E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287 ± 138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C1A271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221 ± 111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818F43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216 ± 134</w:t>
            </w:r>
          </w:p>
        </w:tc>
        <w:tc>
          <w:tcPr>
            <w:tcW w:w="0" w:type="auto"/>
          </w:tcPr>
          <w:p w14:paraId="1C61B863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</w:tr>
      <w:tr w:rsidR="007557FA" w:rsidRPr="002C2959" w14:paraId="0D995BD4" w14:textId="77777777" w:rsidTr="00C716A6">
        <w:tc>
          <w:tcPr>
            <w:tcW w:w="0" w:type="auto"/>
            <w:tcBorders>
              <w:top w:val="single" w:sz="4" w:space="0" w:color="auto"/>
            </w:tcBorders>
          </w:tcPr>
          <w:p w14:paraId="40C974EE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</w:tcPr>
          <w:p w14:paraId="0B979C51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b/>
                <w:bCs/>
                <w:i/>
                <w:iCs/>
                <w:sz w:val="18"/>
                <w:szCs w:val="16"/>
              </w:rPr>
              <w:t>Cumulative Absolute Net Energy Expenditure (kJ</w:t>
            </w:r>
            <w:r w:rsidRPr="002C2959">
              <w:rPr>
                <w:rFonts w:cs="Times New Roman"/>
                <w:b/>
                <w:bCs/>
                <w:i/>
                <w:iCs/>
                <w:sz w:val="20"/>
                <w:szCs w:val="18"/>
              </w:rPr>
              <w:t>)</w:t>
            </w:r>
          </w:p>
        </w:tc>
        <w:tc>
          <w:tcPr>
            <w:tcW w:w="0" w:type="auto"/>
          </w:tcPr>
          <w:p w14:paraId="52547856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6"/>
              </w:rPr>
            </w:pPr>
          </w:p>
        </w:tc>
      </w:tr>
      <w:tr w:rsidR="007557FA" w:rsidRPr="002C2959" w14:paraId="1C6E3AB8" w14:textId="77777777" w:rsidTr="00D50EA0">
        <w:tc>
          <w:tcPr>
            <w:tcW w:w="0" w:type="auto"/>
          </w:tcPr>
          <w:p w14:paraId="4F648CA9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  <w:sz w:val="20"/>
                <w:szCs w:val="18"/>
              </w:rPr>
            </w:pPr>
            <w:r w:rsidRPr="002C2959">
              <w:rPr>
                <w:rFonts w:cs="Times New Roman"/>
                <w:b/>
                <w:bCs/>
                <w:sz w:val="20"/>
                <w:szCs w:val="18"/>
              </w:rPr>
              <w:t>12.6°C</w:t>
            </w:r>
          </w:p>
        </w:tc>
        <w:tc>
          <w:tcPr>
            <w:tcW w:w="0" w:type="auto"/>
          </w:tcPr>
          <w:p w14:paraId="5F751585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1724 ± 378</w:t>
            </w:r>
          </w:p>
        </w:tc>
        <w:tc>
          <w:tcPr>
            <w:tcW w:w="0" w:type="auto"/>
          </w:tcPr>
          <w:p w14:paraId="29C77F43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3473 ± 759</w:t>
            </w:r>
          </w:p>
        </w:tc>
        <w:tc>
          <w:tcPr>
            <w:tcW w:w="0" w:type="auto"/>
          </w:tcPr>
          <w:p w14:paraId="6569EF0D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5103 ± 1160</w:t>
            </w:r>
          </w:p>
        </w:tc>
        <w:tc>
          <w:tcPr>
            <w:tcW w:w="0" w:type="auto"/>
          </w:tcPr>
          <w:p w14:paraId="2C04AB07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6443 ± 1601</w:t>
            </w:r>
          </w:p>
        </w:tc>
        <w:tc>
          <w:tcPr>
            <w:tcW w:w="0" w:type="auto"/>
          </w:tcPr>
          <w:p w14:paraId="4A21F532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7909 ± 2046</w:t>
            </w:r>
          </w:p>
        </w:tc>
        <w:tc>
          <w:tcPr>
            <w:tcW w:w="0" w:type="auto"/>
          </w:tcPr>
          <w:p w14:paraId="13C86E36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9392 ± 2438</w:t>
            </w:r>
          </w:p>
        </w:tc>
        <w:tc>
          <w:tcPr>
            <w:tcW w:w="0" w:type="auto"/>
          </w:tcPr>
          <w:p w14:paraId="0B38C870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</w:tr>
      <w:tr w:rsidR="007557FA" w:rsidRPr="002C2959" w14:paraId="5CC90514" w14:textId="77777777" w:rsidTr="00D50EA0">
        <w:tc>
          <w:tcPr>
            <w:tcW w:w="0" w:type="auto"/>
          </w:tcPr>
          <w:p w14:paraId="4BCF6A01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  <w:sz w:val="20"/>
                <w:szCs w:val="18"/>
              </w:rPr>
            </w:pPr>
            <w:r w:rsidRPr="002C2959">
              <w:rPr>
                <w:rFonts w:cs="Times New Roman"/>
                <w:b/>
                <w:bCs/>
                <w:sz w:val="20"/>
                <w:szCs w:val="18"/>
              </w:rPr>
              <w:t>29.4°C</w:t>
            </w:r>
          </w:p>
        </w:tc>
        <w:tc>
          <w:tcPr>
            <w:tcW w:w="0" w:type="auto"/>
          </w:tcPr>
          <w:p w14:paraId="6F2274F0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1416 ± 336</w:t>
            </w:r>
          </w:p>
        </w:tc>
        <w:tc>
          <w:tcPr>
            <w:tcW w:w="0" w:type="auto"/>
          </w:tcPr>
          <w:p w14:paraId="17ED0D75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 xml:space="preserve"> 2781 ± 644</w:t>
            </w:r>
          </w:p>
        </w:tc>
        <w:tc>
          <w:tcPr>
            <w:tcW w:w="0" w:type="auto"/>
          </w:tcPr>
          <w:p w14:paraId="7C29F520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3986 ± 964</w:t>
            </w:r>
          </w:p>
        </w:tc>
        <w:tc>
          <w:tcPr>
            <w:tcW w:w="0" w:type="auto"/>
          </w:tcPr>
          <w:p w14:paraId="70ADD298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5041 ± 1272</w:t>
            </w:r>
          </w:p>
        </w:tc>
        <w:tc>
          <w:tcPr>
            <w:tcW w:w="0" w:type="auto"/>
          </w:tcPr>
          <w:p w14:paraId="577508BA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6156 ± 1623</w:t>
            </w:r>
          </w:p>
        </w:tc>
        <w:tc>
          <w:tcPr>
            <w:tcW w:w="0" w:type="auto"/>
          </w:tcPr>
          <w:p w14:paraId="3FDCBCFC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7227 ± 1964</w:t>
            </w:r>
          </w:p>
        </w:tc>
        <w:tc>
          <w:tcPr>
            <w:tcW w:w="0" w:type="auto"/>
          </w:tcPr>
          <w:p w14:paraId="124ADB3A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</w:tr>
      <w:tr w:rsidR="007557FA" w:rsidRPr="002C2959" w14:paraId="66661EA6" w14:textId="77777777" w:rsidTr="00C716A6">
        <w:tc>
          <w:tcPr>
            <w:tcW w:w="0" w:type="auto"/>
          </w:tcPr>
          <w:p w14:paraId="26D4B545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  <w:sz w:val="20"/>
                <w:szCs w:val="18"/>
              </w:rPr>
            </w:pPr>
            <w:r w:rsidRPr="002C2959">
              <w:rPr>
                <w:rFonts w:cs="Times New Roman"/>
                <w:b/>
                <w:bCs/>
                <w:sz w:val="20"/>
                <w:szCs w:val="18"/>
              </w:rPr>
              <w:t>33.4°C</w:t>
            </w:r>
          </w:p>
        </w:tc>
        <w:tc>
          <w:tcPr>
            <w:tcW w:w="0" w:type="auto"/>
          </w:tcPr>
          <w:p w14:paraId="493AEC36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1135 ± 331</w:t>
            </w:r>
          </w:p>
        </w:tc>
        <w:tc>
          <w:tcPr>
            <w:tcW w:w="0" w:type="auto"/>
          </w:tcPr>
          <w:p w14:paraId="7484ACC7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2185 ± 564</w:t>
            </w:r>
          </w:p>
        </w:tc>
        <w:tc>
          <w:tcPr>
            <w:tcW w:w="0" w:type="auto"/>
          </w:tcPr>
          <w:p w14:paraId="20E55458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3112 ± 784</w:t>
            </w:r>
          </w:p>
        </w:tc>
        <w:tc>
          <w:tcPr>
            <w:tcW w:w="0" w:type="auto"/>
          </w:tcPr>
          <w:p w14:paraId="18E165CC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3909 ± 1074</w:t>
            </w:r>
          </w:p>
        </w:tc>
        <w:tc>
          <w:tcPr>
            <w:tcW w:w="0" w:type="auto"/>
          </w:tcPr>
          <w:p w14:paraId="1A0B14EF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4723 ± 1366</w:t>
            </w:r>
          </w:p>
        </w:tc>
        <w:tc>
          <w:tcPr>
            <w:tcW w:w="0" w:type="auto"/>
          </w:tcPr>
          <w:p w14:paraId="362ED5CA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5449 ± 1642</w:t>
            </w:r>
          </w:p>
        </w:tc>
        <w:tc>
          <w:tcPr>
            <w:tcW w:w="0" w:type="auto"/>
          </w:tcPr>
          <w:p w14:paraId="3DCC6C5E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</w:tr>
      <w:tr w:rsidR="007557FA" w:rsidRPr="002C2959" w14:paraId="19D403BA" w14:textId="77777777" w:rsidTr="00C716A6">
        <w:tc>
          <w:tcPr>
            <w:tcW w:w="0" w:type="auto"/>
            <w:tcBorders>
              <w:bottom w:val="single" w:sz="4" w:space="0" w:color="auto"/>
            </w:tcBorders>
          </w:tcPr>
          <w:p w14:paraId="76B2B199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  <w:sz w:val="20"/>
                <w:szCs w:val="18"/>
              </w:rPr>
            </w:pPr>
            <w:r w:rsidRPr="002C2959">
              <w:rPr>
                <w:rFonts w:cs="Times New Roman"/>
                <w:b/>
                <w:bCs/>
                <w:sz w:val="20"/>
                <w:szCs w:val="18"/>
              </w:rPr>
              <w:t>36.1°C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543EFB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670 ± 279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00FB85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 xml:space="preserve"> 1029 ± 421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BE236F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1373 ± 481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625EEB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1659 ± 594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E0587B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1880 ± 700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AF2AF1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2097 ± 828</w:t>
            </w:r>
          </w:p>
        </w:tc>
        <w:tc>
          <w:tcPr>
            <w:tcW w:w="0" w:type="auto"/>
          </w:tcPr>
          <w:p w14:paraId="440F4B99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</w:tr>
      <w:tr w:rsidR="007557FA" w:rsidRPr="002C2959" w14:paraId="39E79775" w14:textId="77777777" w:rsidTr="00C716A6">
        <w:tc>
          <w:tcPr>
            <w:tcW w:w="0" w:type="auto"/>
            <w:tcBorders>
              <w:top w:val="single" w:sz="4" w:space="0" w:color="auto"/>
            </w:tcBorders>
          </w:tcPr>
          <w:p w14:paraId="759FB38F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</w:tcPr>
          <w:p w14:paraId="0AB86F9C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b/>
                <w:bCs/>
                <w:i/>
                <w:iCs/>
                <w:sz w:val="18"/>
                <w:szCs w:val="16"/>
              </w:rPr>
              <w:t>Relative Net Energy Expenditure Compared with Cycle 1 (%</w:t>
            </w:r>
            <w:r w:rsidRPr="002C2959">
              <w:rPr>
                <w:rFonts w:cs="Times New Roman"/>
                <w:b/>
                <w:bCs/>
                <w:i/>
                <w:iCs/>
                <w:sz w:val="20"/>
                <w:szCs w:val="18"/>
              </w:rPr>
              <w:t>)</w:t>
            </w:r>
          </w:p>
        </w:tc>
        <w:tc>
          <w:tcPr>
            <w:tcW w:w="0" w:type="auto"/>
          </w:tcPr>
          <w:p w14:paraId="609E747C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6"/>
              </w:rPr>
            </w:pPr>
          </w:p>
        </w:tc>
      </w:tr>
      <w:tr w:rsidR="007557FA" w:rsidRPr="002C2959" w14:paraId="03C8A586" w14:textId="77777777" w:rsidTr="00D50EA0">
        <w:tc>
          <w:tcPr>
            <w:tcW w:w="0" w:type="auto"/>
          </w:tcPr>
          <w:p w14:paraId="04AA3840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  <w:sz w:val="20"/>
                <w:szCs w:val="18"/>
              </w:rPr>
            </w:pPr>
            <w:r w:rsidRPr="002C2959">
              <w:rPr>
                <w:rFonts w:cs="Times New Roman"/>
                <w:b/>
                <w:bCs/>
                <w:sz w:val="20"/>
                <w:szCs w:val="18"/>
              </w:rPr>
              <w:t>12.6°C</w:t>
            </w:r>
          </w:p>
        </w:tc>
        <w:tc>
          <w:tcPr>
            <w:tcW w:w="0" w:type="auto"/>
          </w:tcPr>
          <w:p w14:paraId="113CB370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0" w:type="auto"/>
          </w:tcPr>
          <w:p w14:paraId="60BC8E67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102 ± 5</w:t>
            </w:r>
          </w:p>
        </w:tc>
        <w:tc>
          <w:tcPr>
            <w:tcW w:w="0" w:type="auto"/>
          </w:tcPr>
          <w:p w14:paraId="3CAFE088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94 ± 6</w:t>
            </w:r>
          </w:p>
        </w:tc>
        <w:tc>
          <w:tcPr>
            <w:tcW w:w="0" w:type="auto"/>
          </w:tcPr>
          <w:p w14:paraId="42459673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76 ± 11</w:t>
            </w:r>
          </w:p>
        </w:tc>
        <w:tc>
          <w:tcPr>
            <w:tcW w:w="0" w:type="auto"/>
          </w:tcPr>
          <w:p w14:paraId="02A999D7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84 ± 10</w:t>
            </w:r>
          </w:p>
        </w:tc>
        <w:tc>
          <w:tcPr>
            <w:tcW w:w="0" w:type="auto"/>
          </w:tcPr>
          <w:p w14:paraId="3F7F7B56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85 ± 7</w:t>
            </w:r>
          </w:p>
        </w:tc>
        <w:tc>
          <w:tcPr>
            <w:tcW w:w="0" w:type="auto"/>
          </w:tcPr>
          <w:p w14:paraId="18AB6EDC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</w:tr>
      <w:tr w:rsidR="007557FA" w:rsidRPr="002C2959" w14:paraId="0D04A1A2" w14:textId="77777777" w:rsidTr="00D50EA0">
        <w:tc>
          <w:tcPr>
            <w:tcW w:w="0" w:type="auto"/>
          </w:tcPr>
          <w:p w14:paraId="4382B09D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  <w:sz w:val="20"/>
                <w:szCs w:val="18"/>
              </w:rPr>
            </w:pPr>
            <w:r w:rsidRPr="002C2959">
              <w:rPr>
                <w:rFonts w:cs="Times New Roman"/>
                <w:b/>
                <w:bCs/>
                <w:sz w:val="20"/>
                <w:szCs w:val="18"/>
              </w:rPr>
              <w:t>29.4°C</w:t>
            </w:r>
          </w:p>
        </w:tc>
        <w:tc>
          <w:tcPr>
            <w:tcW w:w="0" w:type="auto"/>
          </w:tcPr>
          <w:p w14:paraId="07BE53F3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0" w:type="auto"/>
          </w:tcPr>
          <w:p w14:paraId="2BA74DBF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80 ± 7</w:t>
            </w:r>
          </w:p>
        </w:tc>
        <w:tc>
          <w:tcPr>
            <w:tcW w:w="0" w:type="auto"/>
          </w:tcPr>
          <w:p w14:paraId="4C5E6244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69 ± 8</w:t>
            </w:r>
          </w:p>
        </w:tc>
        <w:tc>
          <w:tcPr>
            <w:tcW w:w="0" w:type="auto"/>
          </w:tcPr>
          <w:p w14:paraId="5BECA84A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60 ± 7</w:t>
            </w:r>
          </w:p>
        </w:tc>
        <w:tc>
          <w:tcPr>
            <w:tcW w:w="0" w:type="auto"/>
          </w:tcPr>
          <w:p w14:paraId="2100F3B4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63 ± 8</w:t>
            </w:r>
          </w:p>
        </w:tc>
        <w:tc>
          <w:tcPr>
            <w:tcW w:w="0" w:type="auto"/>
          </w:tcPr>
          <w:p w14:paraId="3C920B8B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61 ± 7</w:t>
            </w:r>
          </w:p>
        </w:tc>
        <w:tc>
          <w:tcPr>
            <w:tcW w:w="0" w:type="auto"/>
          </w:tcPr>
          <w:p w14:paraId="49D1B474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</w:tr>
      <w:tr w:rsidR="007557FA" w:rsidRPr="002C2959" w14:paraId="1E01D90F" w14:textId="77777777" w:rsidTr="00C716A6">
        <w:tc>
          <w:tcPr>
            <w:tcW w:w="0" w:type="auto"/>
          </w:tcPr>
          <w:p w14:paraId="05B96F04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  <w:sz w:val="20"/>
                <w:szCs w:val="18"/>
              </w:rPr>
            </w:pPr>
            <w:r w:rsidRPr="002C2959">
              <w:rPr>
                <w:rFonts w:cs="Times New Roman"/>
                <w:b/>
                <w:bCs/>
                <w:sz w:val="20"/>
                <w:szCs w:val="18"/>
              </w:rPr>
              <w:t>33.4°C</w:t>
            </w:r>
          </w:p>
        </w:tc>
        <w:tc>
          <w:tcPr>
            <w:tcW w:w="0" w:type="auto"/>
          </w:tcPr>
          <w:p w14:paraId="35E4918B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0" w:type="auto"/>
          </w:tcPr>
          <w:p w14:paraId="1CB057F7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95 ± 13</w:t>
            </w:r>
          </w:p>
        </w:tc>
        <w:tc>
          <w:tcPr>
            <w:tcW w:w="0" w:type="auto"/>
          </w:tcPr>
          <w:p w14:paraId="342B69BC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84 ± 17</w:t>
            </w:r>
          </w:p>
        </w:tc>
        <w:tc>
          <w:tcPr>
            <w:tcW w:w="0" w:type="auto"/>
          </w:tcPr>
          <w:p w14:paraId="00842452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69 ± 12</w:t>
            </w:r>
          </w:p>
        </w:tc>
        <w:tc>
          <w:tcPr>
            <w:tcW w:w="0" w:type="auto"/>
          </w:tcPr>
          <w:p w14:paraId="68721B27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72 ± 16</w:t>
            </w:r>
          </w:p>
        </w:tc>
        <w:tc>
          <w:tcPr>
            <w:tcW w:w="0" w:type="auto"/>
          </w:tcPr>
          <w:p w14:paraId="7C889E4D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64 ± 15</w:t>
            </w:r>
          </w:p>
        </w:tc>
        <w:tc>
          <w:tcPr>
            <w:tcW w:w="0" w:type="auto"/>
          </w:tcPr>
          <w:p w14:paraId="202DF44C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</w:tr>
      <w:tr w:rsidR="007557FA" w:rsidRPr="002C2959" w14:paraId="23ED3C96" w14:textId="77777777" w:rsidTr="00C716A6">
        <w:tc>
          <w:tcPr>
            <w:tcW w:w="0" w:type="auto"/>
            <w:tcBorders>
              <w:bottom w:val="single" w:sz="4" w:space="0" w:color="auto"/>
            </w:tcBorders>
          </w:tcPr>
          <w:p w14:paraId="47F0D8EF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  <w:sz w:val="20"/>
                <w:szCs w:val="18"/>
              </w:rPr>
            </w:pPr>
            <w:r w:rsidRPr="002C2959">
              <w:rPr>
                <w:rFonts w:cs="Times New Roman"/>
                <w:b/>
                <w:bCs/>
                <w:sz w:val="20"/>
                <w:szCs w:val="18"/>
              </w:rPr>
              <w:t>36.1°C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BF2369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BE6423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65 ± 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146942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55 ± 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16DAF3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43 ± 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DA6B2E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34 ± 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4E8174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32 ± 8</w:t>
            </w:r>
          </w:p>
        </w:tc>
        <w:tc>
          <w:tcPr>
            <w:tcW w:w="0" w:type="auto"/>
          </w:tcPr>
          <w:p w14:paraId="08C90C65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</w:tr>
      <w:tr w:rsidR="007557FA" w:rsidRPr="002C2959" w14:paraId="605E8118" w14:textId="77777777" w:rsidTr="00C716A6">
        <w:tc>
          <w:tcPr>
            <w:tcW w:w="0" w:type="auto"/>
            <w:tcBorders>
              <w:top w:val="single" w:sz="4" w:space="0" w:color="auto"/>
            </w:tcBorders>
          </w:tcPr>
          <w:p w14:paraId="5F39FB51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</w:tcPr>
          <w:p w14:paraId="4E6B2E70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b/>
                <w:bCs/>
                <w:i/>
                <w:iCs/>
                <w:sz w:val="18"/>
                <w:szCs w:val="16"/>
              </w:rPr>
              <w:t>Net Energy Expenditure Relative to the Cool Climate (%)</w:t>
            </w:r>
          </w:p>
        </w:tc>
        <w:tc>
          <w:tcPr>
            <w:tcW w:w="0" w:type="auto"/>
          </w:tcPr>
          <w:p w14:paraId="00E15AA1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6"/>
              </w:rPr>
            </w:pPr>
          </w:p>
        </w:tc>
      </w:tr>
      <w:tr w:rsidR="007557FA" w:rsidRPr="002C2959" w14:paraId="5DD57505" w14:textId="77777777" w:rsidTr="00D50EA0">
        <w:tc>
          <w:tcPr>
            <w:tcW w:w="0" w:type="auto"/>
          </w:tcPr>
          <w:p w14:paraId="248B4ED0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  <w:sz w:val="20"/>
                <w:szCs w:val="18"/>
              </w:rPr>
            </w:pPr>
            <w:r w:rsidRPr="002C2959">
              <w:rPr>
                <w:rFonts w:cs="Times New Roman"/>
                <w:b/>
                <w:bCs/>
                <w:sz w:val="20"/>
                <w:szCs w:val="18"/>
              </w:rPr>
              <w:t>29.4°C</w:t>
            </w:r>
          </w:p>
        </w:tc>
        <w:tc>
          <w:tcPr>
            <w:tcW w:w="0" w:type="auto"/>
          </w:tcPr>
          <w:p w14:paraId="0F5B3F62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82 ± 7</w:t>
            </w:r>
          </w:p>
        </w:tc>
        <w:tc>
          <w:tcPr>
            <w:tcW w:w="0" w:type="auto"/>
          </w:tcPr>
          <w:p w14:paraId="3A9B4075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 xml:space="preserve">80 ± 7 </w:t>
            </w:r>
          </w:p>
        </w:tc>
        <w:tc>
          <w:tcPr>
            <w:tcW w:w="0" w:type="auto"/>
          </w:tcPr>
          <w:p w14:paraId="7104A8A2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78 ± 6</w:t>
            </w:r>
          </w:p>
        </w:tc>
        <w:tc>
          <w:tcPr>
            <w:tcW w:w="0" w:type="auto"/>
          </w:tcPr>
          <w:p w14:paraId="5AC650C7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78 ± 6</w:t>
            </w:r>
          </w:p>
        </w:tc>
        <w:tc>
          <w:tcPr>
            <w:tcW w:w="0" w:type="auto"/>
          </w:tcPr>
          <w:p w14:paraId="0515BAF0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78 ± 6</w:t>
            </w:r>
          </w:p>
        </w:tc>
        <w:tc>
          <w:tcPr>
            <w:tcW w:w="0" w:type="auto"/>
          </w:tcPr>
          <w:p w14:paraId="2DB13818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77 ± 6</w:t>
            </w:r>
          </w:p>
        </w:tc>
        <w:tc>
          <w:tcPr>
            <w:tcW w:w="0" w:type="auto"/>
          </w:tcPr>
          <w:p w14:paraId="02C1BF53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</w:tr>
      <w:tr w:rsidR="007557FA" w:rsidRPr="002C2959" w14:paraId="5E31001C" w14:textId="77777777" w:rsidTr="00D50EA0">
        <w:tc>
          <w:tcPr>
            <w:tcW w:w="0" w:type="auto"/>
          </w:tcPr>
          <w:p w14:paraId="60F71E8D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  <w:sz w:val="20"/>
                <w:szCs w:val="18"/>
              </w:rPr>
            </w:pPr>
            <w:r w:rsidRPr="002C2959">
              <w:rPr>
                <w:rFonts w:cs="Times New Roman"/>
                <w:b/>
                <w:bCs/>
                <w:sz w:val="20"/>
                <w:szCs w:val="18"/>
              </w:rPr>
              <w:t>33.4°C</w:t>
            </w:r>
          </w:p>
        </w:tc>
        <w:tc>
          <w:tcPr>
            <w:tcW w:w="0" w:type="auto"/>
          </w:tcPr>
          <w:p w14:paraId="035C00FC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65 ± 10</w:t>
            </w:r>
          </w:p>
        </w:tc>
        <w:tc>
          <w:tcPr>
            <w:tcW w:w="0" w:type="auto"/>
          </w:tcPr>
          <w:p w14:paraId="7B9E7D63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63 ± 8</w:t>
            </w:r>
          </w:p>
        </w:tc>
        <w:tc>
          <w:tcPr>
            <w:tcW w:w="0" w:type="auto"/>
          </w:tcPr>
          <w:p w14:paraId="0A3D47DD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61 ± 9</w:t>
            </w:r>
          </w:p>
        </w:tc>
        <w:tc>
          <w:tcPr>
            <w:tcW w:w="0" w:type="auto"/>
          </w:tcPr>
          <w:p w14:paraId="6BFA975D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61 ± 10</w:t>
            </w:r>
          </w:p>
        </w:tc>
        <w:tc>
          <w:tcPr>
            <w:tcW w:w="0" w:type="auto"/>
          </w:tcPr>
          <w:p w14:paraId="078DBFD4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60 ± 10</w:t>
            </w:r>
          </w:p>
        </w:tc>
        <w:tc>
          <w:tcPr>
            <w:tcW w:w="0" w:type="auto"/>
          </w:tcPr>
          <w:p w14:paraId="6404D100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58 ± 10</w:t>
            </w:r>
          </w:p>
        </w:tc>
        <w:tc>
          <w:tcPr>
            <w:tcW w:w="0" w:type="auto"/>
          </w:tcPr>
          <w:p w14:paraId="27D2D48D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</w:tr>
      <w:tr w:rsidR="00521466" w:rsidRPr="002C2959" w14:paraId="7977F808" w14:textId="77777777" w:rsidTr="00D50EA0">
        <w:tc>
          <w:tcPr>
            <w:tcW w:w="0" w:type="auto"/>
            <w:tcBorders>
              <w:bottom w:val="single" w:sz="4" w:space="0" w:color="auto"/>
            </w:tcBorders>
          </w:tcPr>
          <w:p w14:paraId="18DE18AD" w14:textId="77777777" w:rsidR="00521466" w:rsidRPr="002C2959" w:rsidRDefault="00521466" w:rsidP="00D50EA0">
            <w:pPr>
              <w:jc w:val="center"/>
              <w:rPr>
                <w:rFonts w:cs="Times New Roman"/>
                <w:b/>
                <w:bCs/>
                <w:sz w:val="20"/>
                <w:szCs w:val="18"/>
              </w:rPr>
            </w:pPr>
            <w:r w:rsidRPr="002C2959">
              <w:rPr>
                <w:rFonts w:cs="Times New Roman"/>
                <w:b/>
                <w:bCs/>
                <w:sz w:val="20"/>
                <w:szCs w:val="18"/>
              </w:rPr>
              <w:t>36.1°C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656AE8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39 ± 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C319C1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30 ± 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BFC1EE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28 ± 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7F7F81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27 ± 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4B72F9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25 ± 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867EB7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C2959">
              <w:rPr>
                <w:rFonts w:cs="Times New Roman"/>
                <w:sz w:val="18"/>
                <w:szCs w:val="16"/>
              </w:rPr>
              <w:t>23 ± 5</w:t>
            </w:r>
          </w:p>
        </w:tc>
        <w:tc>
          <w:tcPr>
            <w:tcW w:w="0" w:type="auto"/>
          </w:tcPr>
          <w:p w14:paraId="73B81E86" w14:textId="77777777" w:rsidR="00521466" w:rsidRPr="002C2959" w:rsidRDefault="00521466" w:rsidP="00D50EA0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</w:tr>
    </w:tbl>
    <w:p w14:paraId="0A7346C4" w14:textId="77777777" w:rsidR="00521466" w:rsidRPr="002C2959" w:rsidRDefault="00521466" w:rsidP="00521466">
      <w:pPr>
        <w:rPr>
          <w:rFonts w:cs="Times New Roman"/>
        </w:rPr>
      </w:pPr>
    </w:p>
    <w:p w14:paraId="42C11412" w14:textId="77777777" w:rsidR="00521466" w:rsidRPr="002C2959" w:rsidRDefault="00521466" w:rsidP="00521466">
      <w:pPr>
        <w:rPr>
          <w:rFonts w:cs="Times New Roman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1157"/>
        <w:gridCol w:w="1157"/>
        <w:gridCol w:w="1157"/>
        <w:gridCol w:w="1262"/>
        <w:gridCol w:w="1157"/>
        <w:gridCol w:w="1157"/>
        <w:gridCol w:w="1151"/>
      </w:tblGrid>
      <w:tr w:rsidR="007557FA" w:rsidRPr="002C2959" w14:paraId="2008695C" w14:textId="77777777" w:rsidTr="00D50EA0">
        <w:tc>
          <w:tcPr>
            <w:tcW w:w="5000" w:type="pct"/>
            <w:gridSpan w:val="8"/>
          </w:tcPr>
          <w:p w14:paraId="042BD148" w14:textId="6B1BA10F" w:rsidR="00521466" w:rsidRPr="002C2959" w:rsidRDefault="00521466" w:rsidP="00D50EA0">
            <w:pPr>
              <w:rPr>
                <w:rFonts w:eastAsia="Calibri" w:cs="Times New Roman"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lang w:val="en-GB"/>
              </w:rPr>
              <w:t>Table S2.</w:t>
            </w:r>
            <w:r w:rsidRPr="002C2959">
              <w:rPr>
                <w:rFonts w:eastAsia="Calibri" w:cs="Times New Roman"/>
                <w:lang w:val="en-GB"/>
              </w:rPr>
              <w:t xml:space="preserve"> Average core and skin temperature responses across repeated work cycles in different environmental conditions.</w:t>
            </w:r>
            <w:r w:rsidR="00C05403" w:rsidRPr="002C2959">
              <w:rPr>
                <w:rFonts w:eastAsia="Calibri" w:cs="Times New Roman"/>
                <w:lang w:val="en-GB"/>
              </w:rPr>
              <w:t xml:space="preserve"> All data are presented as mean ± SD. </w:t>
            </w:r>
          </w:p>
        </w:tc>
      </w:tr>
      <w:tr w:rsidR="007557FA" w:rsidRPr="002C2959" w14:paraId="12258DA7" w14:textId="77777777" w:rsidTr="00D50EA0">
        <w:tc>
          <w:tcPr>
            <w:tcW w:w="621" w:type="pct"/>
            <w:tcBorders>
              <w:bottom w:val="double" w:sz="4" w:space="0" w:color="auto"/>
            </w:tcBorders>
          </w:tcPr>
          <w:p w14:paraId="7DBEBCB8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lang w:val="en-GB"/>
              </w:rPr>
            </w:pPr>
          </w:p>
        </w:tc>
        <w:tc>
          <w:tcPr>
            <w:tcW w:w="618" w:type="pct"/>
            <w:tcBorders>
              <w:bottom w:val="double" w:sz="4" w:space="0" w:color="auto"/>
            </w:tcBorders>
          </w:tcPr>
          <w:p w14:paraId="195AD7EE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lang w:val="en-GB"/>
              </w:rPr>
            </w:pPr>
          </w:p>
        </w:tc>
        <w:tc>
          <w:tcPr>
            <w:tcW w:w="618" w:type="pct"/>
            <w:tcBorders>
              <w:bottom w:val="double" w:sz="4" w:space="0" w:color="auto"/>
            </w:tcBorders>
          </w:tcPr>
          <w:p w14:paraId="4D1A8D51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lang w:val="en-GB"/>
              </w:rPr>
            </w:pPr>
          </w:p>
        </w:tc>
        <w:tc>
          <w:tcPr>
            <w:tcW w:w="618" w:type="pct"/>
            <w:tcBorders>
              <w:bottom w:val="double" w:sz="4" w:space="0" w:color="auto"/>
            </w:tcBorders>
          </w:tcPr>
          <w:p w14:paraId="0EAC3DB0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lang w:val="en-GB"/>
              </w:rPr>
            </w:pPr>
          </w:p>
        </w:tc>
        <w:tc>
          <w:tcPr>
            <w:tcW w:w="674" w:type="pct"/>
            <w:tcBorders>
              <w:bottom w:val="double" w:sz="4" w:space="0" w:color="auto"/>
            </w:tcBorders>
          </w:tcPr>
          <w:p w14:paraId="00C73393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lang w:val="en-GB"/>
              </w:rPr>
            </w:pPr>
          </w:p>
        </w:tc>
        <w:tc>
          <w:tcPr>
            <w:tcW w:w="618" w:type="pct"/>
            <w:tcBorders>
              <w:bottom w:val="double" w:sz="4" w:space="0" w:color="auto"/>
            </w:tcBorders>
          </w:tcPr>
          <w:p w14:paraId="75124F70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lang w:val="en-GB"/>
              </w:rPr>
            </w:pPr>
          </w:p>
        </w:tc>
        <w:tc>
          <w:tcPr>
            <w:tcW w:w="618" w:type="pct"/>
            <w:tcBorders>
              <w:bottom w:val="double" w:sz="4" w:space="0" w:color="auto"/>
            </w:tcBorders>
          </w:tcPr>
          <w:p w14:paraId="5A7E6F01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lang w:val="en-GB"/>
              </w:rPr>
            </w:pPr>
          </w:p>
        </w:tc>
        <w:tc>
          <w:tcPr>
            <w:tcW w:w="618" w:type="pct"/>
            <w:tcBorders>
              <w:bottom w:val="double" w:sz="4" w:space="0" w:color="auto"/>
            </w:tcBorders>
          </w:tcPr>
          <w:p w14:paraId="3F754D5C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lang w:val="en-GB"/>
              </w:rPr>
            </w:pPr>
          </w:p>
        </w:tc>
      </w:tr>
      <w:tr w:rsidR="007557FA" w:rsidRPr="002C2959" w14:paraId="6643F8E3" w14:textId="77777777" w:rsidTr="00D50EA0">
        <w:tc>
          <w:tcPr>
            <w:tcW w:w="621" w:type="pct"/>
            <w:tcBorders>
              <w:top w:val="double" w:sz="4" w:space="0" w:color="auto"/>
              <w:bottom w:val="single" w:sz="4" w:space="0" w:color="auto"/>
            </w:tcBorders>
          </w:tcPr>
          <w:p w14:paraId="45B8013B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lang w:val="en-GB"/>
              </w:rPr>
              <w:t>WBGT</w:t>
            </w:r>
          </w:p>
        </w:tc>
        <w:tc>
          <w:tcPr>
            <w:tcW w:w="618" w:type="pct"/>
            <w:tcBorders>
              <w:top w:val="double" w:sz="4" w:space="0" w:color="auto"/>
              <w:bottom w:val="single" w:sz="4" w:space="0" w:color="auto"/>
            </w:tcBorders>
          </w:tcPr>
          <w:p w14:paraId="3F140BCD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lang w:val="en-GB"/>
              </w:rPr>
              <w:t>W1</w:t>
            </w:r>
          </w:p>
        </w:tc>
        <w:tc>
          <w:tcPr>
            <w:tcW w:w="618" w:type="pct"/>
            <w:tcBorders>
              <w:top w:val="double" w:sz="4" w:space="0" w:color="auto"/>
              <w:bottom w:val="single" w:sz="4" w:space="0" w:color="auto"/>
            </w:tcBorders>
          </w:tcPr>
          <w:p w14:paraId="7F15895E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lang w:val="en-GB"/>
              </w:rPr>
              <w:t>W2</w:t>
            </w:r>
          </w:p>
        </w:tc>
        <w:tc>
          <w:tcPr>
            <w:tcW w:w="618" w:type="pct"/>
            <w:tcBorders>
              <w:top w:val="double" w:sz="4" w:space="0" w:color="auto"/>
              <w:bottom w:val="single" w:sz="4" w:space="0" w:color="auto"/>
            </w:tcBorders>
          </w:tcPr>
          <w:p w14:paraId="7843C971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lang w:val="en-GB"/>
              </w:rPr>
              <w:t>W3</w:t>
            </w:r>
          </w:p>
        </w:tc>
        <w:tc>
          <w:tcPr>
            <w:tcW w:w="674" w:type="pct"/>
            <w:tcBorders>
              <w:top w:val="double" w:sz="4" w:space="0" w:color="auto"/>
              <w:bottom w:val="single" w:sz="4" w:space="0" w:color="auto"/>
            </w:tcBorders>
          </w:tcPr>
          <w:p w14:paraId="5B93DC46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lang w:val="en-GB"/>
              </w:rPr>
              <w:t>Lunch</w:t>
            </w:r>
          </w:p>
        </w:tc>
        <w:tc>
          <w:tcPr>
            <w:tcW w:w="618" w:type="pct"/>
            <w:tcBorders>
              <w:top w:val="double" w:sz="4" w:space="0" w:color="auto"/>
              <w:bottom w:val="single" w:sz="4" w:space="0" w:color="auto"/>
            </w:tcBorders>
          </w:tcPr>
          <w:p w14:paraId="52765CBE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lang w:val="en-GB"/>
              </w:rPr>
              <w:t>W4</w:t>
            </w:r>
          </w:p>
        </w:tc>
        <w:tc>
          <w:tcPr>
            <w:tcW w:w="618" w:type="pct"/>
            <w:tcBorders>
              <w:top w:val="double" w:sz="4" w:space="0" w:color="auto"/>
              <w:bottom w:val="single" w:sz="4" w:space="0" w:color="auto"/>
            </w:tcBorders>
          </w:tcPr>
          <w:p w14:paraId="21D0D3C5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lang w:val="en-GB"/>
              </w:rPr>
              <w:t>W5</w:t>
            </w:r>
          </w:p>
        </w:tc>
        <w:tc>
          <w:tcPr>
            <w:tcW w:w="618" w:type="pct"/>
            <w:tcBorders>
              <w:top w:val="double" w:sz="4" w:space="0" w:color="auto"/>
              <w:bottom w:val="single" w:sz="4" w:space="0" w:color="auto"/>
            </w:tcBorders>
          </w:tcPr>
          <w:p w14:paraId="6358F1E0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lang w:val="en-GB"/>
              </w:rPr>
              <w:t>W6</w:t>
            </w:r>
          </w:p>
        </w:tc>
      </w:tr>
      <w:tr w:rsidR="007557FA" w:rsidRPr="002C2959" w14:paraId="366FDE80" w14:textId="77777777" w:rsidTr="00D50EA0">
        <w:trPr>
          <w:trHeight w:val="306"/>
        </w:trPr>
        <w:tc>
          <w:tcPr>
            <w:tcW w:w="621" w:type="pct"/>
            <w:tcBorders>
              <w:top w:val="single" w:sz="4" w:space="0" w:color="auto"/>
            </w:tcBorders>
          </w:tcPr>
          <w:p w14:paraId="58B0067D" w14:textId="77777777" w:rsidR="00521466" w:rsidRPr="002C2959" w:rsidRDefault="00521466" w:rsidP="00D50EA0">
            <w:pPr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4379" w:type="pct"/>
            <w:gridSpan w:val="7"/>
            <w:tcBorders>
              <w:top w:val="single" w:sz="4" w:space="0" w:color="auto"/>
            </w:tcBorders>
          </w:tcPr>
          <w:p w14:paraId="73F5C412" w14:textId="77777777" w:rsidR="00521466" w:rsidRPr="002C2959" w:rsidRDefault="00521466" w:rsidP="00D50EA0">
            <w:pPr>
              <w:rPr>
                <w:rFonts w:eastAsia="Calibri" w:cs="Times New Roman"/>
                <w:b/>
                <w:bCs/>
                <w:i/>
                <w:iCs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i/>
                <w:iCs/>
                <w:sz w:val="20"/>
                <w:szCs w:val="18"/>
                <w:lang w:val="en-GB"/>
              </w:rPr>
              <w:t>Average Core Temperature (</w:t>
            </w:r>
            <w:r w:rsidRPr="002C2959">
              <w:rPr>
                <w:rFonts w:eastAsia="Calibri" w:cs="Times New Roman"/>
                <w:b/>
                <w:bCs/>
                <w:i/>
                <w:iCs/>
                <w:sz w:val="22"/>
                <w:szCs w:val="20"/>
                <w:lang w:val="en-GB"/>
              </w:rPr>
              <w:t>°C)</w:t>
            </w:r>
          </w:p>
        </w:tc>
      </w:tr>
      <w:tr w:rsidR="007557FA" w:rsidRPr="002C2959" w14:paraId="14265B79" w14:textId="77777777" w:rsidTr="00D50EA0">
        <w:tc>
          <w:tcPr>
            <w:tcW w:w="621" w:type="pct"/>
          </w:tcPr>
          <w:p w14:paraId="7CB7A6FE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  <w:t>12.6°C</w:t>
            </w:r>
          </w:p>
        </w:tc>
        <w:tc>
          <w:tcPr>
            <w:tcW w:w="618" w:type="pct"/>
          </w:tcPr>
          <w:p w14:paraId="2C8E5DF4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37.58 ± 0.24</w:t>
            </w:r>
          </w:p>
        </w:tc>
        <w:tc>
          <w:tcPr>
            <w:tcW w:w="618" w:type="pct"/>
          </w:tcPr>
          <w:p w14:paraId="6CB720E5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37.77 ± 0.22</w:t>
            </w:r>
          </w:p>
        </w:tc>
        <w:tc>
          <w:tcPr>
            <w:tcW w:w="618" w:type="pct"/>
          </w:tcPr>
          <w:p w14:paraId="4875E76E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37.70 ± 0.20</w:t>
            </w:r>
          </w:p>
        </w:tc>
        <w:tc>
          <w:tcPr>
            <w:tcW w:w="674" w:type="pct"/>
          </w:tcPr>
          <w:p w14:paraId="6E3C32B6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37.02 ± 0.28</w:t>
            </w:r>
          </w:p>
        </w:tc>
        <w:tc>
          <w:tcPr>
            <w:tcW w:w="618" w:type="pct"/>
          </w:tcPr>
          <w:p w14:paraId="16726276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37.49 ± 0.15</w:t>
            </w:r>
          </w:p>
        </w:tc>
        <w:tc>
          <w:tcPr>
            <w:tcW w:w="618" w:type="pct"/>
          </w:tcPr>
          <w:p w14:paraId="3D380389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37.84 ± 0.16</w:t>
            </w:r>
          </w:p>
        </w:tc>
        <w:tc>
          <w:tcPr>
            <w:tcW w:w="618" w:type="pct"/>
          </w:tcPr>
          <w:p w14:paraId="28EC813A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37.73 ± 0.14</w:t>
            </w:r>
          </w:p>
        </w:tc>
      </w:tr>
      <w:tr w:rsidR="007557FA" w:rsidRPr="002C2959" w14:paraId="58CDD29A" w14:textId="77777777" w:rsidTr="00D50EA0">
        <w:tc>
          <w:tcPr>
            <w:tcW w:w="621" w:type="pct"/>
          </w:tcPr>
          <w:p w14:paraId="1E8FFCC9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  <w:t>29.4°C</w:t>
            </w:r>
          </w:p>
        </w:tc>
        <w:tc>
          <w:tcPr>
            <w:tcW w:w="618" w:type="pct"/>
          </w:tcPr>
          <w:p w14:paraId="14E17DF8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37.36 ± 0.16</w:t>
            </w:r>
          </w:p>
        </w:tc>
        <w:tc>
          <w:tcPr>
            <w:tcW w:w="618" w:type="pct"/>
          </w:tcPr>
          <w:p w14:paraId="29AA497E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37.58 ± 0.18</w:t>
            </w:r>
          </w:p>
        </w:tc>
        <w:tc>
          <w:tcPr>
            <w:tcW w:w="618" w:type="pct"/>
          </w:tcPr>
          <w:p w14:paraId="04D23BAC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37.62 ± 0.16</w:t>
            </w:r>
          </w:p>
        </w:tc>
        <w:tc>
          <w:tcPr>
            <w:tcW w:w="674" w:type="pct"/>
          </w:tcPr>
          <w:p w14:paraId="1047E13F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37.18 ± 0.21</w:t>
            </w:r>
          </w:p>
        </w:tc>
        <w:tc>
          <w:tcPr>
            <w:tcW w:w="618" w:type="pct"/>
          </w:tcPr>
          <w:p w14:paraId="3098E45C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37.42 ± 0.11</w:t>
            </w:r>
          </w:p>
        </w:tc>
        <w:tc>
          <w:tcPr>
            <w:tcW w:w="618" w:type="pct"/>
          </w:tcPr>
          <w:p w14:paraId="747D7948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37.72 ± 0.18</w:t>
            </w:r>
          </w:p>
        </w:tc>
        <w:tc>
          <w:tcPr>
            <w:tcW w:w="618" w:type="pct"/>
          </w:tcPr>
          <w:p w14:paraId="0CA2B386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37.71 ± 0.10</w:t>
            </w:r>
          </w:p>
        </w:tc>
      </w:tr>
      <w:tr w:rsidR="007557FA" w:rsidRPr="002C2959" w14:paraId="56E7B93B" w14:textId="77777777" w:rsidTr="00C716A6">
        <w:tc>
          <w:tcPr>
            <w:tcW w:w="621" w:type="pct"/>
          </w:tcPr>
          <w:p w14:paraId="6B153D40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  <w:t>33.4°C</w:t>
            </w:r>
          </w:p>
        </w:tc>
        <w:tc>
          <w:tcPr>
            <w:tcW w:w="618" w:type="pct"/>
          </w:tcPr>
          <w:p w14:paraId="28DBC241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37.47 ± 0.21</w:t>
            </w:r>
          </w:p>
        </w:tc>
        <w:tc>
          <w:tcPr>
            <w:tcW w:w="618" w:type="pct"/>
          </w:tcPr>
          <w:p w14:paraId="11B7F0C9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37.83 ± 0.15</w:t>
            </w:r>
          </w:p>
        </w:tc>
        <w:tc>
          <w:tcPr>
            <w:tcW w:w="618" w:type="pct"/>
          </w:tcPr>
          <w:p w14:paraId="589D1933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37.85 ± 0.25</w:t>
            </w:r>
          </w:p>
        </w:tc>
        <w:tc>
          <w:tcPr>
            <w:tcW w:w="674" w:type="pct"/>
          </w:tcPr>
          <w:p w14:paraId="1DDC8CA0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37.33 ± 0.22</w:t>
            </w:r>
          </w:p>
        </w:tc>
        <w:tc>
          <w:tcPr>
            <w:tcW w:w="618" w:type="pct"/>
          </w:tcPr>
          <w:p w14:paraId="310B9A76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37.52 ± 0.09</w:t>
            </w:r>
          </w:p>
        </w:tc>
        <w:tc>
          <w:tcPr>
            <w:tcW w:w="618" w:type="pct"/>
          </w:tcPr>
          <w:p w14:paraId="25316D85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37.91 ± 0.24</w:t>
            </w:r>
          </w:p>
        </w:tc>
        <w:tc>
          <w:tcPr>
            <w:tcW w:w="618" w:type="pct"/>
          </w:tcPr>
          <w:p w14:paraId="74435A2F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37.99 ± 0.22</w:t>
            </w:r>
          </w:p>
        </w:tc>
      </w:tr>
      <w:tr w:rsidR="007557FA" w:rsidRPr="002C2959" w14:paraId="5F0BF7B6" w14:textId="77777777" w:rsidTr="00C716A6">
        <w:tc>
          <w:tcPr>
            <w:tcW w:w="621" w:type="pct"/>
            <w:tcBorders>
              <w:bottom w:val="single" w:sz="4" w:space="0" w:color="auto"/>
            </w:tcBorders>
          </w:tcPr>
          <w:p w14:paraId="12B9E587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  <w:t>36.1°C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14:paraId="00A71E66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37.62 ± 0.23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14:paraId="2645E4EE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38.04 ± 0.24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14:paraId="626C48F0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38.00 ± 0.37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6F3719A8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37.47 ± 0.21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14:paraId="2FE02AEF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37.69 ± 0.20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14:paraId="45DBD1B0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38.03 ± 0.29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14:paraId="1D0835FD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37.96 ± 0.41</w:t>
            </w:r>
          </w:p>
        </w:tc>
      </w:tr>
      <w:tr w:rsidR="007557FA" w:rsidRPr="002C2959" w14:paraId="4180D012" w14:textId="77777777" w:rsidTr="00C716A6">
        <w:tc>
          <w:tcPr>
            <w:tcW w:w="621" w:type="pct"/>
            <w:tcBorders>
              <w:top w:val="single" w:sz="4" w:space="0" w:color="auto"/>
            </w:tcBorders>
          </w:tcPr>
          <w:p w14:paraId="692AE1EC" w14:textId="77777777" w:rsidR="00521466" w:rsidRPr="002C2959" w:rsidRDefault="00521466" w:rsidP="00D50EA0">
            <w:pPr>
              <w:rPr>
                <w:rFonts w:eastAsia="Calibri" w:cs="Times New Roman"/>
                <w:lang w:val="en-GB"/>
              </w:rPr>
            </w:pPr>
          </w:p>
        </w:tc>
        <w:tc>
          <w:tcPr>
            <w:tcW w:w="4379" w:type="pct"/>
            <w:gridSpan w:val="7"/>
            <w:tcBorders>
              <w:top w:val="single" w:sz="4" w:space="0" w:color="auto"/>
            </w:tcBorders>
          </w:tcPr>
          <w:p w14:paraId="2D2A0EA6" w14:textId="77777777" w:rsidR="00521466" w:rsidRPr="002C2959" w:rsidRDefault="00521466" w:rsidP="00D50EA0">
            <w:pPr>
              <w:rPr>
                <w:rFonts w:eastAsia="Calibri" w:cs="Times New Roman"/>
                <w:b/>
                <w:bCs/>
                <w:i/>
                <w:iCs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i/>
                <w:iCs/>
                <w:sz w:val="20"/>
                <w:szCs w:val="18"/>
                <w:lang w:val="en-GB"/>
              </w:rPr>
              <w:t>Average Skin Temperature (</w:t>
            </w:r>
            <w:r w:rsidRPr="002C2959">
              <w:rPr>
                <w:rFonts w:eastAsia="Calibri" w:cs="Times New Roman"/>
                <w:b/>
                <w:bCs/>
                <w:i/>
                <w:iCs/>
                <w:sz w:val="22"/>
                <w:szCs w:val="20"/>
                <w:lang w:val="en-GB"/>
              </w:rPr>
              <w:t>°C)</w:t>
            </w:r>
          </w:p>
        </w:tc>
      </w:tr>
      <w:tr w:rsidR="007557FA" w:rsidRPr="002C2959" w14:paraId="1B140595" w14:textId="77777777" w:rsidTr="00D50EA0">
        <w:tc>
          <w:tcPr>
            <w:tcW w:w="621" w:type="pct"/>
          </w:tcPr>
          <w:p w14:paraId="05BB0D3F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  <w:t>12.6°C</w:t>
            </w:r>
          </w:p>
        </w:tc>
        <w:tc>
          <w:tcPr>
            <w:tcW w:w="618" w:type="pct"/>
          </w:tcPr>
          <w:p w14:paraId="73F7E108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27.83 ± 1.30</w:t>
            </w:r>
          </w:p>
        </w:tc>
        <w:tc>
          <w:tcPr>
            <w:tcW w:w="618" w:type="pct"/>
          </w:tcPr>
          <w:p w14:paraId="0780E420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27.06 ± 1.49</w:t>
            </w:r>
          </w:p>
        </w:tc>
        <w:tc>
          <w:tcPr>
            <w:tcW w:w="618" w:type="pct"/>
          </w:tcPr>
          <w:p w14:paraId="76BC489C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26.89 ± 1.67</w:t>
            </w:r>
          </w:p>
        </w:tc>
        <w:tc>
          <w:tcPr>
            <w:tcW w:w="674" w:type="pct"/>
          </w:tcPr>
          <w:p w14:paraId="303A7039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30.33 ± 2.59</w:t>
            </w:r>
          </w:p>
        </w:tc>
        <w:tc>
          <w:tcPr>
            <w:tcW w:w="618" w:type="pct"/>
          </w:tcPr>
          <w:p w14:paraId="4CF015BF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27.80 ± 1.39</w:t>
            </w:r>
          </w:p>
        </w:tc>
        <w:tc>
          <w:tcPr>
            <w:tcW w:w="618" w:type="pct"/>
          </w:tcPr>
          <w:p w14:paraId="317F0E77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27.28 ± 1.30</w:t>
            </w:r>
          </w:p>
        </w:tc>
        <w:tc>
          <w:tcPr>
            <w:tcW w:w="618" w:type="pct"/>
          </w:tcPr>
          <w:p w14:paraId="725AA90B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27.20 ± 1.42</w:t>
            </w:r>
          </w:p>
        </w:tc>
      </w:tr>
      <w:tr w:rsidR="007557FA" w:rsidRPr="002C2959" w14:paraId="52BB1BE9" w14:textId="77777777" w:rsidTr="00D50EA0">
        <w:tc>
          <w:tcPr>
            <w:tcW w:w="621" w:type="pct"/>
          </w:tcPr>
          <w:p w14:paraId="6A26DEE5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  <w:t>29.4°C</w:t>
            </w:r>
          </w:p>
        </w:tc>
        <w:tc>
          <w:tcPr>
            <w:tcW w:w="618" w:type="pct"/>
          </w:tcPr>
          <w:p w14:paraId="7041F91D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34.42 ± 0.38</w:t>
            </w:r>
          </w:p>
        </w:tc>
        <w:tc>
          <w:tcPr>
            <w:tcW w:w="618" w:type="pct"/>
          </w:tcPr>
          <w:p w14:paraId="2DFECC64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34.33 ± 0.77</w:t>
            </w:r>
          </w:p>
        </w:tc>
        <w:tc>
          <w:tcPr>
            <w:tcW w:w="618" w:type="pct"/>
          </w:tcPr>
          <w:p w14:paraId="22F3DFBD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34.59 ± 0.93</w:t>
            </w:r>
          </w:p>
        </w:tc>
        <w:tc>
          <w:tcPr>
            <w:tcW w:w="674" w:type="pct"/>
          </w:tcPr>
          <w:p w14:paraId="00DB0D1C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32.43 ± 0.76</w:t>
            </w:r>
          </w:p>
        </w:tc>
        <w:tc>
          <w:tcPr>
            <w:tcW w:w="618" w:type="pct"/>
          </w:tcPr>
          <w:p w14:paraId="6E92AE88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34.79 ± 0.51</w:t>
            </w:r>
          </w:p>
        </w:tc>
        <w:tc>
          <w:tcPr>
            <w:tcW w:w="618" w:type="pct"/>
          </w:tcPr>
          <w:p w14:paraId="0C3E7C90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34.67 ± 0.76</w:t>
            </w:r>
          </w:p>
        </w:tc>
        <w:tc>
          <w:tcPr>
            <w:tcW w:w="618" w:type="pct"/>
          </w:tcPr>
          <w:p w14:paraId="543D6792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35.01 ± 0.78</w:t>
            </w:r>
          </w:p>
        </w:tc>
      </w:tr>
      <w:tr w:rsidR="007557FA" w:rsidRPr="002C2959" w14:paraId="33373050" w14:textId="77777777" w:rsidTr="00D50EA0">
        <w:tc>
          <w:tcPr>
            <w:tcW w:w="621" w:type="pct"/>
          </w:tcPr>
          <w:p w14:paraId="6F2AAB9C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  <w:t>33.4°C</w:t>
            </w:r>
          </w:p>
        </w:tc>
        <w:tc>
          <w:tcPr>
            <w:tcW w:w="618" w:type="pct"/>
          </w:tcPr>
          <w:p w14:paraId="53066413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35.86 ± 0.20</w:t>
            </w:r>
          </w:p>
        </w:tc>
        <w:tc>
          <w:tcPr>
            <w:tcW w:w="618" w:type="pct"/>
          </w:tcPr>
          <w:p w14:paraId="373A1607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35.73 ± 0.68</w:t>
            </w:r>
          </w:p>
        </w:tc>
        <w:tc>
          <w:tcPr>
            <w:tcW w:w="618" w:type="pct"/>
          </w:tcPr>
          <w:p w14:paraId="4A6BDE50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35.94 ± 0.57</w:t>
            </w:r>
          </w:p>
        </w:tc>
        <w:tc>
          <w:tcPr>
            <w:tcW w:w="674" w:type="pct"/>
          </w:tcPr>
          <w:p w14:paraId="273C7FC0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32.41 ± 2.04</w:t>
            </w:r>
          </w:p>
        </w:tc>
        <w:tc>
          <w:tcPr>
            <w:tcW w:w="618" w:type="pct"/>
          </w:tcPr>
          <w:p w14:paraId="56FDB6AD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36.22 ± 0.48</w:t>
            </w:r>
          </w:p>
        </w:tc>
        <w:tc>
          <w:tcPr>
            <w:tcW w:w="618" w:type="pct"/>
          </w:tcPr>
          <w:p w14:paraId="5E55E117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36.11 ± 0.67</w:t>
            </w:r>
          </w:p>
        </w:tc>
        <w:tc>
          <w:tcPr>
            <w:tcW w:w="618" w:type="pct"/>
          </w:tcPr>
          <w:p w14:paraId="1FA90BD2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36.37 ± 0.54</w:t>
            </w:r>
          </w:p>
        </w:tc>
      </w:tr>
      <w:tr w:rsidR="00521466" w:rsidRPr="002C2959" w14:paraId="5C6D714D" w14:textId="77777777" w:rsidTr="00D50EA0">
        <w:tc>
          <w:tcPr>
            <w:tcW w:w="621" w:type="pct"/>
            <w:tcBorders>
              <w:bottom w:val="single" w:sz="4" w:space="0" w:color="auto"/>
            </w:tcBorders>
          </w:tcPr>
          <w:p w14:paraId="6745294E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  <w:t>36.1°C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14:paraId="634E70AC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36.75 ± 0.36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14:paraId="5345606F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36.87 ± 0.45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14:paraId="27915605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36.90 ± 0.59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0D9DD38A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32.31 ± 1.01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14:paraId="7AC900D0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36.96 ± 0.34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14:paraId="0C3127CC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36.96 ± 0.41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14:paraId="54D076E1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sz w:val="18"/>
                <w:szCs w:val="16"/>
                <w:lang w:val="en-GB"/>
              </w:rPr>
              <w:t>36.25 ± 0.97</w:t>
            </w:r>
          </w:p>
        </w:tc>
      </w:tr>
    </w:tbl>
    <w:p w14:paraId="6DA06F76" w14:textId="77777777" w:rsidR="00521466" w:rsidRPr="002C2959" w:rsidRDefault="00521466" w:rsidP="00521466">
      <w:pPr>
        <w:rPr>
          <w:rFonts w:cs="Times New Roman"/>
        </w:rPr>
      </w:pPr>
    </w:p>
    <w:p w14:paraId="3EE0EF90" w14:textId="77777777" w:rsidR="00521466" w:rsidRPr="002C2959" w:rsidRDefault="00521466" w:rsidP="00521466">
      <w:pPr>
        <w:rPr>
          <w:rFonts w:cs="Times New Roman"/>
        </w:rPr>
      </w:pPr>
      <w:r w:rsidRPr="002C2959">
        <w:rPr>
          <w:rFonts w:cs="Times New Roman"/>
        </w:rPr>
        <w:br w:type="page"/>
      </w:r>
    </w:p>
    <w:p w14:paraId="56533E27" w14:textId="77777777" w:rsidR="00521466" w:rsidRPr="002C2959" w:rsidRDefault="00521466" w:rsidP="00521466">
      <w:pPr>
        <w:rPr>
          <w:rFonts w:cs="Times New Roman"/>
        </w:rPr>
      </w:pP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1336"/>
        <w:gridCol w:w="1337"/>
        <w:gridCol w:w="1337"/>
        <w:gridCol w:w="1337"/>
        <w:gridCol w:w="1337"/>
        <w:gridCol w:w="1340"/>
      </w:tblGrid>
      <w:tr w:rsidR="007557FA" w:rsidRPr="002C2959" w14:paraId="3864F3DF" w14:textId="77777777" w:rsidTr="00D50EA0">
        <w:tc>
          <w:tcPr>
            <w:tcW w:w="5000" w:type="pct"/>
            <w:gridSpan w:val="7"/>
          </w:tcPr>
          <w:p w14:paraId="52844C03" w14:textId="1C1F0B4C" w:rsidR="00521466" w:rsidRPr="002C2959" w:rsidRDefault="00521466" w:rsidP="00D50EA0">
            <w:pPr>
              <w:rPr>
                <w:rFonts w:eastAsia="Calibri" w:cs="Times New Roman"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lang w:val="en-GB"/>
              </w:rPr>
              <w:t xml:space="preserve">Table S3. </w:t>
            </w:r>
            <w:r w:rsidRPr="002C2959">
              <w:rPr>
                <w:rFonts w:eastAsia="Calibri" w:cs="Times New Roman"/>
                <w:lang w:val="en-GB"/>
              </w:rPr>
              <w:t xml:space="preserve">Average sweat loss and water intake across repeated work cycles in different environmental conditions. </w:t>
            </w:r>
            <w:r w:rsidR="00C05403" w:rsidRPr="002C2959">
              <w:rPr>
                <w:rFonts w:eastAsia="Calibri" w:cs="Times New Roman"/>
                <w:lang w:val="en-GB"/>
              </w:rPr>
              <w:t>All data are presented as mean ± SD.</w:t>
            </w:r>
          </w:p>
        </w:tc>
      </w:tr>
      <w:tr w:rsidR="007557FA" w:rsidRPr="002C2959" w14:paraId="70C189C6" w14:textId="77777777" w:rsidTr="00D50EA0">
        <w:trPr>
          <w:trHeight w:val="81"/>
        </w:trPr>
        <w:tc>
          <w:tcPr>
            <w:tcW w:w="5000" w:type="pct"/>
            <w:gridSpan w:val="7"/>
            <w:tcBorders>
              <w:bottom w:val="double" w:sz="4" w:space="0" w:color="auto"/>
            </w:tcBorders>
          </w:tcPr>
          <w:p w14:paraId="13EC7141" w14:textId="77777777" w:rsidR="00521466" w:rsidRPr="002C2959" w:rsidRDefault="00521466" w:rsidP="00D50EA0">
            <w:pPr>
              <w:rPr>
                <w:rFonts w:eastAsia="Calibri" w:cs="Times New Roman"/>
                <w:b/>
                <w:bCs/>
                <w:lang w:val="en-GB"/>
              </w:rPr>
            </w:pPr>
          </w:p>
        </w:tc>
      </w:tr>
      <w:tr w:rsidR="007557FA" w:rsidRPr="002C2959" w14:paraId="1524B066" w14:textId="77777777" w:rsidTr="00D50EA0">
        <w:tc>
          <w:tcPr>
            <w:tcW w:w="714" w:type="pct"/>
            <w:tcBorders>
              <w:top w:val="double" w:sz="4" w:space="0" w:color="auto"/>
              <w:bottom w:val="single" w:sz="4" w:space="0" w:color="auto"/>
            </w:tcBorders>
          </w:tcPr>
          <w:p w14:paraId="4BCF75DA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lang w:val="en-GB"/>
              </w:rPr>
              <w:t>WBGT</w:t>
            </w:r>
          </w:p>
        </w:tc>
        <w:tc>
          <w:tcPr>
            <w:tcW w:w="714" w:type="pct"/>
            <w:tcBorders>
              <w:top w:val="double" w:sz="4" w:space="0" w:color="auto"/>
              <w:bottom w:val="single" w:sz="4" w:space="0" w:color="auto"/>
            </w:tcBorders>
          </w:tcPr>
          <w:p w14:paraId="70E90F06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lang w:val="en-GB"/>
              </w:rPr>
              <w:t>W1</w:t>
            </w:r>
          </w:p>
        </w:tc>
        <w:tc>
          <w:tcPr>
            <w:tcW w:w="714" w:type="pct"/>
            <w:tcBorders>
              <w:top w:val="double" w:sz="4" w:space="0" w:color="auto"/>
              <w:bottom w:val="single" w:sz="4" w:space="0" w:color="auto"/>
            </w:tcBorders>
          </w:tcPr>
          <w:p w14:paraId="37F2496C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lang w:val="en-GB"/>
              </w:rPr>
              <w:t>W2</w:t>
            </w:r>
          </w:p>
        </w:tc>
        <w:tc>
          <w:tcPr>
            <w:tcW w:w="714" w:type="pct"/>
            <w:tcBorders>
              <w:top w:val="double" w:sz="4" w:space="0" w:color="auto"/>
              <w:bottom w:val="single" w:sz="4" w:space="0" w:color="auto"/>
            </w:tcBorders>
          </w:tcPr>
          <w:p w14:paraId="64F791F8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lang w:val="en-GB"/>
              </w:rPr>
              <w:t>W3</w:t>
            </w:r>
          </w:p>
        </w:tc>
        <w:tc>
          <w:tcPr>
            <w:tcW w:w="714" w:type="pct"/>
            <w:tcBorders>
              <w:top w:val="double" w:sz="4" w:space="0" w:color="auto"/>
              <w:bottom w:val="single" w:sz="4" w:space="0" w:color="auto"/>
            </w:tcBorders>
          </w:tcPr>
          <w:p w14:paraId="08A7B9DA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lang w:val="en-GB"/>
              </w:rPr>
              <w:t>W4</w:t>
            </w:r>
          </w:p>
        </w:tc>
        <w:tc>
          <w:tcPr>
            <w:tcW w:w="714" w:type="pct"/>
            <w:tcBorders>
              <w:top w:val="double" w:sz="4" w:space="0" w:color="auto"/>
              <w:bottom w:val="single" w:sz="4" w:space="0" w:color="auto"/>
            </w:tcBorders>
          </w:tcPr>
          <w:p w14:paraId="2591A31C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lang w:val="en-GB"/>
              </w:rPr>
              <w:t>W5</w:t>
            </w:r>
          </w:p>
        </w:tc>
        <w:tc>
          <w:tcPr>
            <w:tcW w:w="716" w:type="pct"/>
            <w:tcBorders>
              <w:top w:val="double" w:sz="4" w:space="0" w:color="auto"/>
              <w:bottom w:val="single" w:sz="4" w:space="0" w:color="auto"/>
            </w:tcBorders>
          </w:tcPr>
          <w:p w14:paraId="5F2B2483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lang w:val="en-GB"/>
              </w:rPr>
              <w:t>W6</w:t>
            </w:r>
          </w:p>
        </w:tc>
      </w:tr>
      <w:tr w:rsidR="007557FA" w:rsidRPr="002C2959" w14:paraId="5AC5D1F7" w14:textId="77777777" w:rsidTr="00D50EA0">
        <w:trPr>
          <w:trHeight w:val="306"/>
        </w:trPr>
        <w:tc>
          <w:tcPr>
            <w:tcW w:w="714" w:type="pct"/>
            <w:tcBorders>
              <w:top w:val="single" w:sz="4" w:space="0" w:color="auto"/>
            </w:tcBorders>
          </w:tcPr>
          <w:p w14:paraId="3B9007BB" w14:textId="77777777" w:rsidR="00521466" w:rsidRPr="002C2959" w:rsidRDefault="00521466" w:rsidP="00D50EA0">
            <w:pPr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4286" w:type="pct"/>
            <w:gridSpan w:val="6"/>
            <w:tcBorders>
              <w:top w:val="single" w:sz="4" w:space="0" w:color="auto"/>
            </w:tcBorders>
          </w:tcPr>
          <w:p w14:paraId="1F856023" w14:textId="77777777" w:rsidR="00521466" w:rsidRPr="002C2959" w:rsidRDefault="00521466" w:rsidP="00D50EA0">
            <w:pPr>
              <w:rPr>
                <w:rFonts w:eastAsia="Calibri" w:cs="Times New Roman"/>
                <w:b/>
                <w:bCs/>
                <w:i/>
                <w:iCs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i/>
                <w:iCs/>
                <w:sz w:val="20"/>
                <w:szCs w:val="18"/>
                <w:lang w:val="en-GB"/>
              </w:rPr>
              <w:t>Fluid/Sweat Loss (ml/kg</w:t>
            </w:r>
            <w:r w:rsidRPr="002C2959">
              <w:rPr>
                <w:rFonts w:eastAsia="Calibri" w:cs="Times New Roman"/>
                <w:b/>
                <w:bCs/>
                <w:i/>
                <w:iCs/>
                <w:sz w:val="22"/>
                <w:szCs w:val="20"/>
                <w:lang w:val="en-GB"/>
              </w:rPr>
              <w:t>)</w:t>
            </w: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 xml:space="preserve"> </w:t>
            </w:r>
          </w:p>
        </w:tc>
      </w:tr>
      <w:tr w:rsidR="007557FA" w:rsidRPr="002C2959" w14:paraId="378C21A9" w14:textId="77777777" w:rsidTr="00D50EA0">
        <w:tc>
          <w:tcPr>
            <w:tcW w:w="714" w:type="pct"/>
          </w:tcPr>
          <w:p w14:paraId="7214D3DC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  <w:t>12.6°C</w:t>
            </w:r>
          </w:p>
        </w:tc>
        <w:tc>
          <w:tcPr>
            <w:tcW w:w="714" w:type="pct"/>
          </w:tcPr>
          <w:p w14:paraId="241084AD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5.30 ± 1.87</w:t>
            </w:r>
          </w:p>
        </w:tc>
        <w:tc>
          <w:tcPr>
            <w:tcW w:w="714" w:type="pct"/>
          </w:tcPr>
          <w:p w14:paraId="28BEAE1A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5.79 ± 1.22</w:t>
            </w:r>
          </w:p>
        </w:tc>
        <w:tc>
          <w:tcPr>
            <w:tcW w:w="714" w:type="pct"/>
          </w:tcPr>
          <w:p w14:paraId="3629D956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5.27 ± 1.25</w:t>
            </w:r>
          </w:p>
        </w:tc>
        <w:tc>
          <w:tcPr>
            <w:tcW w:w="714" w:type="pct"/>
          </w:tcPr>
          <w:p w14:paraId="7E83936D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3.50 ± 1.49</w:t>
            </w:r>
          </w:p>
        </w:tc>
        <w:tc>
          <w:tcPr>
            <w:tcW w:w="714" w:type="pct"/>
          </w:tcPr>
          <w:p w14:paraId="18BBBEFA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4.84 ± 1.21</w:t>
            </w:r>
          </w:p>
        </w:tc>
        <w:tc>
          <w:tcPr>
            <w:tcW w:w="716" w:type="pct"/>
          </w:tcPr>
          <w:p w14:paraId="759A3264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5.00 ± 1.54</w:t>
            </w:r>
          </w:p>
        </w:tc>
      </w:tr>
      <w:tr w:rsidR="007557FA" w:rsidRPr="002C2959" w14:paraId="6182C0F1" w14:textId="77777777" w:rsidTr="00D50EA0">
        <w:tc>
          <w:tcPr>
            <w:tcW w:w="714" w:type="pct"/>
          </w:tcPr>
          <w:p w14:paraId="15F429A3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  <w:t>29.4°C</w:t>
            </w:r>
          </w:p>
        </w:tc>
        <w:tc>
          <w:tcPr>
            <w:tcW w:w="714" w:type="pct"/>
          </w:tcPr>
          <w:p w14:paraId="52EE1281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6.89 ± 2.29</w:t>
            </w:r>
          </w:p>
        </w:tc>
        <w:tc>
          <w:tcPr>
            <w:tcW w:w="714" w:type="pct"/>
          </w:tcPr>
          <w:p w14:paraId="1248B2DC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7.40 ± 2.51</w:t>
            </w:r>
          </w:p>
        </w:tc>
        <w:tc>
          <w:tcPr>
            <w:tcW w:w="714" w:type="pct"/>
          </w:tcPr>
          <w:p w14:paraId="0A026D27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7.99 ± 1.96</w:t>
            </w:r>
          </w:p>
        </w:tc>
        <w:tc>
          <w:tcPr>
            <w:tcW w:w="714" w:type="pct"/>
          </w:tcPr>
          <w:p w14:paraId="1A2232BC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6.46 ± 1.87</w:t>
            </w:r>
          </w:p>
        </w:tc>
        <w:tc>
          <w:tcPr>
            <w:tcW w:w="714" w:type="pct"/>
          </w:tcPr>
          <w:p w14:paraId="2D01074D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7.67 ± 2.12</w:t>
            </w:r>
          </w:p>
        </w:tc>
        <w:tc>
          <w:tcPr>
            <w:tcW w:w="716" w:type="pct"/>
          </w:tcPr>
          <w:p w14:paraId="1B81E6DF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6.93 ± 1.37</w:t>
            </w:r>
          </w:p>
        </w:tc>
      </w:tr>
      <w:tr w:rsidR="007557FA" w:rsidRPr="002C2959" w14:paraId="29154BA9" w14:textId="77777777" w:rsidTr="00C716A6">
        <w:tc>
          <w:tcPr>
            <w:tcW w:w="714" w:type="pct"/>
          </w:tcPr>
          <w:p w14:paraId="7030C5C6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  <w:t>33.4°C</w:t>
            </w:r>
          </w:p>
        </w:tc>
        <w:tc>
          <w:tcPr>
            <w:tcW w:w="714" w:type="pct"/>
          </w:tcPr>
          <w:p w14:paraId="1A20302C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8.35 ± 1.65</w:t>
            </w:r>
          </w:p>
        </w:tc>
        <w:tc>
          <w:tcPr>
            <w:tcW w:w="714" w:type="pct"/>
          </w:tcPr>
          <w:p w14:paraId="5FE4C98C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10.50 ± 1.76</w:t>
            </w:r>
          </w:p>
        </w:tc>
        <w:tc>
          <w:tcPr>
            <w:tcW w:w="714" w:type="pct"/>
          </w:tcPr>
          <w:p w14:paraId="6714D739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10.36 ± 2.27</w:t>
            </w:r>
          </w:p>
        </w:tc>
        <w:tc>
          <w:tcPr>
            <w:tcW w:w="714" w:type="pct"/>
          </w:tcPr>
          <w:p w14:paraId="25919DF8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7.80 ± 1.75</w:t>
            </w:r>
          </w:p>
        </w:tc>
        <w:tc>
          <w:tcPr>
            <w:tcW w:w="714" w:type="pct"/>
          </w:tcPr>
          <w:p w14:paraId="5E65FB06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9.58 ± 2.34</w:t>
            </w:r>
          </w:p>
        </w:tc>
        <w:tc>
          <w:tcPr>
            <w:tcW w:w="716" w:type="pct"/>
          </w:tcPr>
          <w:p w14:paraId="095BFD69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8.43 ± 3.30</w:t>
            </w:r>
          </w:p>
        </w:tc>
      </w:tr>
      <w:tr w:rsidR="007557FA" w:rsidRPr="002C2959" w14:paraId="60BD5D65" w14:textId="77777777" w:rsidTr="00C716A6">
        <w:tc>
          <w:tcPr>
            <w:tcW w:w="714" w:type="pct"/>
            <w:tcBorders>
              <w:bottom w:val="single" w:sz="4" w:space="0" w:color="auto"/>
            </w:tcBorders>
          </w:tcPr>
          <w:p w14:paraId="310453CF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  <w:t>36.1°C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0E0FF5A2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9.02 ± 4.33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154EFBA1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8.83 ± 2.64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121816AC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8.46 ± 4.67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412A8D64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7.44 ± 4.96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187F050E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7.55 ± 3.56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5BF1A7C0" w14:textId="5812EA86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4.11 ± 2.56</w:t>
            </w:r>
            <w:r w:rsidR="00C05403" w:rsidRPr="002C2959">
              <w:rPr>
                <w:rFonts w:eastAsia="Calibri" w:cs="Times New Roman"/>
                <w:sz w:val="20"/>
                <w:szCs w:val="18"/>
                <w:vertAlign w:val="superscript"/>
                <w:lang w:val="en-GB"/>
              </w:rPr>
              <w:t>†</w:t>
            </w:r>
          </w:p>
        </w:tc>
      </w:tr>
      <w:tr w:rsidR="007557FA" w:rsidRPr="002C2959" w14:paraId="666D4B71" w14:textId="77777777" w:rsidTr="00C716A6">
        <w:tc>
          <w:tcPr>
            <w:tcW w:w="714" w:type="pct"/>
            <w:tcBorders>
              <w:top w:val="single" w:sz="4" w:space="0" w:color="auto"/>
            </w:tcBorders>
          </w:tcPr>
          <w:p w14:paraId="5BB4D411" w14:textId="77777777" w:rsidR="00521466" w:rsidRPr="002C2959" w:rsidRDefault="00521466" w:rsidP="00D50EA0">
            <w:pPr>
              <w:rPr>
                <w:rFonts w:eastAsia="Calibri" w:cs="Times New Roman"/>
                <w:lang w:val="en-GB"/>
              </w:rPr>
            </w:pPr>
          </w:p>
        </w:tc>
        <w:tc>
          <w:tcPr>
            <w:tcW w:w="4286" w:type="pct"/>
            <w:gridSpan w:val="6"/>
            <w:tcBorders>
              <w:top w:val="single" w:sz="4" w:space="0" w:color="auto"/>
            </w:tcBorders>
          </w:tcPr>
          <w:p w14:paraId="43386AFD" w14:textId="77777777" w:rsidR="00521466" w:rsidRPr="002C2959" w:rsidRDefault="00521466" w:rsidP="00D50EA0">
            <w:pPr>
              <w:rPr>
                <w:rFonts w:eastAsia="Calibri" w:cs="Times New Roman"/>
                <w:b/>
                <w:bCs/>
                <w:i/>
                <w:iCs/>
                <w:sz w:val="18"/>
                <w:szCs w:val="16"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i/>
                <w:iCs/>
                <w:sz w:val="20"/>
                <w:szCs w:val="18"/>
                <w:lang w:val="en-GB"/>
              </w:rPr>
              <w:t>Fluid/Water Intake (ml/kg</w:t>
            </w:r>
            <w:r w:rsidRPr="002C2959">
              <w:rPr>
                <w:rFonts w:eastAsia="Calibri" w:cs="Times New Roman"/>
                <w:b/>
                <w:bCs/>
                <w:i/>
                <w:iCs/>
                <w:sz w:val="22"/>
                <w:szCs w:val="20"/>
                <w:lang w:val="en-GB"/>
              </w:rPr>
              <w:t>)</w:t>
            </w:r>
          </w:p>
        </w:tc>
      </w:tr>
      <w:tr w:rsidR="007557FA" w:rsidRPr="002C2959" w14:paraId="46F1DACF" w14:textId="77777777" w:rsidTr="00D50EA0">
        <w:tc>
          <w:tcPr>
            <w:tcW w:w="714" w:type="pct"/>
          </w:tcPr>
          <w:p w14:paraId="09F41E99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  <w:t>12.6°C</w:t>
            </w:r>
          </w:p>
        </w:tc>
        <w:tc>
          <w:tcPr>
            <w:tcW w:w="714" w:type="pct"/>
          </w:tcPr>
          <w:p w14:paraId="75468050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4.33 ± 2.30</w:t>
            </w:r>
          </w:p>
        </w:tc>
        <w:tc>
          <w:tcPr>
            <w:tcW w:w="714" w:type="pct"/>
          </w:tcPr>
          <w:p w14:paraId="2CB567C3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4.27 ± 2.22</w:t>
            </w:r>
          </w:p>
        </w:tc>
        <w:tc>
          <w:tcPr>
            <w:tcW w:w="714" w:type="pct"/>
          </w:tcPr>
          <w:p w14:paraId="465A707E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9.12 ± 3.35</w:t>
            </w:r>
          </w:p>
        </w:tc>
        <w:tc>
          <w:tcPr>
            <w:tcW w:w="714" w:type="pct"/>
          </w:tcPr>
          <w:p w14:paraId="169A64A6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3.60 ± 1.85</w:t>
            </w:r>
          </w:p>
        </w:tc>
        <w:tc>
          <w:tcPr>
            <w:tcW w:w="714" w:type="pct"/>
          </w:tcPr>
          <w:p w14:paraId="3C13E3BC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4.78 ± 1.29</w:t>
            </w:r>
          </w:p>
        </w:tc>
        <w:tc>
          <w:tcPr>
            <w:tcW w:w="716" w:type="pct"/>
          </w:tcPr>
          <w:p w14:paraId="62147C4F" w14:textId="77777777" w:rsidR="00521466" w:rsidRPr="002C2959" w:rsidRDefault="00521466" w:rsidP="00D50EA0">
            <w:pPr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</w:tr>
      <w:tr w:rsidR="007557FA" w:rsidRPr="002C2959" w14:paraId="37BB848A" w14:textId="77777777" w:rsidTr="00D50EA0">
        <w:tc>
          <w:tcPr>
            <w:tcW w:w="714" w:type="pct"/>
          </w:tcPr>
          <w:p w14:paraId="4764178F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  <w:t>29.4°C</w:t>
            </w:r>
          </w:p>
        </w:tc>
        <w:tc>
          <w:tcPr>
            <w:tcW w:w="714" w:type="pct"/>
          </w:tcPr>
          <w:p w14:paraId="65E8930D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6.39 ± 2.39</w:t>
            </w:r>
          </w:p>
        </w:tc>
        <w:tc>
          <w:tcPr>
            <w:tcW w:w="714" w:type="pct"/>
          </w:tcPr>
          <w:p w14:paraId="265E4C37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5.67 ± 2.38</w:t>
            </w:r>
          </w:p>
        </w:tc>
        <w:tc>
          <w:tcPr>
            <w:tcW w:w="714" w:type="pct"/>
          </w:tcPr>
          <w:p w14:paraId="0A9EA271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12.18 ± 5.24</w:t>
            </w:r>
          </w:p>
        </w:tc>
        <w:tc>
          <w:tcPr>
            <w:tcW w:w="714" w:type="pct"/>
          </w:tcPr>
          <w:p w14:paraId="02CA6EF8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5.89 ± 2.26</w:t>
            </w:r>
          </w:p>
        </w:tc>
        <w:tc>
          <w:tcPr>
            <w:tcW w:w="714" w:type="pct"/>
          </w:tcPr>
          <w:p w14:paraId="2B0FD020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5.70 ± 1.29</w:t>
            </w:r>
          </w:p>
        </w:tc>
        <w:tc>
          <w:tcPr>
            <w:tcW w:w="716" w:type="pct"/>
          </w:tcPr>
          <w:p w14:paraId="18B01FAA" w14:textId="77777777" w:rsidR="00521466" w:rsidRPr="002C2959" w:rsidRDefault="00521466" w:rsidP="00D50EA0">
            <w:pPr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</w:tr>
      <w:tr w:rsidR="007557FA" w:rsidRPr="002C2959" w14:paraId="34D23D5F" w14:textId="77777777" w:rsidTr="00D50EA0">
        <w:tc>
          <w:tcPr>
            <w:tcW w:w="714" w:type="pct"/>
          </w:tcPr>
          <w:p w14:paraId="2FD87C6C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  <w:t>33.4°C</w:t>
            </w:r>
          </w:p>
        </w:tc>
        <w:tc>
          <w:tcPr>
            <w:tcW w:w="714" w:type="pct"/>
          </w:tcPr>
          <w:p w14:paraId="1F2A105B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5.85 ± 2.58</w:t>
            </w:r>
          </w:p>
        </w:tc>
        <w:tc>
          <w:tcPr>
            <w:tcW w:w="714" w:type="pct"/>
          </w:tcPr>
          <w:p w14:paraId="2BC233B9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6.55 ± 2.51</w:t>
            </w:r>
          </w:p>
        </w:tc>
        <w:tc>
          <w:tcPr>
            <w:tcW w:w="714" w:type="pct"/>
          </w:tcPr>
          <w:p w14:paraId="544710AE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11.35 ± 5.19</w:t>
            </w:r>
          </w:p>
        </w:tc>
        <w:tc>
          <w:tcPr>
            <w:tcW w:w="714" w:type="pct"/>
          </w:tcPr>
          <w:p w14:paraId="4557C032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5.12 ± 2.23</w:t>
            </w:r>
          </w:p>
        </w:tc>
        <w:tc>
          <w:tcPr>
            <w:tcW w:w="714" w:type="pct"/>
          </w:tcPr>
          <w:p w14:paraId="527527F6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5.56 ± 1.37</w:t>
            </w:r>
          </w:p>
        </w:tc>
        <w:tc>
          <w:tcPr>
            <w:tcW w:w="716" w:type="pct"/>
          </w:tcPr>
          <w:p w14:paraId="738AF47C" w14:textId="77777777" w:rsidR="00521466" w:rsidRPr="002C2959" w:rsidRDefault="00521466" w:rsidP="00D50EA0">
            <w:pPr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 xml:space="preserve"> </w:t>
            </w:r>
          </w:p>
        </w:tc>
      </w:tr>
      <w:tr w:rsidR="007557FA" w:rsidRPr="002C2959" w14:paraId="37B15950" w14:textId="77777777" w:rsidTr="00D50EA0">
        <w:tc>
          <w:tcPr>
            <w:tcW w:w="714" w:type="pct"/>
            <w:tcBorders>
              <w:bottom w:val="single" w:sz="4" w:space="0" w:color="auto"/>
            </w:tcBorders>
          </w:tcPr>
          <w:p w14:paraId="008936F7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b/>
                <w:bCs/>
                <w:sz w:val="20"/>
                <w:szCs w:val="18"/>
                <w:lang w:val="en-GB"/>
              </w:rPr>
              <w:t>36.1°C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B0E3FDA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7.76 ± 2.34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5CB468C9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8.17 ± 2.43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1024BD27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9.67 ± 5.48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6C793FF5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5.55 ± 2.10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02977C17" w14:textId="77777777" w:rsidR="00521466" w:rsidRPr="002C2959" w:rsidRDefault="00521466" w:rsidP="00D50EA0">
            <w:pPr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>4.94 ± 1.59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088028FE" w14:textId="77777777" w:rsidR="00521466" w:rsidRPr="002C2959" w:rsidRDefault="00521466" w:rsidP="00D50EA0">
            <w:pPr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2C2959">
              <w:rPr>
                <w:rFonts w:eastAsia="Calibri" w:cs="Times New Roman"/>
                <w:sz w:val="20"/>
                <w:szCs w:val="18"/>
                <w:lang w:val="en-GB"/>
              </w:rPr>
              <w:t xml:space="preserve"> </w:t>
            </w:r>
          </w:p>
        </w:tc>
      </w:tr>
    </w:tbl>
    <w:p w14:paraId="0D8B2A0B" w14:textId="569DE859" w:rsidR="00C05403" w:rsidRPr="002C2959" w:rsidRDefault="00C05403" w:rsidP="0033120F">
      <w:pPr>
        <w:spacing w:line="240" w:lineRule="auto"/>
        <w:rPr>
          <w:rFonts w:cs="Times New Roman"/>
        </w:rPr>
      </w:pPr>
      <w:r w:rsidRPr="002C2959">
        <w:rPr>
          <w:rFonts w:cs="Times New Roman"/>
        </w:rPr>
        <w:t xml:space="preserve">† N.B. The sharp decline in </w:t>
      </w:r>
      <w:r w:rsidR="0033120F" w:rsidRPr="002C2959">
        <w:rPr>
          <w:rFonts w:cs="Times New Roman"/>
        </w:rPr>
        <w:t xml:space="preserve">sweat loss observed during W6 in the 36.1°C trial is due to participants prematurely terminating work during the final work cycle of the day and thus being removed from the climate chamber. </w:t>
      </w:r>
    </w:p>
    <w:p w14:paraId="3470C11F" w14:textId="77777777" w:rsidR="00521466" w:rsidRPr="002C2959" w:rsidRDefault="00521466" w:rsidP="00521466">
      <w:pPr>
        <w:rPr>
          <w:rFonts w:cs="Times New Roman"/>
        </w:rPr>
      </w:pPr>
      <w:r w:rsidRPr="002C2959">
        <w:rPr>
          <w:rFonts w:cs="Times New Roman"/>
        </w:rPr>
        <w:br w:type="page"/>
      </w:r>
    </w:p>
    <w:p w14:paraId="64AD864B" w14:textId="77777777" w:rsidR="00521466" w:rsidRPr="002C2959" w:rsidRDefault="00521466" w:rsidP="00521466">
      <w:pPr>
        <w:rPr>
          <w:rFonts w:cs="Times New Roman"/>
        </w:rPr>
      </w:pPr>
    </w:p>
    <w:p w14:paraId="7005E8C0" w14:textId="77777777" w:rsidR="00521466" w:rsidRPr="002C2959" w:rsidRDefault="00521466" w:rsidP="00521466">
      <w:r w:rsidRPr="002C2959">
        <w:object w:dxaOrig="13044" w:dyaOrig="10534" w14:anchorId="32481FD3">
          <v:shape id="_x0000_i1027" type="#_x0000_t75" style="width:481.5pt;height:389.25pt" o:ole="">
            <v:imagedata r:id="rId10" o:title=""/>
          </v:shape>
          <o:OLEObject Type="Embed" ProgID="Prism9.Document" ShapeID="_x0000_i1027" DrawAspect="Content" ObjectID="_1732010179" r:id="rId11"/>
        </w:object>
      </w:r>
    </w:p>
    <w:p w14:paraId="20704AB3" w14:textId="37D48C0F" w:rsidR="00521466" w:rsidRPr="002C2959" w:rsidRDefault="00521466" w:rsidP="00505F70">
      <w:pPr>
        <w:rPr>
          <w:rFonts w:cs="Times New Roman"/>
        </w:rPr>
      </w:pPr>
      <w:r w:rsidRPr="002C2959">
        <w:rPr>
          <w:rFonts w:cs="Times New Roman"/>
          <w:b/>
          <w:bCs/>
        </w:rPr>
        <w:t>Figure S2.</w:t>
      </w:r>
      <w:r w:rsidRPr="002C2959">
        <w:rPr>
          <w:rFonts w:cs="Times New Roman"/>
        </w:rPr>
        <w:t xml:space="preserve"> </w:t>
      </w:r>
      <w:r w:rsidR="0033120F" w:rsidRPr="002C2959">
        <w:rPr>
          <w:rFonts w:cs="Times New Roman"/>
        </w:rPr>
        <w:t>Individual p</w:t>
      </w:r>
      <w:r w:rsidRPr="002C2959">
        <w:rPr>
          <w:rFonts w:cs="Times New Roman"/>
        </w:rPr>
        <w:t>erceptual responses</w:t>
      </w:r>
      <w:r w:rsidR="0033120F" w:rsidRPr="002C2959">
        <w:rPr>
          <w:rFonts w:cs="Times New Roman"/>
        </w:rPr>
        <w:t xml:space="preserve"> (with summary boxplots)</w:t>
      </w:r>
      <w:r w:rsidRPr="002C2959">
        <w:rPr>
          <w:rFonts w:cs="Times New Roman"/>
        </w:rPr>
        <w:t xml:space="preserve"> to each heat stress condition and each work </w:t>
      </w:r>
      <w:r w:rsidR="004659C2" w:rsidRPr="002C2959">
        <w:rPr>
          <w:rFonts w:cs="Times New Roman"/>
        </w:rPr>
        <w:t>cycle</w:t>
      </w:r>
      <w:r w:rsidRPr="002C2959">
        <w:rPr>
          <w:rFonts w:cs="Times New Roman"/>
        </w:rPr>
        <w:t xml:space="preserve">. </w:t>
      </w:r>
    </w:p>
    <w:sectPr w:rsidR="00521466" w:rsidRPr="002C2959" w:rsidSect="00ED08D9">
      <w:footerReference w:type="default" r:id="rId12"/>
      <w:pgSz w:w="12240" w:h="15840" w:code="1"/>
      <w:pgMar w:top="1440" w:right="1440" w:bottom="1440" w:left="1440" w:header="720" w:footer="72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C71D" w14:textId="77777777" w:rsidR="00A1040C" w:rsidRDefault="00A1040C" w:rsidP="00967EEF">
      <w:pPr>
        <w:spacing w:after="0" w:line="240" w:lineRule="auto"/>
      </w:pPr>
      <w:r>
        <w:separator/>
      </w:r>
    </w:p>
  </w:endnote>
  <w:endnote w:type="continuationSeparator" w:id="0">
    <w:p w14:paraId="504B9411" w14:textId="77777777" w:rsidR="00A1040C" w:rsidRDefault="00A1040C" w:rsidP="00967EEF">
      <w:pPr>
        <w:spacing w:after="0" w:line="240" w:lineRule="auto"/>
      </w:pPr>
      <w:r>
        <w:continuationSeparator/>
      </w:r>
    </w:p>
  </w:endnote>
  <w:endnote w:type="continuationNotice" w:id="1">
    <w:p w14:paraId="7B8D16D2" w14:textId="77777777" w:rsidR="00A1040C" w:rsidRDefault="00A104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641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EB83BE" w14:textId="3215F002" w:rsidR="000D06AB" w:rsidRDefault="000D06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9CE043" w14:textId="77777777" w:rsidR="000D06AB" w:rsidRDefault="000D0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89D9" w14:textId="77777777" w:rsidR="00A1040C" w:rsidRDefault="00A1040C" w:rsidP="00967EEF">
      <w:pPr>
        <w:spacing w:after="0" w:line="240" w:lineRule="auto"/>
      </w:pPr>
      <w:r>
        <w:separator/>
      </w:r>
    </w:p>
  </w:footnote>
  <w:footnote w:type="continuationSeparator" w:id="0">
    <w:p w14:paraId="080E738A" w14:textId="77777777" w:rsidR="00A1040C" w:rsidRDefault="00A1040C" w:rsidP="00967EEF">
      <w:pPr>
        <w:spacing w:after="0" w:line="240" w:lineRule="auto"/>
      </w:pPr>
      <w:r>
        <w:continuationSeparator/>
      </w:r>
    </w:p>
  </w:footnote>
  <w:footnote w:type="continuationNotice" w:id="1">
    <w:p w14:paraId="3898BB70" w14:textId="77777777" w:rsidR="00A1040C" w:rsidRDefault="00A104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Envelope outline" style="width:12.7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" o:bullet="t">
        <v:imagedata r:id="rId1" o:title="" croptop="-9899f" cropbottom="-10240f" cropright="-262f"/>
      </v:shape>
    </w:pict>
  </w:numPicBullet>
  <w:abstractNum w:abstractNumId="0" w15:restartNumberingAfterBreak="0">
    <w:nsid w:val="19D817EB"/>
    <w:multiLevelType w:val="hybridMultilevel"/>
    <w:tmpl w:val="8FC0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44EF"/>
    <w:multiLevelType w:val="hybridMultilevel"/>
    <w:tmpl w:val="26E6BB92"/>
    <w:lvl w:ilvl="0" w:tplc="A918849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53EE3"/>
    <w:multiLevelType w:val="hybridMultilevel"/>
    <w:tmpl w:val="A092721E"/>
    <w:lvl w:ilvl="0" w:tplc="57A4C8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496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E072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ACE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145F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AE7A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EA0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A09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88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98743417">
    <w:abstractNumId w:val="0"/>
  </w:num>
  <w:num w:numId="2" w16cid:durableId="93668671">
    <w:abstractNumId w:val="2"/>
  </w:num>
  <w:num w:numId="3" w16cid:durableId="442961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78"/>
    <w:rsid w:val="00000BE4"/>
    <w:rsid w:val="000037B3"/>
    <w:rsid w:val="00005197"/>
    <w:rsid w:val="00006312"/>
    <w:rsid w:val="00006671"/>
    <w:rsid w:val="00006C72"/>
    <w:rsid w:val="000076DF"/>
    <w:rsid w:val="00007D6B"/>
    <w:rsid w:val="00011210"/>
    <w:rsid w:val="000116AF"/>
    <w:rsid w:val="00014BE6"/>
    <w:rsid w:val="00015027"/>
    <w:rsid w:val="00015AD1"/>
    <w:rsid w:val="00015BD7"/>
    <w:rsid w:val="00021297"/>
    <w:rsid w:val="0002169E"/>
    <w:rsid w:val="0002493E"/>
    <w:rsid w:val="00024B16"/>
    <w:rsid w:val="000257E1"/>
    <w:rsid w:val="00026D14"/>
    <w:rsid w:val="000309D9"/>
    <w:rsid w:val="00030EDF"/>
    <w:rsid w:val="00033C1E"/>
    <w:rsid w:val="00035593"/>
    <w:rsid w:val="00035DAC"/>
    <w:rsid w:val="0003602F"/>
    <w:rsid w:val="0003788D"/>
    <w:rsid w:val="000409D0"/>
    <w:rsid w:val="000415AB"/>
    <w:rsid w:val="000418A8"/>
    <w:rsid w:val="000419EA"/>
    <w:rsid w:val="00042667"/>
    <w:rsid w:val="00043C55"/>
    <w:rsid w:val="00044019"/>
    <w:rsid w:val="0004597A"/>
    <w:rsid w:val="000459D8"/>
    <w:rsid w:val="00046358"/>
    <w:rsid w:val="000467E2"/>
    <w:rsid w:val="00046D46"/>
    <w:rsid w:val="00047653"/>
    <w:rsid w:val="00047DAC"/>
    <w:rsid w:val="00052702"/>
    <w:rsid w:val="00053E26"/>
    <w:rsid w:val="00054BF2"/>
    <w:rsid w:val="000563E9"/>
    <w:rsid w:val="00056CAB"/>
    <w:rsid w:val="0005719E"/>
    <w:rsid w:val="00057724"/>
    <w:rsid w:val="000611A3"/>
    <w:rsid w:val="00062736"/>
    <w:rsid w:val="0006356A"/>
    <w:rsid w:val="00063698"/>
    <w:rsid w:val="00063727"/>
    <w:rsid w:val="000645E2"/>
    <w:rsid w:val="00064F5A"/>
    <w:rsid w:val="00066D49"/>
    <w:rsid w:val="00066E88"/>
    <w:rsid w:val="0007059E"/>
    <w:rsid w:val="00070A03"/>
    <w:rsid w:val="00072B65"/>
    <w:rsid w:val="00072C38"/>
    <w:rsid w:val="00072DAA"/>
    <w:rsid w:val="00072F8D"/>
    <w:rsid w:val="00076861"/>
    <w:rsid w:val="000768C7"/>
    <w:rsid w:val="00076CE8"/>
    <w:rsid w:val="00077B23"/>
    <w:rsid w:val="000809A6"/>
    <w:rsid w:val="00081A8B"/>
    <w:rsid w:val="00082EAD"/>
    <w:rsid w:val="00083678"/>
    <w:rsid w:val="000847D7"/>
    <w:rsid w:val="000855C6"/>
    <w:rsid w:val="000859F6"/>
    <w:rsid w:val="00086B2C"/>
    <w:rsid w:val="00086E38"/>
    <w:rsid w:val="00086EDC"/>
    <w:rsid w:val="0009036C"/>
    <w:rsid w:val="00090798"/>
    <w:rsid w:val="0009087E"/>
    <w:rsid w:val="00092136"/>
    <w:rsid w:val="000929F5"/>
    <w:rsid w:val="00093896"/>
    <w:rsid w:val="00096213"/>
    <w:rsid w:val="00097BC9"/>
    <w:rsid w:val="00097F11"/>
    <w:rsid w:val="000A0507"/>
    <w:rsid w:val="000A0AE8"/>
    <w:rsid w:val="000A1784"/>
    <w:rsid w:val="000A2419"/>
    <w:rsid w:val="000A24F1"/>
    <w:rsid w:val="000A770C"/>
    <w:rsid w:val="000A7CD0"/>
    <w:rsid w:val="000A7EF0"/>
    <w:rsid w:val="000B05DC"/>
    <w:rsid w:val="000B1F3D"/>
    <w:rsid w:val="000B27FC"/>
    <w:rsid w:val="000B3061"/>
    <w:rsid w:val="000B453F"/>
    <w:rsid w:val="000B5050"/>
    <w:rsid w:val="000B5C11"/>
    <w:rsid w:val="000B7973"/>
    <w:rsid w:val="000B79A9"/>
    <w:rsid w:val="000C1C61"/>
    <w:rsid w:val="000C29F9"/>
    <w:rsid w:val="000C441A"/>
    <w:rsid w:val="000C4B89"/>
    <w:rsid w:val="000C6608"/>
    <w:rsid w:val="000D06AB"/>
    <w:rsid w:val="000D10BE"/>
    <w:rsid w:val="000D1918"/>
    <w:rsid w:val="000D193F"/>
    <w:rsid w:val="000D381B"/>
    <w:rsid w:val="000D3960"/>
    <w:rsid w:val="000D3ACB"/>
    <w:rsid w:val="000D3EA1"/>
    <w:rsid w:val="000D457C"/>
    <w:rsid w:val="000D5165"/>
    <w:rsid w:val="000D572C"/>
    <w:rsid w:val="000E22D3"/>
    <w:rsid w:val="000E3D42"/>
    <w:rsid w:val="000E4B23"/>
    <w:rsid w:val="000E6532"/>
    <w:rsid w:val="000F0D82"/>
    <w:rsid w:val="000F2092"/>
    <w:rsid w:val="000F22FC"/>
    <w:rsid w:val="000F3185"/>
    <w:rsid w:val="000F5398"/>
    <w:rsid w:val="000F5A4C"/>
    <w:rsid w:val="000F750C"/>
    <w:rsid w:val="00100056"/>
    <w:rsid w:val="001002F0"/>
    <w:rsid w:val="001016E2"/>
    <w:rsid w:val="00101A10"/>
    <w:rsid w:val="001020C8"/>
    <w:rsid w:val="0010224A"/>
    <w:rsid w:val="00104A65"/>
    <w:rsid w:val="0010562C"/>
    <w:rsid w:val="001064B9"/>
    <w:rsid w:val="001079C0"/>
    <w:rsid w:val="00107DB3"/>
    <w:rsid w:val="00112BB7"/>
    <w:rsid w:val="00114145"/>
    <w:rsid w:val="00116344"/>
    <w:rsid w:val="00116818"/>
    <w:rsid w:val="0012122D"/>
    <w:rsid w:val="001216D9"/>
    <w:rsid w:val="0012188B"/>
    <w:rsid w:val="00121CE2"/>
    <w:rsid w:val="001249F4"/>
    <w:rsid w:val="00124D8D"/>
    <w:rsid w:val="00124ED0"/>
    <w:rsid w:val="001264DC"/>
    <w:rsid w:val="00127125"/>
    <w:rsid w:val="00127302"/>
    <w:rsid w:val="00131317"/>
    <w:rsid w:val="00132D49"/>
    <w:rsid w:val="00132FE4"/>
    <w:rsid w:val="00133D9C"/>
    <w:rsid w:val="00135178"/>
    <w:rsid w:val="00135B10"/>
    <w:rsid w:val="00140FED"/>
    <w:rsid w:val="00141B6D"/>
    <w:rsid w:val="00143CFA"/>
    <w:rsid w:val="00144507"/>
    <w:rsid w:val="00144B0F"/>
    <w:rsid w:val="0014729D"/>
    <w:rsid w:val="00147FDE"/>
    <w:rsid w:val="001503B6"/>
    <w:rsid w:val="0015165A"/>
    <w:rsid w:val="0015197D"/>
    <w:rsid w:val="00151F1A"/>
    <w:rsid w:val="00152B7F"/>
    <w:rsid w:val="0015313D"/>
    <w:rsid w:val="001533A2"/>
    <w:rsid w:val="00154E38"/>
    <w:rsid w:val="00155D56"/>
    <w:rsid w:val="00157B7D"/>
    <w:rsid w:val="001605BF"/>
    <w:rsid w:val="00163684"/>
    <w:rsid w:val="00164DD0"/>
    <w:rsid w:val="0016578E"/>
    <w:rsid w:val="00166A1D"/>
    <w:rsid w:val="00167095"/>
    <w:rsid w:val="0016775B"/>
    <w:rsid w:val="00167FCC"/>
    <w:rsid w:val="00172DD8"/>
    <w:rsid w:val="0017311B"/>
    <w:rsid w:val="0017548A"/>
    <w:rsid w:val="00175D64"/>
    <w:rsid w:val="00176344"/>
    <w:rsid w:val="001763DB"/>
    <w:rsid w:val="00176CA4"/>
    <w:rsid w:val="00176EBA"/>
    <w:rsid w:val="00177CA0"/>
    <w:rsid w:val="00177D63"/>
    <w:rsid w:val="00180D8B"/>
    <w:rsid w:val="001814A2"/>
    <w:rsid w:val="00182019"/>
    <w:rsid w:val="001829E8"/>
    <w:rsid w:val="001832EF"/>
    <w:rsid w:val="00183600"/>
    <w:rsid w:val="0018398B"/>
    <w:rsid w:val="00184D9F"/>
    <w:rsid w:val="00186802"/>
    <w:rsid w:val="00190AEE"/>
    <w:rsid w:val="001917E9"/>
    <w:rsid w:val="001918BA"/>
    <w:rsid w:val="0019354E"/>
    <w:rsid w:val="00194694"/>
    <w:rsid w:val="00194F9F"/>
    <w:rsid w:val="00195715"/>
    <w:rsid w:val="00196AC3"/>
    <w:rsid w:val="00197502"/>
    <w:rsid w:val="00197E07"/>
    <w:rsid w:val="001A0C62"/>
    <w:rsid w:val="001A1484"/>
    <w:rsid w:val="001A2165"/>
    <w:rsid w:val="001A2437"/>
    <w:rsid w:val="001A4921"/>
    <w:rsid w:val="001A496B"/>
    <w:rsid w:val="001B26D4"/>
    <w:rsid w:val="001B394C"/>
    <w:rsid w:val="001B5852"/>
    <w:rsid w:val="001B7645"/>
    <w:rsid w:val="001C2BA3"/>
    <w:rsid w:val="001C6987"/>
    <w:rsid w:val="001D137A"/>
    <w:rsid w:val="001D3C41"/>
    <w:rsid w:val="001D7AF8"/>
    <w:rsid w:val="001D7BE2"/>
    <w:rsid w:val="001E0981"/>
    <w:rsid w:val="001E2251"/>
    <w:rsid w:val="001E4440"/>
    <w:rsid w:val="001E4B5A"/>
    <w:rsid w:val="001E550D"/>
    <w:rsid w:val="001E5AAC"/>
    <w:rsid w:val="001E6745"/>
    <w:rsid w:val="001F05E8"/>
    <w:rsid w:val="001F0642"/>
    <w:rsid w:val="001F1565"/>
    <w:rsid w:val="001F1C91"/>
    <w:rsid w:val="001F1CA8"/>
    <w:rsid w:val="001F1D1F"/>
    <w:rsid w:val="001F2894"/>
    <w:rsid w:val="001F2E4E"/>
    <w:rsid w:val="001F3C2D"/>
    <w:rsid w:val="001F4F88"/>
    <w:rsid w:val="001F56AF"/>
    <w:rsid w:val="001F6CA8"/>
    <w:rsid w:val="001F7309"/>
    <w:rsid w:val="001F7A11"/>
    <w:rsid w:val="002008C1"/>
    <w:rsid w:val="002033B5"/>
    <w:rsid w:val="002035F2"/>
    <w:rsid w:val="00204D2F"/>
    <w:rsid w:val="0020539C"/>
    <w:rsid w:val="00206FFC"/>
    <w:rsid w:val="00207698"/>
    <w:rsid w:val="00210603"/>
    <w:rsid w:val="00211EA0"/>
    <w:rsid w:val="00212249"/>
    <w:rsid w:val="00213514"/>
    <w:rsid w:val="00213641"/>
    <w:rsid w:val="002136FB"/>
    <w:rsid w:val="002147A3"/>
    <w:rsid w:val="00215877"/>
    <w:rsid w:val="00222AA6"/>
    <w:rsid w:val="00222BD1"/>
    <w:rsid w:val="00222E9D"/>
    <w:rsid w:val="002244A7"/>
    <w:rsid w:val="00224899"/>
    <w:rsid w:val="00231769"/>
    <w:rsid w:val="00232835"/>
    <w:rsid w:val="00233B29"/>
    <w:rsid w:val="00234AF7"/>
    <w:rsid w:val="00237052"/>
    <w:rsid w:val="002436FF"/>
    <w:rsid w:val="00243A5D"/>
    <w:rsid w:val="00244949"/>
    <w:rsid w:val="00245C31"/>
    <w:rsid w:val="00247035"/>
    <w:rsid w:val="00247D02"/>
    <w:rsid w:val="00247F8A"/>
    <w:rsid w:val="002500A8"/>
    <w:rsid w:val="00250895"/>
    <w:rsid w:val="00251E85"/>
    <w:rsid w:val="00252DF6"/>
    <w:rsid w:val="002539B9"/>
    <w:rsid w:val="00254320"/>
    <w:rsid w:val="002543CA"/>
    <w:rsid w:val="00255B60"/>
    <w:rsid w:val="00256290"/>
    <w:rsid w:val="002563FF"/>
    <w:rsid w:val="00256E20"/>
    <w:rsid w:val="00265F2B"/>
    <w:rsid w:val="0027134C"/>
    <w:rsid w:val="00271EE4"/>
    <w:rsid w:val="00272A08"/>
    <w:rsid w:val="00273A90"/>
    <w:rsid w:val="00273FF6"/>
    <w:rsid w:val="00274CA0"/>
    <w:rsid w:val="00275F2A"/>
    <w:rsid w:val="00277741"/>
    <w:rsid w:val="0028376B"/>
    <w:rsid w:val="00284A2D"/>
    <w:rsid w:val="00285AA2"/>
    <w:rsid w:val="00286286"/>
    <w:rsid w:val="002868B6"/>
    <w:rsid w:val="0029100C"/>
    <w:rsid w:val="00291268"/>
    <w:rsid w:val="00291F1A"/>
    <w:rsid w:val="00292E49"/>
    <w:rsid w:val="00292F6B"/>
    <w:rsid w:val="00293ACB"/>
    <w:rsid w:val="00294017"/>
    <w:rsid w:val="0029576C"/>
    <w:rsid w:val="002969B1"/>
    <w:rsid w:val="00296EAB"/>
    <w:rsid w:val="00297EEE"/>
    <w:rsid w:val="002A00C3"/>
    <w:rsid w:val="002A013B"/>
    <w:rsid w:val="002A0E9B"/>
    <w:rsid w:val="002A2D5F"/>
    <w:rsid w:val="002A3A0D"/>
    <w:rsid w:val="002A3B40"/>
    <w:rsid w:val="002A44BB"/>
    <w:rsid w:val="002A4723"/>
    <w:rsid w:val="002A4FF9"/>
    <w:rsid w:val="002A5575"/>
    <w:rsid w:val="002A64F9"/>
    <w:rsid w:val="002A7086"/>
    <w:rsid w:val="002A7ED7"/>
    <w:rsid w:val="002B111C"/>
    <w:rsid w:val="002B1E55"/>
    <w:rsid w:val="002B3E69"/>
    <w:rsid w:val="002B619E"/>
    <w:rsid w:val="002B675E"/>
    <w:rsid w:val="002B6D43"/>
    <w:rsid w:val="002C0878"/>
    <w:rsid w:val="002C27F4"/>
    <w:rsid w:val="002C2959"/>
    <w:rsid w:val="002C2AF7"/>
    <w:rsid w:val="002C62E9"/>
    <w:rsid w:val="002C6C23"/>
    <w:rsid w:val="002C7374"/>
    <w:rsid w:val="002D0096"/>
    <w:rsid w:val="002D09F0"/>
    <w:rsid w:val="002D21B5"/>
    <w:rsid w:val="002D62CA"/>
    <w:rsid w:val="002D65BD"/>
    <w:rsid w:val="002D7F8C"/>
    <w:rsid w:val="002E122A"/>
    <w:rsid w:val="002E2133"/>
    <w:rsid w:val="002E4460"/>
    <w:rsid w:val="002E49DC"/>
    <w:rsid w:val="002E5858"/>
    <w:rsid w:val="002E5BF5"/>
    <w:rsid w:val="002F0C5C"/>
    <w:rsid w:val="002F3016"/>
    <w:rsid w:val="002F31F7"/>
    <w:rsid w:val="002F3788"/>
    <w:rsid w:val="002F3FEF"/>
    <w:rsid w:val="002F40D9"/>
    <w:rsid w:val="002F4601"/>
    <w:rsid w:val="002F5E05"/>
    <w:rsid w:val="002F6C34"/>
    <w:rsid w:val="002F74C2"/>
    <w:rsid w:val="003001B8"/>
    <w:rsid w:val="003026B9"/>
    <w:rsid w:val="00303C01"/>
    <w:rsid w:val="00303C77"/>
    <w:rsid w:val="003058EB"/>
    <w:rsid w:val="00305961"/>
    <w:rsid w:val="00305CBD"/>
    <w:rsid w:val="00306EB6"/>
    <w:rsid w:val="00306F58"/>
    <w:rsid w:val="0030706C"/>
    <w:rsid w:val="003072BC"/>
    <w:rsid w:val="00307E77"/>
    <w:rsid w:val="00310EBE"/>
    <w:rsid w:val="0031158D"/>
    <w:rsid w:val="00311A8F"/>
    <w:rsid w:val="00312C9C"/>
    <w:rsid w:val="00315CEE"/>
    <w:rsid w:val="003160F1"/>
    <w:rsid w:val="00317951"/>
    <w:rsid w:val="00320293"/>
    <w:rsid w:val="00321DDE"/>
    <w:rsid w:val="00322F3A"/>
    <w:rsid w:val="00323106"/>
    <w:rsid w:val="0032353D"/>
    <w:rsid w:val="0032444A"/>
    <w:rsid w:val="00324EB1"/>
    <w:rsid w:val="00324FC0"/>
    <w:rsid w:val="003255DF"/>
    <w:rsid w:val="00325D3D"/>
    <w:rsid w:val="0032670D"/>
    <w:rsid w:val="0032775C"/>
    <w:rsid w:val="00327D4D"/>
    <w:rsid w:val="00327FC0"/>
    <w:rsid w:val="0033120F"/>
    <w:rsid w:val="003314D7"/>
    <w:rsid w:val="0033226B"/>
    <w:rsid w:val="00332874"/>
    <w:rsid w:val="00333B38"/>
    <w:rsid w:val="003343D8"/>
    <w:rsid w:val="0033594F"/>
    <w:rsid w:val="00335E12"/>
    <w:rsid w:val="0033658E"/>
    <w:rsid w:val="0033777B"/>
    <w:rsid w:val="00340D4B"/>
    <w:rsid w:val="00340E7D"/>
    <w:rsid w:val="00340F66"/>
    <w:rsid w:val="00341F4A"/>
    <w:rsid w:val="00343612"/>
    <w:rsid w:val="00343618"/>
    <w:rsid w:val="00343A8B"/>
    <w:rsid w:val="0034418D"/>
    <w:rsid w:val="0034539B"/>
    <w:rsid w:val="003467BC"/>
    <w:rsid w:val="00347AD5"/>
    <w:rsid w:val="00350304"/>
    <w:rsid w:val="00351151"/>
    <w:rsid w:val="003522C9"/>
    <w:rsid w:val="00352CBA"/>
    <w:rsid w:val="0035303F"/>
    <w:rsid w:val="00355B1F"/>
    <w:rsid w:val="003564FE"/>
    <w:rsid w:val="00357260"/>
    <w:rsid w:val="00357407"/>
    <w:rsid w:val="00363B14"/>
    <w:rsid w:val="00363B86"/>
    <w:rsid w:val="003640F5"/>
    <w:rsid w:val="00364E5C"/>
    <w:rsid w:val="003651F0"/>
    <w:rsid w:val="00365636"/>
    <w:rsid w:val="00370B10"/>
    <w:rsid w:val="003716CD"/>
    <w:rsid w:val="003725BA"/>
    <w:rsid w:val="00373054"/>
    <w:rsid w:val="00373C03"/>
    <w:rsid w:val="00373DB4"/>
    <w:rsid w:val="00375E1B"/>
    <w:rsid w:val="00377954"/>
    <w:rsid w:val="0038016C"/>
    <w:rsid w:val="00380368"/>
    <w:rsid w:val="00380ED7"/>
    <w:rsid w:val="00383634"/>
    <w:rsid w:val="0038433B"/>
    <w:rsid w:val="00386BA8"/>
    <w:rsid w:val="00386E9F"/>
    <w:rsid w:val="00391421"/>
    <w:rsid w:val="0039248D"/>
    <w:rsid w:val="00393A5E"/>
    <w:rsid w:val="0039444C"/>
    <w:rsid w:val="003950CB"/>
    <w:rsid w:val="00395E6E"/>
    <w:rsid w:val="003962F5"/>
    <w:rsid w:val="003A2219"/>
    <w:rsid w:val="003A292E"/>
    <w:rsid w:val="003A3AD2"/>
    <w:rsid w:val="003A3FC8"/>
    <w:rsid w:val="003A43CB"/>
    <w:rsid w:val="003A4E16"/>
    <w:rsid w:val="003A5BB8"/>
    <w:rsid w:val="003A5D41"/>
    <w:rsid w:val="003A5DBE"/>
    <w:rsid w:val="003A6A1F"/>
    <w:rsid w:val="003A6A60"/>
    <w:rsid w:val="003A7871"/>
    <w:rsid w:val="003A7D00"/>
    <w:rsid w:val="003B038F"/>
    <w:rsid w:val="003B186F"/>
    <w:rsid w:val="003B1F2F"/>
    <w:rsid w:val="003B2214"/>
    <w:rsid w:val="003B2AB4"/>
    <w:rsid w:val="003B2B10"/>
    <w:rsid w:val="003B2E13"/>
    <w:rsid w:val="003B454D"/>
    <w:rsid w:val="003B4D80"/>
    <w:rsid w:val="003B5037"/>
    <w:rsid w:val="003B519F"/>
    <w:rsid w:val="003B61F5"/>
    <w:rsid w:val="003B6C57"/>
    <w:rsid w:val="003C001A"/>
    <w:rsid w:val="003C28E9"/>
    <w:rsid w:val="003C33B5"/>
    <w:rsid w:val="003C3C09"/>
    <w:rsid w:val="003C7CBC"/>
    <w:rsid w:val="003D01B2"/>
    <w:rsid w:val="003D05B6"/>
    <w:rsid w:val="003D0F7F"/>
    <w:rsid w:val="003D1347"/>
    <w:rsid w:val="003D1DD6"/>
    <w:rsid w:val="003D3804"/>
    <w:rsid w:val="003D50D8"/>
    <w:rsid w:val="003D7154"/>
    <w:rsid w:val="003D797E"/>
    <w:rsid w:val="003E0718"/>
    <w:rsid w:val="003E1FDB"/>
    <w:rsid w:val="003E218C"/>
    <w:rsid w:val="003E2C34"/>
    <w:rsid w:val="003F18D7"/>
    <w:rsid w:val="003F2C80"/>
    <w:rsid w:val="003F3AFD"/>
    <w:rsid w:val="003F41B9"/>
    <w:rsid w:val="003F4944"/>
    <w:rsid w:val="003F65B3"/>
    <w:rsid w:val="00400728"/>
    <w:rsid w:val="00402DD6"/>
    <w:rsid w:val="00403CC4"/>
    <w:rsid w:val="00404CB1"/>
    <w:rsid w:val="00404D9D"/>
    <w:rsid w:val="00404DE1"/>
    <w:rsid w:val="00406968"/>
    <w:rsid w:val="00407FB5"/>
    <w:rsid w:val="004105E2"/>
    <w:rsid w:val="0041078C"/>
    <w:rsid w:val="00411E3C"/>
    <w:rsid w:val="004143F4"/>
    <w:rsid w:val="00414AEC"/>
    <w:rsid w:val="00416EF4"/>
    <w:rsid w:val="0042028F"/>
    <w:rsid w:val="0042048B"/>
    <w:rsid w:val="00420B1E"/>
    <w:rsid w:val="004215E8"/>
    <w:rsid w:val="004216C9"/>
    <w:rsid w:val="0042197E"/>
    <w:rsid w:val="00422959"/>
    <w:rsid w:val="00424A5F"/>
    <w:rsid w:val="0042503A"/>
    <w:rsid w:val="0043259C"/>
    <w:rsid w:val="00433440"/>
    <w:rsid w:val="00435974"/>
    <w:rsid w:val="00441B34"/>
    <w:rsid w:val="004454C2"/>
    <w:rsid w:val="00446524"/>
    <w:rsid w:val="00446812"/>
    <w:rsid w:val="00446E86"/>
    <w:rsid w:val="004500CB"/>
    <w:rsid w:val="00450CF9"/>
    <w:rsid w:val="0045192B"/>
    <w:rsid w:val="0045345F"/>
    <w:rsid w:val="00453533"/>
    <w:rsid w:val="00453C71"/>
    <w:rsid w:val="004546DF"/>
    <w:rsid w:val="00456596"/>
    <w:rsid w:val="004568C7"/>
    <w:rsid w:val="00456943"/>
    <w:rsid w:val="00460722"/>
    <w:rsid w:val="00462AB2"/>
    <w:rsid w:val="00463361"/>
    <w:rsid w:val="0046341E"/>
    <w:rsid w:val="00463F9B"/>
    <w:rsid w:val="0046499A"/>
    <w:rsid w:val="004659C2"/>
    <w:rsid w:val="0046612E"/>
    <w:rsid w:val="00470040"/>
    <w:rsid w:val="00470307"/>
    <w:rsid w:val="00471782"/>
    <w:rsid w:val="00472DA8"/>
    <w:rsid w:val="00474168"/>
    <w:rsid w:val="00474C61"/>
    <w:rsid w:val="0047535A"/>
    <w:rsid w:val="00476C30"/>
    <w:rsid w:val="004778C4"/>
    <w:rsid w:val="00477FAE"/>
    <w:rsid w:val="004803F0"/>
    <w:rsid w:val="0048069C"/>
    <w:rsid w:val="00483ACD"/>
    <w:rsid w:val="004864C8"/>
    <w:rsid w:val="004939D5"/>
    <w:rsid w:val="00493A8F"/>
    <w:rsid w:val="00493F7A"/>
    <w:rsid w:val="004951AE"/>
    <w:rsid w:val="00497771"/>
    <w:rsid w:val="004A0CA4"/>
    <w:rsid w:val="004A10B8"/>
    <w:rsid w:val="004A1FAF"/>
    <w:rsid w:val="004A4099"/>
    <w:rsid w:val="004A4315"/>
    <w:rsid w:val="004A4923"/>
    <w:rsid w:val="004A5484"/>
    <w:rsid w:val="004B0202"/>
    <w:rsid w:val="004B075C"/>
    <w:rsid w:val="004B15FC"/>
    <w:rsid w:val="004B1A87"/>
    <w:rsid w:val="004B276C"/>
    <w:rsid w:val="004B3425"/>
    <w:rsid w:val="004B62A1"/>
    <w:rsid w:val="004B6BAA"/>
    <w:rsid w:val="004B7290"/>
    <w:rsid w:val="004C0B72"/>
    <w:rsid w:val="004C1D5F"/>
    <w:rsid w:val="004C2B7B"/>
    <w:rsid w:val="004C343D"/>
    <w:rsid w:val="004C631B"/>
    <w:rsid w:val="004C646D"/>
    <w:rsid w:val="004C6A07"/>
    <w:rsid w:val="004D01E3"/>
    <w:rsid w:val="004D1A75"/>
    <w:rsid w:val="004D592E"/>
    <w:rsid w:val="004D5CC9"/>
    <w:rsid w:val="004D763A"/>
    <w:rsid w:val="004D77A4"/>
    <w:rsid w:val="004D7C23"/>
    <w:rsid w:val="004E0443"/>
    <w:rsid w:val="004E2B42"/>
    <w:rsid w:val="004E409B"/>
    <w:rsid w:val="004E467E"/>
    <w:rsid w:val="004E5900"/>
    <w:rsid w:val="004E627F"/>
    <w:rsid w:val="004E642E"/>
    <w:rsid w:val="004E7A5A"/>
    <w:rsid w:val="004F0A9C"/>
    <w:rsid w:val="004F0DB4"/>
    <w:rsid w:val="004F1206"/>
    <w:rsid w:val="004F146B"/>
    <w:rsid w:val="004F25C3"/>
    <w:rsid w:val="004F38B5"/>
    <w:rsid w:val="004F4329"/>
    <w:rsid w:val="004F5633"/>
    <w:rsid w:val="004F56F2"/>
    <w:rsid w:val="004F618F"/>
    <w:rsid w:val="004F696B"/>
    <w:rsid w:val="004F6FE2"/>
    <w:rsid w:val="004F7097"/>
    <w:rsid w:val="004F7B37"/>
    <w:rsid w:val="005013D0"/>
    <w:rsid w:val="00501585"/>
    <w:rsid w:val="00501924"/>
    <w:rsid w:val="00502DB5"/>
    <w:rsid w:val="00505F70"/>
    <w:rsid w:val="00506202"/>
    <w:rsid w:val="005069FD"/>
    <w:rsid w:val="00510277"/>
    <w:rsid w:val="00510954"/>
    <w:rsid w:val="0051162A"/>
    <w:rsid w:val="005125D7"/>
    <w:rsid w:val="00513368"/>
    <w:rsid w:val="00514FCE"/>
    <w:rsid w:val="00516263"/>
    <w:rsid w:val="00516669"/>
    <w:rsid w:val="00516C79"/>
    <w:rsid w:val="00516C80"/>
    <w:rsid w:val="00517447"/>
    <w:rsid w:val="00517B90"/>
    <w:rsid w:val="00517EF3"/>
    <w:rsid w:val="00517F48"/>
    <w:rsid w:val="005201DC"/>
    <w:rsid w:val="00520B4B"/>
    <w:rsid w:val="00521466"/>
    <w:rsid w:val="00524A87"/>
    <w:rsid w:val="00524F34"/>
    <w:rsid w:val="00526E91"/>
    <w:rsid w:val="00530A2B"/>
    <w:rsid w:val="00530AB1"/>
    <w:rsid w:val="00530C91"/>
    <w:rsid w:val="0053292B"/>
    <w:rsid w:val="00532F5B"/>
    <w:rsid w:val="00534722"/>
    <w:rsid w:val="005349D1"/>
    <w:rsid w:val="00535526"/>
    <w:rsid w:val="00535B2F"/>
    <w:rsid w:val="00537A05"/>
    <w:rsid w:val="00542799"/>
    <w:rsid w:val="00543E53"/>
    <w:rsid w:val="00544144"/>
    <w:rsid w:val="00544437"/>
    <w:rsid w:val="0054466B"/>
    <w:rsid w:val="00544DD2"/>
    <w:rsid w:val="005465FC"/>
    <w:rsid w:val="00552C26"/>
    <w:rsid w:val="00552E8A"/>
    <w:rsid w:val="005533A4"/>
    <w:rsid w:val="00554C92"/>
    <w:rsid w:val="00556C42"/>
    <w:rsid w:val="005572EF"/>
    <w:rsid w:val="00557E60"/>
    <w:rsid w:val="00560767"/>
    <w:rsid w:val="0056126E"/>
    <w:rsid w:val="00561517"/>
    <w:rsid w:val="00561BF9"/>
    <w:rsid w:val="00561C58"/>
    <w:rsid w:val="005649B8"/>
    <w:rsid w:val="00565B76"/>
    <w:rsid w:val="00566F91"/>
    <w:rsid w:val="00566FBC"/>
    <w:rsid w:val="005705CF"/>
    <w:rsid w:val="00570B41"/>
    <w:rsid w:val="0057260C"/>
    <w:rsid w:val="00573263"/>
    <w:rsid w:val="00574419"/>
    <w:rsid w:val="0057495F"/>
    <w:rsid w:val="005755F8"/>
    <w:rsid w:val="0057679B"/>
    <w:rsid w:val="00577F13"/>
    <w:rsid w:val="00580238"/>
    <w:rsid w:val="00580811"/>
    <w:rsid w:val="005834F3"/>
    <w:rsid w:val="00584082"/>
    <w:rsid w:val="005846A8"/>
    <w:rsid w:val="00584BCD"/>
    <w:rsid w:val="0058537C"/>
    <w:rsid w:val="00586DBC"/>
    <w:rsid w:val="00587D4F"/>
    <w:rsid w:val="0059205C"/>
    <w:rsid w:val="00592F34"/>
    <w:rsid w:val="0059429E"/>
    <w:rsid w:val="005956D8"/>
    <w:rsid w:val="00595A19"/>
    <w:rsid w:val="005963DE"/>
    <w:rsid w:val="00597517"/>
    <w:rsid w:val="005A1A47"/>
    <w:rsid w:val="005A56E5"/>
    <w:rsid w:val="005B03D2"/>
    <w:rsid w:val="005B0DF3"/>
    <w:rsid w:val="005B3172"/>
    <w:rsid w:val="005B5C41"/>
    <w:rsid w:val="005B5D75"/>
    <w:rsid w:val="005B6795"/>
    <w:rsid w:val="005C0284"/>
    <w:rsid w:val="005C0E92"/>
    <w:rsid w:val="005C1A9B"/>
    <w:rsid w:val="005C2EAE"/>
    <w:rsid w:val="005C412E"/>
    <w:rsid w:val="005C48E7"/>
    <w:rsid w:val="005C7DDC"/>
    <w:rsid w:val="005D0208"/>
    <w:rsid w:val="005D0DCC"/>
    <w:rsid w:val="005D6195"/>
    <w:rsid w:val="005E354B"/>
    <w:rsid w:val="005E3C6E"/>
    <w:rsid w:val="005E3F1E"/>
    <w:rsid w:val="005E49B0"/>
    <w:rsid w:val="005E5BBE"/>
    <w:rsid w:val="005E6693"/>
    <w:rsid w:val="005E6DC2"/>
    <w:rsid w:val="005E78BE"/>
    <w:rsid w:val="005E7F82"/>
    <w:rsid w:val="005F0141"/>
    <w:rsid w:val="005F253B"/>
    <w:rsid w:val="005F2FA8"/>
    <w:rsid w:val="005F35CD"/>
    <w:rsid w:val="005F3A63"/>
    <w:rsid w:val="005F69A9"/>
    <w:rsid w:val="005F6C1D"/>
    <w:rsid w:val="00601BC1"/>
    <w:rsid w:val="00603A3A"/>
    <w:rsid w:val="00612E9E"/>
    <w:rsid w:val="00613A17"/>
    <w:rsid w:val="00613A29"/>
    <w:rsid w:val="00614B4B"/>
    <w:rsid w:val="00615356"/>
    <w:rsid w:val="00615687"/>
    <w:rsid w:val="0061659E"/>
    <w:rsid w:val="00617DC8"/>
    <w:rsid w:val="00617F46"/>
    <w:rsid w:val="00621441"/>
    <w:rsid w:val="006237F8"/>
    <w:rsid w:val="00623AA3"/>
    <w:rsid w:val="006244D5"/>
    <w:rsid w:val="00627A48"/>
    <w:rsid w:val="00627F81"/>
    <w:rsid w:val="006304F6"/>
    <w:rsid w:val="00630772"/>
    <w:rsid w:val="00630992"/>
    <w:rsid w:val="00630FAB"/>
    <w:rsid w:val="00633662"/>
    <w:rsid w:val="00634EAB"/>
    <w:rsid w:val="00636FB7"/>
    <w:rsid w:val="00642FC4"/>
    <w:rsid w:val="00645BB8"/>
    <w:rsid w:val="00645C73"/>
    <w:rsid w:val="00645EA9"/>
    <w:rsid w:val="00650AEA"/>
    <w:rsid w:val="0065174D"/>
    <w:rsid w:val="00653956"/>
    <w:rsid w:val="00654AB3"/>
    <w:rsid w:val="00655449"/>
    <w:rsid w:val="006571BF"/>
    <w:rsid w:val="00657652"/>
    <w:rsid w:val="00660FC8"/>
    <w:rsid w:val="0066189B"/>
    <w:rsid w:val="00661D72"/>
    <w:rsid w:val="00661E63"/>
    <w:rsid w:val="00662541"/>
    <w:rsid w:val="006674B5"/>
    <w:rsid w:val="00667983"/>
    <w:rsid w:val="006712F6"/>
    <w:rsid w:val="006716B8"/>
    <w:rsid w:val="0067174F"/>
    <w:rsid w:val="00672562"/>
    <w:rsid w:val="00672D19"/>
    <w:rsid w:val="00674573"/>
    <w:rsid w:val="00675A33"/>
    <w:rsid w:val="00680404"/>
    <w:rsid w:val="00683E93"/>
    <w:rsid w:val="0068582F"/>
    <w:rsid w:val="006870BD"/>
    <w:rsid w:val="00687716"/>
    <w:rsid w:val="0069034B"/>
    <w:rsid w:val="006923BD"/>
    <w:rsid w:val="0069258B"/>
    <w:rsid w:val="00693005"/>
    <w:rsid w:val="00693C3C"/>
    <w:rsid w:val="006957A3"/>
    <w:rsid w:val="006961B6"/>
    <w:rsid w:val="00696704"/>
    <w:rsid w:val="006A0A79"/>
    <w:rsid w:val="006A2880"/>
    <w:rsid w:val="006A2956"/>
    <w:rsid w:val="006A29BB"/>
    <w:rsid w:val="006A3604"/>
    <w:rsid w:val="006A4672"/>
    <w:rsid w:val="006A46F7"/>
    <w:rsid w:val="006A5B01"/>
    <w:rsid w:val="006A7A56"/>
    <w:rsid w:val="006B2F95"/>
    <w:rsid w:val="006B4024"/>
    <w:rsid w:val="006C1C54"/>
    <w:rsid w:val="006C2938"/>
    <w:rsid w:val="006C2A76"/>
    <w:rsid w:val="006C3D8E"/>
    <w:rsid w:val="006C44E2"/>
    <w:rsid w:val="006C4EDE"/>
    <w:rsid w:val="006C6750"/>
    <w:rsid w:val="006C779F"/>
    <w:rsid w:val="006D0280"/>
    <w:rsid w:val="006D060B"/>
    <w:rsid w:val="006D0B25"/>
    <w:rsid w:val="006D1B90"/>
    <w:rsid w:val="006D2191"/>
    <w:rsid w:val="006D2555"/>
    <w:rsid w:val="006D72D2"/>
    <w:rsid w:val="006E042A"/>
    <w:rsid w:val="006E04F0"/>
    <w:rsid w:val="006E25EC"/>
    <w:rsid w:val="006E2A35"/>
    <w:rsid w:val="006E3754"/>
    <w:rsid w:val="006E3C4A"/>
    <w:rsid w:val="006E4BF0"/>
    <w:rsid w:val="006E5812"/>
    <w:rsid w:val="006E6355"/>
    <w:rsid w:val="006E7D42"/>
    <w:rsid w:val="006F2524"/>
    <w:rsid w:val="006F3DE8"/>
    <w:rsid w:val="006F4B6D"/>
    <w:rsid w:val="006F699B"/>
    <w:rsid w:val="006F6D2D"/>
    <w:rsid w:val="00700382"/>
    <w:rsid w:val="00701256"/>
    <w:rsid w:val="00701342"/>
    <w:rsid w:val="0070178F"/>
    <w:rsid w:val="00701C1C"/>
    <w:rsid w:val="007021E5"/>
    <w:rsid w:val="007036ED"/>
    <w:rsid w:val="00705420"/>
    <w:rsid w:val="00706402"/>
    <w:rsid w:val="00706702"/>
    <w:rsid w:val="007133F0"/>
    <w:rsid w:val="0071362C"/>
    <w:rsid w:val="007138F3"/>
    <w:rsid w:val="00713A09"/>
    <w:rsid w:val="00713AC5"/>
    <w:rsid w:val="00713CD1"/>
    <w:rsid w:val="00716143"/>
    <w:rsid w:val="00716847"/>
    <w:rsid w:val="00717BD6"/>
    <w:rsid w:val="0072055A"/>
    <w:rsid w:val="00721672"/>
    <w:rsid w:val="007216E2"/>
    <w:rsid w:val="00723651"/>
    <w:rsid w:val="00724C84"/>
    <w:rsid w:val="00725ED4"/>
    <w:rsid w:val="00725EF4"/>
    <w:rsid w:val="0072604C"/>
    <w:rsid w:val="00726DDB"/>
    <w:rsid w:val="007270C6"/>
    <w:rsid w:val="007279B7"/>
    <w:rsid w:val="00727AB0"/>
    <w:rsid w:val="00732041"/>
    <w:rsid w:val="00733FBB"/>
    <w:rsid w:val="0073576D"/>
    <w:rsid w:val="007360F6"/>
    <w:rsid w:val="007400A6"/>
    <w:rsid w:val="0074066B"/>
    <w:rsid w:val="0074166D"/>
    <w:rsid w:val="00742A38"/>
    <w:rsid w:val="00743462"/>
    <w:rsid w:val="0074617E"/>
    <w:rsid w:val="0074698A"/>
    <w:rsid w:val="00746B15"/>
    <w:rsid w:val="00747C20"/>
    <w:rsid w:val="00751300"/>
    <w:rsid w:val="00753DF5"/>
    <w:rsid w:val="007557FA"/>
    <w:rsid w:val="00757F99"/>
    <w:rsid w:val="007625A1"/>
    <w:rsid w:val="007632C1"/>
    <w:rsid w:val="007648F5"/>
    <w:rsid w:val="0076588F"/>
    <w:rsid w:val="007679A7"/>
    <w:rsid w:val="00770566"/>
    <w:rsid w:val="007715F8"/>
    <w:rsid w:val="00772CED"/>
    <w:rsid w:val="007759C7"/>
    <w:rsid w:val="00775F27"/>
    <w:rsid w:val="00775F86"/>
    <w:rsid w:val="00777619"/>
    <w:rsid w:val="007813AA"/>
    <w:rsid w:val="00783721"/>
    <w:rsid w:val="007837F6"/>
    <w:rsid w:val="007839C1"/>
    <w:rsid w:val="00784F9D"/>
    <w:rsid w:val="007851A7"/>
    <w:rsid w:val="007857C7"/>
    <w:rsid w:val="007859EC"/>
    <w:rsid w:val="007860D4"/>
    <w:rsid w:val="00786418"/>
    <w:rsid w:val="0078707A"/>
    <w:rsid w:val="00790B8C"/>
    <w:rsid w:val="00791526"/>
    <w:rsid w:val="007976AF"/>
    <w:rsid w:val="007A1F6C"/>
    <w:rsid w:val="007A2663"/>
    <w:rsid w:val="007A26F5"/>
    <w:rsid w:val="007A29F5"/>
    <w:rsid w:val="007A32BB"/>
    <w:rsid w:val="007A3812"/>
    <w:rsid w:val="007A5747"/>
    <w:rsid w:val="007A5E28"/>
    <w:rsid w:val="007A6104"/>
    <w:rsid w:val="007B1B76"/>
    <w:rsid w:val="007B1F2E"/>
    <w:rsid w:val="007B3751"/>
    <w:rsid w:val="007B67B6"/>
    <w:rsid w:val="007B6A26"/>
    <w:rsid w:val="007B76E8"/>
    <w:rsid w:val="007C0CA6"/>
    <w:rsid w:val="007C2684"/>
    <w:rsid w:val="007C2729"/>
    <w:rsid w:val="007C335C"/>
    <w:rsid w:val="007C4285"/>
    <w:rsid w:val="007C433C"/>
    <w:rsid w:val="007C7D79"/>
    <w:rsid w:val="007D1599"/>
    <w:rsid w:val="007D39A6"/>
    <w:rsid w:val="007D42B3"/>
    <w:rsid w:val="007D70F9"/>
    <w:rsid w:val="007E10F2"/>
    <w:rsid w:val="007E2626"/>
    <w:rsid w:val="007E368E"/>
    <w:rsid w:val="007E4174"/>
    <w:rsid w:val="007E5A26"/>
    <w:rsid w:val="007E5B58"/>
    <w:rsid w:val="007E7E9E"/>
    <w:rsid w:val="007F2562"/>
    <w:rsid w:val="007F2723"/>
    <w:rsid w:val="007F2EDE"/>
    <w:rsid w:val="007F3113"/>
    <w:rsid w:val="007F34A4"/>
    <w:rsid w:val="007F3B3C"/>
    <w:rsid w:val="007F433A"/>
    <w:rsid w:val="007F629A"/>
    <w:rsid w:val="007F6CF1"/>
    <w:rsid w:val="008012D0"/>
    <w:rsid w:val="00801CDC"/>
    <w:rsid w:val="00802AA5"/>
    <w:rsid w:val="00803930"/>
    <w:rsid w:val="008044F8"/>
    <w:rsid w:val="00804EAB"/>
    <w:rsid w:val="00805A93"/>
    <w:rsid w:val="00805B3D"/>
    <w:rsid w:val="008068C8"/>
    <w:rsid w:val="0081098B"/>
    <w:rsid w:val="00810C26"/>
    <w:rsid w:val="00815DE0"/>
    <w:rsid w:val="00816396"/>
    <w:rsid w:val="008169A5"/>
    <w:rsid w:val="00816D7C"/>
    <w:rsid w:val="00817B8B"/>
    <w:rsid w:val="0082126A"/>
    <w:rsid w:val="008218C5"/>
    <w:rsid w:val="00823259"/>
    <w:rsid w:val="008237A0"/>
    <w:rsid w:val="00824BE5"/>
    <w:rsid w:val="00825B4C"/>
    <w:rsid w:val="00825CB1"/>
    <w:rsid w:val="00826056"/>
    <w:rsid w:val="008277B4"/>
    <w:rsid w:val="008311C0"/>
    <w:rsid w:val="00831DE6"/>
    <w:rsid w:val="0083277C"/>
    <w:rsid w:val="00832BF0"/>
    <w:rsid w:val="008349F1"/>
    <w:rsid w:val="00836EA0"/>
    <w:rsid w:val="008375A6"/>
    <w:rsid w:val="00837678"/>
    <w:rsid w:val="008407B9"/>
    <w:rsid w:val="00840FF4"/>
    <w:rsid w:val="00841442"/>
    <w:rsid w:val="00842B34"/>
    <w:rsid w:val="00843D42"/>
    <w:rsid w:val="008440A2"/>
    <w:rsid w:val="00844174"/>
    <w:rsid w:val="00844C61"/>
    <w:rsid w:val="00846B80"/>
    <w:rsid w:val="00850653"/>
    <w:rsid w:val="00850B1A"/>
    <w:rsid w:val="008536EA"/>
    <w:rsid w:val="0085391F"/>
    <w:rsid w:val="00853A47"/>
    <w:rsid w:val="00853D04"/>
    <w:rsid w:val="008550B0"/>
    <w:rsid w:val="0085726F"/>
    <w:rsid w:val="008607A2"/>
    <w:rsid w:val="00863748"/>
    <w:rsid w:val="008663E9"/>
    <w:rsid w:val="008669F2"/>
    <w:rsid w:val="00867C0B"/>
    <w:rsid w:val="00867CF7"/>
    <w:rsid w:val="00870543"/>
    <w:rsid w:val="00870A5C"/>
    <w:rsid w:val="00870F5A"/>
    <w:rsid w:val="00871104"/>
    <w:rsid w:val="008744B0"/>
    <w:rsid w:val="008744E7"/>
    <w:rsid w:val="0087474B"/>
    <w:rsid w:val="00875510"/>
    <w:rsid w:val="00876A41"/>
    <w:rsid w:val="00876CCB"/>
    <w:rsid w:val="00876EE1"/>
    <w:rsid w:val="00877796"/>
    <w:rsid w:val="00881170"/>
    <w:rsid w:val="008811D2"/>
    <w:rsid w:val="00881248"/>
    <w:rsid w:val="0088469C"/>
    <w:rsid w:val="00884BAF"/>
    <w:rsid w:val="008867DF"/>
    <w:rsid w:val="008872A4"/>
    <w:rsid w:val="0088747A"/>
    <w:rsid w:val="008876E0"/>
    <w:rsid w:val="00887779"/>
    <w:rsid w:val="00891C76"/>
    <w:rsid w:val="00892E0B"/>
    <w:rsid w:val="00893D41"/>
    <w:rsid w:val="00894C09"/>
    <w:rsid w:val="008958C5"/>
    <w:rsid w:val="0089787A"/>
    <w:rsid w:val="008A16C4"/>
    <w:rsid w:val="008A25D8"/>
    <w:rsid w:val="008A333A"/>
    <w:rsid w:val="008A36C0"/>
    <w:rsid w:val="008A4079"/>
    <w:rsid w:val="008A6A48"/>
    <w:rsid w:val="008A6F0D"/>
    <w:rsid w:val="008A75B4"/>
    <w:rsid w:val="008A778A"/>
    <w:rsid w:val="008A77DD"/>
    <w:rsid w:val="008B1CAB"/>
    <w:rsid w:val="008B2536"/>
    <w:rsid w:val="008B2981"/>
    <w:rsid w:val="008B6F8D"/>
    <w:rsid w:val="008C0CBA"/>
    <w:rsid w:val="008C226D"/>
    <w:rsid w:val="008C2B22"/>
    <w:rsid w:val="008C4426"/>
    <w:rsid w:val="008C45C8"/>
    <w:rsid w:val="008D3CAC"/>
    <w:rsid w:val="008D4815"/>
    <w:rsid w:val="008D487B"/>
    <w:rsid w:val="008E0088"/>
    <w:rsid w:val="008E2310"/>
    <w:rsid w:val="008E2CF9"/>
    <w:rsid w:val="008E2EB3"/>
    <w:rsid w:val="008E371E"/>
    <w:rsid w:val="008E3CD3"/>
    <w:rsid w:val="008E46E5"/>
    <w:rsid w:val="008E4DAD"/>
    <w:rsid w:val="008E6361"/>
    <w:rsid w:val="008E7E0A"/>
    <w:rsid w:val="008F0649"/>
    <w:rsid w:val="008F1591"/>
    <w:rsid w:val="008F1B8D"/>
    <w:rsid w:val="008F1E3D"/>
    <w:rsid w:val="008F22DF"/>
    <w:rsid w:val="008F2C99"/>
    <w:rsid w:val="008F4B47"/>
    <w:rsid w:val="008F632F"/>
    <w:rsid w:val="008F7373"/>
    <w:rsid w:val="00900601"/>
    <w:rsid w:val="00902889"/>
    <w:rsid w:val="00904610"/>
    <w:rsid w:val="00904869"/>
    <w:rsid w:val="00905001"/>
    <w:rsid w:val="0090514D"/>
    <w:rsid w:val="00905B05"/>
    <w:rsid w:val="00905E97"/>
    <w:rsid w:val="00906476"/>
    <w:rsid w:val="00907DF4"/>
    <w:rsid w:val="00910662"/>
    <w:rsid w:val="00912412"/>
    <w:rsid w:val="00913003"/>
    <w:rsid w:val="0091358C"/>
    <w:rsid w:val="00913CD0"/>
    <w:rsid w:val="00916527"/>
    <w:rsid w:val="009167E6"/>
    <w:rsid w:val="00916BC3"/>
    <w:rsid w:val="00920526"/>
    <w:rsid w:val="00921EBD"/>
    <w:rsid w:val="00922903"/>
    <w:rsid w:val="00922B9D"/>
    <w:rsid w:val="00922BEB"/>
    <w:rsid w:val="00923596"/>
    <w:rsid w:val="0092383E"/>
    <w:rsid w:val="00924990"/>
    <w:rsid w:val="009256EE"/>
    <w:rsid w:val="00925FED"/>
    <w:rsid w:val="0093238E"/>
    <w:rsid w:val="00932AA8"/>
    <w:rsid w:val="00932B89"/>
    <w:rsid w:val="009345C7"/>
    <w:rsid w:val="009358ED"/>
    <w:rsid w:val="00936EF4"/>
    <w:rsid w:val="0093783C"/>
    <w:rsid w:val="00941DFE"/>
    <w:rsid w:val="00942C4D"/>
    <w:rsid w:val="00943AE1"/>
    <w:rsid w:val="009452DB"/>
    <w:rsid w:val="00945526"/>
    <w:rsid w:val="00945935"/>
    <w:rsid w:val="00945C4F"/>
    <w:rsid w:val="00945DCE"/>
    <w:rsid w:val="00946735"/>
    <w:rsid w:val="009507EF"/>
    <w:rsid w:val="00950ADC"/>
    <w:rsid w:val="00951721"/>
    <w:rsid w:val="009521B7"/>
    <w:rsid w:val="0095292D"/>
    <w:rsid w:val="00952F9D"/>
    <w:rsid w:val="0095333C"/>
    <w:rsid w:val="0095489A"/>
    <w:rsid w:val="00954C54"/>
    <w:rsid w:val="00954CCB"/>
    <w:rsid w:val="0095580D"/>
    <w:rsid w:val="00957C18"/>
    <w:rsid w:val="00960850"/>
    <w:rsid w:val="00961FC4"/>
    <w:rsid w:val="00963421"/>
    <w:rsid w:val="00964884"/>
    <w:rsid w:val="0096552C"/>
    <w:rsid w:val="009667FC"/>
    <w:rsid w:val="00967749"/>
    <w:rsid w:val="00967EEF"/>
    <w:rsid w:val="00970AE2"/>
    <w:rsid w:val="00972426"/>
    <w:rsid w:val="009729DB"/>
    <w:rsid w:val="00972BD0"/>
    <w:rsid w:val="009736E8"/>
    <w:rsid w:val="00973AD9"/>
    <w:rsid w:val="00975147"/>
    <w:rsid w:val="00975C07"/>
    <w:rsid w:val="00976CD3"/>
    <w:rsid w:val="00977F0F"/>
    <w:rsid w:val="009809CA"/>
    <w:rsid w:val="00982590"/>
    <w:rsid w:val="009833C7"/>
    <w:rsid w:val="0098478A"/>
    <w:rsid w:val="00985499"/>
    <w:rsid w:val="009917FB"/>
    <w:rsid w:val="00994489"/>
    <w:rsid w:val="00994948"/>
    <w:rsid w:val="009953C7"/>
    <w:rsid w:val="0099570A"/>
    <w:rsid w:val="00995BAC"/>
    <w:rsid w:val="009A1AE2"/>
    <w:rsid w:val="009A1FB7"/>
    <w:rsid w:val="009A2C41"/>
    <w:rsid w:val="009A4B01"/>
    <w:rsid w:val="009A5DD4"/>
    <w:rsid w:val="009A6077"/>
    <w:rsid w:val="009B0775"/>
    <w:rsid w:val="009B12F7"/>
    <w:rsid w:val="009B1836"/>
    <w:rsid w:val="009B187D"/>
    <w:rsid w:val="009B2195"/>
    <w:rsid w:val="009B2747"/>
    <w:rsid w:val="009B4212"/>
    <w:rsid w:val="009B43B2"/>
    <w:rsid w:val="009B5454"/>
    <w:rsid w:val="009B599A"/>
    <w:rsid w:val="009B5CF9"/>
    <w:rsid w:val="009B6DC9"/>
    <w:rsid w:val="009B7026"/>
    <w:rsid w:val="009C1357"/>
    <w:rsid w:val="009C172A"/>
    <w:rsid w:val="009C25E0"/>
    <w:rsid w:val="009C359B"/>
    <w:rsid w:val="009C3B3D"/>
    <w:rsid w:val="009C43B7"/>
    <w:rsid w:val="009C50DB"/>
    <w:rsid w:val="009C5F1E"/>
    <w:rsid w:val="009C66CA"/>
    <w:rsid w:val="009C6CF4"/>
    <w:rsid w:val="009C7C88"/>
    <w:rsid w:val="009D0139"/>
    <w:rsid w:val="009D1BBE"/>
    <w:rsid w:val="009D2279"/>
    <w:rsid w:val="009D2996"/>
    <w:rsid w:val="009D345A"/>
    <w:rsid w:val="009D3548"/>
    <w:rsid w:val="009D3AD5"/>
    <w:rsid w:val="009D5CBF"/>
    <w:rsid w:val="009D657B"/>
    <w:rsid w:val="009D68F2"/>
    <w:rsid w:val="009D768D"/>
    <w:rsid w:val="009E1669"/>
    <w:rsid w:val="009E1E88"/>
    <w:rsid w:val="009E32B1"/>
    <w:rsid w:val="009E33CF"/>
    <w:rsid w:val="009E365F"/>
    <w:rsid w:val="009E46D8"/>
    <w:rsid w:val="009E4AF4"/>
    <w:rsid w:val="009E6A70"/>
    <w:rsid w:val="009E707A"/>
    <w:rsid w:val="009E7D6C"/>
    <w:rsid w:val="009F0017"/>
    <w:rsid w:val="009F0A9A"/>
    <w:rsid w:val="009F27BF"/>
    <w:rsid w:val="009F3D12"/>
    <w:rsid w:val="009F687A"/>
    <w:rsid w:val="00A01854"/>
    <w:rsid w:val="00A02199"/>
    <w:rsid w:val="00A028A5"/>
    <w:rsid w:val="00A030A3"/>
    <w:rsid w:val="00A03C77"/>
    <w:rsid w:val="00A04DC5"/>
    <w:rsid w:val="00A055DD"/>
    <w:rsid w:val="00A05CAC"/>
    <w:rsid w:val="00A0633B"/>
    <w:rsid w:val="00A07463"/>
    <w:rsid w:val="00A1040C"/>
    <w:rsid w:val="00A117A3"/>
    <w:rsid w:val="00A11C53"/>
    <w:rsid w:val="00A12F5F"/>
    <w:rsid w:val="00A13237"/>
    <w:rsid w:val="00A13AD4"/>
    <w:rsid w:val="00A13D5D"/>
    <w:rsid w:val="00A147AE"/>
    <w:rsid w:val="00A15414"/>
    <w:rsid w:val="00A1598E"/>
    <w:rsid w:val="00A15ACD"/>
    <w:rsid w:val="00A15CF6"/>
    <w:rsid w:val="00A162BB"/>
    <w:rsid w:val="00A21727"/>
    <w:rsid w:val="00A217D8"/>
    <w:rsid w:val="00A217F2"/>
    <w:rsid w:val="00A223A7"/>
    <w:rsid w:val="00A23ECE"/>
    <w:rsid w:val="00A26B61"/>
    <w:rsid w:val="00A30998"/>
    <w:rsid w:val="00A30C26"/>
    <w:rsid w:val="00A30D2F"/>
    <w:rsid w:val="00A31C00"/>
    <w:rsid w:val="00A323AC"/>
    <w:rsid w:val="00A326B5"/>
    <w:rsid w:val="00A33FEB"/>
    <w:rsid w:val="00A374E1"/>
    <w:rsid w:val="00A404EA"/>
    <w:rsid w:val="00A40A02"/>
    <w:rsid w:val="00A40B94"/>
    <w:rsid w:val="00A415FA"/>
    <w:rsid w:val="00A41806"/>
    <w:rsid w:val="00A460D7"/>
    <w:rsid w:val="00A4736D"/>
    <w:rsid w:val="00A4780C"/>
    <w:rsid w:val="00A507BC"/>
    <w:rsid w:val="00A51E5B"/>
    <w:rsid w:val="00A5209A"/>
    <w:rsid w:val="00A52B21"/>
    <w:rsid w:val="00A52B22"/>
    <w:rsid w:val="00A53A2D"/>
    <w:rsid w:val="00A548AF"/>
    <w:rsid w:val="00A54E85"/>
    <w:rsid w:val="00A560FF"/>
    <w:rsid w:val="00A56A3A"/>
    <w:rsid w:val="00A57545"/>
    <w:rsid w:val="00A608B4"/>
    <w:rsid w:val="00A6165E"/>
    <w:rsid w:val="00A61689"/>
    <w:rsid w:val="00A621FB"/>
    <w:rsid w:val="00A62AB1"/>
    <w:rsid w:val="00A62E99"/>
    <w:rsid w:val="00A652CC"/>
    <w:rsid w:val="00A65A81"/>
    <w:rsid w:val="00A70C8D"/>
    <w:rsid w:val="00A712A9"/>
    <w:rsid w:val="00A71D6B"/>
    <w:rsid w:val="00A73B5D"/>
    <w:rsid w:val="00A73D91"/>
    <w:rsid w:val="00A74BBF"/>
    <w:rsid w:val="00A768C6"/>
    <w:rsid w:val="00A80724"/>
    <w:rsid w:val="00A80FD4"/>
    <w:rsid w:val="00A83014"/>
    <w:rsid w:val="00A85E17"/>
    <w:rsid w:val="00A9013C"/>
    <w:rsid w:val="00A9019A"/>
    <w:rsid w:val="00A907ED"/>
    <w:rsid w:val="00A90C00"/>
    <w:rsid w:val="00A922C2"/>
    <w:rsid w:val="00A922F3"/>
    <w:rsid w:val="00A9484F"/>
    <w:rsid w:val="00A95D7F"/>
    <w:rsid w:val="00A97479"/>
    <w:rsid w:val="00AA0CCF"/>
    <w:rsid w:val="00AA0EA6"/>
    <w:rsid w:val="00AA1245"/>
    <w:rsid w:val="00AA1F39"/>
    <w:rsid w:val="00AA37CF"/>
    <w:rsid w:val="00AA62C3"/>
    <w:rsid w:val="00AA67D9"/>
    <w:rsid w:val="00AA76DC"/>
    <w:rsid w:val="00AB0471"/>
    <w:rsid w:val="00AB07BF"/>
    <w:rsid w:val="00AB0A9C"/>
    <w:rsid w:val="00AB1F45"/>
    <w:rsid w:val="00AB2C8E"/>
    <w:rsid w:val="00AB346A"/>
    <w:rsid w:val="00AB540C"/>
    <w:rsid w:val="00AC36D6"/>
    <w:rsid w:val="00AC42C5"/>
    <w:rsid w:val="00AC438D"/>
    <w:rsid w:val="00AC6746"/>
    <w:rsid w:val="00AC7C26"/>
    <w:rsid w:val="00AC7F2A"/>
    <w:rsid w:val="00AD0366"/>
    <w:rsid w:val="00AD4907"/>
    <w:rsid w:val="00AD5BD1"/>
    <w:rsid w:val="00AD6D30"/>
    <w:rsid w:val="00AD70F6"/>
    <w:rsid w:val="00AD7520"/>
    <w:rsid w:val="00AD7795"/>
    <w:rsid w:val="00AE0559"/>
    <w:rsid w:val="00AE182A"/>
    <w:rsid w:val="00AE345C"/>
    <w:rsid w:val="00AE480F"/>
    <w:rsid w:val="00AE4A50"/>
    <w:rsid w:val="00AE6413"/>
    <w:rsid w:val="00AE78F5"/>
    <w:rsid w:val="00AF1268"/>
    <w:rsid w:val="00AF1672"/>
    <w:rsid w:val="00AF16CA"/>
    <w:rsid w:val="00AF3707"/>
    <w:rsid w:val="00AF41C9"/>
    <w:rsid w:val="00AF4A9F"/>
    <w:rsid w:val="00B0079C"/>
    <w:rsid w:val="00B013AB"/>
    <w:rsid w:val="00B02E2C"/>
    <w:rsid w:val="00B03710"/>
    <w:rsid w:val="00B0472F"/>
    <w:rsid w:val="00B04965"/>
    <w:rsid w:val="00B06DFD"/>
    <w:rsid w:val="00B104BA"/>
    <w:rsid w:val="00B1053C"/>
    <w:rsid w:val="00B11E4D"/>
    <w:rsid w:val="00B1257D"/>
    <w:rsid w:val="00B12861"/>
    <w:rsid w:val="00B12C04"/>
    <w:rsid w:val="00B13CE9"/>
    <w:rsid w:val="00B15992"/>
    <w:rsid w:val="00B17D05"/>
    <w:rsid w:val="00B21958"/>
    <w:rsid w:val="00B21C48"/>
    <w:rsid w:val="00B24C2D"/>
    <w:rsid w:val="00B25D34"/>
    <w:rsid w:val="00B2610B"/>
    <w:rsid w:val="00B262F5"/>
    <w:rsid w:val="00B26E5B"/>
    <w:rsid w:val="00B26FD5"/>
    <w:rsid w:val="00B275C0"/>
    <w:rsid w:val="00B31A76"/>
    <w:rsid w:val="00B3283A"/>
    <w:rsid w:val="00B32B1E"/>
    <w:rsid w:val="00B32F46"/>
    <w:rsid w:val="00B33DE1"/>
    <w:rsid w:val="00B344E6"/>
    <w:rsid w:val="00B358C3"/>
    <w:rsid w:val="00B37869"/>
    <w:rsid w:val="00B424FE"/>
    <w:rsid w:val="00B47990"/>
    <w:rsid w:val="00B51671"/>
    <w:rsid w:val="00B53978"/>
    <w:rsid w:val="00B53E8C"/>
    <w:rsid w:val="00B54272"/>
    <w:rsid w:val="00B54378"/>
    <w:rsid w:val="00B545CD"/>
    <w:rsid w:val="00B57C50"/>
    <w:rsid w:val="00B6022A"/>
    <w:rsid w:val="00B63067"/>
    <w:rsid w:val="00B63119"/>
    <w:rsid w:val="00B645BC"/>
    <w:rsid w:val="00B64DF1"/>
    <w:rsid w:val="00B6588B"/>
    <w:rsid w:val="00B65C1B"/>
    <w:rsid w:val="00B66115"/>
    <w:rsid w:val="00B66C92"/>
    <w:rsid w:val="00B70658"/>
    <w:rsid w:val="00B71C34"/>
    <w:rsid w:val="00B722FB"/>
    <w:rsid w:val="00B733C1"/>
    <w:rsid w:val="00B73450"/>
    <w:rsid w:val="00B73BBD"/>
    <w:rsid w:val="00B74A2A"/>
    <w:rsid w:val="00B75E9F"/>
    <w:rsid w:val="00B76660"/>
    <w:rsid w:val="00B76ED3"/>
    <w:rsid w:val="00B775F3"/>
    <w:rsid w:val="00B77856"/>
    <w:rsid w:val="00B801F6"/>
    <w:rsid w:val="00B81768"/>
    <w:rsid w:val="00B81FB2"/>
    <w:rsid w:val="00B8260B"/>
    <w:rsid w:val="00B86B3D"/>
    <w:rsid w:val="00B86BF1"/>
    <w:rsid w:val="00B86FBD"/>
    <w:rsid w:val="00B914C1"/>
    <w:rsid w:val="00B9154A"/>
    <w:rsid w:val="00B918C2"/>
    <w:rsid w:val="00B92389"/>
    <w:rsid w:val="00B929F7"/>
    <w:rsid w:val="00B92AB0"/>
    <w:rsid w:val="00B92BE1"/>
    <w:rsid w:val="00B92E8D"/>
    <w:rsid w:val="00B94A8D"/>
    <w:rsid w:val="00B95889"/>
    <w:rsid w:val="00B96D93"/>
    <w:rsid w:val="00B9746F"/>
    <w:rsid w:val="00B97A1E"/>
    <w:rsid w:val="00BA0715"/>
    <w:rsid w:val="00BA0925"/>
    <w:rsid w:val="00BA1177"/>
    <w:rsid w:val="00BA1D23"/>
    <w:rsid w:val="00BA406E"/>
    <w:rsid w:val="00BA4B54"/>
    <w:rsid w:val="00BA4F41"/>
    <w:rsid w:val="00BA540A"/>
    <w:rsid w:val="00BA73A4"/>
    <w:rsid w:val="00BB38CB"/>
    <w:rsid w:val="00BB3FCA"/>
    <w:rsid w:val="00BB45E3"/>
    <w:rsid w:val="00BB48FC"/>
    <w:rsid w:val="00BB4D03"/>
    <w:rsid w:val="00BB609E"/>
    <w:rsid w:val="00BB730F"/>
    <w:rsid w:val="00BC06BB"/>
    <w:rsid w:val="00BC0D19"/>
    <w:rsid w:val="00BC0E1B"/>
    <w:rsid w:val="00BC3432"/>
    <w:rsid w:val="00BC6555"/>
    <w:rsid w:val="00BC67F4"/>
    <w:rsid w:val="00BD06EF"/>
    <w:rsid w:val="00BD0925"/>
    <w:rsid w:val="00BD1D1A"/>
    <w:rsid w:val="00BD1F77"/>
    <w:rsid w:val="00BD2181"/>
    <w:rsid w:val="00BD219E"/>
    <w:rsid w:val="00BD3082"/>
    <w:rsid w:val="00BD3A86"/>
    <w:rsid w:val="00BD3AB6"/>
    <w:rsid w:val="00BD4935"/>
    <w:rsid w:val="00BD4D0C"/>
    <w:rsid w:val="00BD5886"/>
    <w:rsid w:val="00BD5890"/>
    <w:rsid w:val="00BD5B7D"/>
    <w:rsid w:val="00BD6D44"/>
    <w:rsid w:val="00BD7026"/>
    <w:rsid w:val="00BD7F3F"/>
    <w:rsid w:val="00BE0FE8"/>
    <w:rsid w:val="00BE2E18"/>
    <w:rsid w:val="00BE3EE9"/>
    <w:rsid w:val="00BE554D"/>
    <w:rsid w:val="00BE64E9"/>
    <w:rsid w:val="00BE6C78"/>
    <w:rsid w:val="00BE6F7A"/>
    <w:rsid w:val="00BE7507"/>
    <w:rsid w:val="00BE777D"/>
    <w:rsid w:val="00BE77AF"/>
    <w:rsid w:val="00BE7DB0"/>
    <w:rsid w:val="00BF0DC1"/>
    <w:rsid w:val="00BF0ED4"/>
    <w:rsid w:val="00BF255F"/>
    <w:rsid w:val="00BF293B"/>
    <w:rsid w:val="00BF4DC9"/>
    <w:rsid w:val="00BF50F4"/>
    <w:rsid w:val="00BF6C63"/>
    <w:rsid w:val="00BF6E87"/>
    <w:rsid w:val="00BF6F9E"/>
    <w:rsid w:val="00C007FE"/>
    <w:rsid w:val="00C00973"/>
    <w:rsid w:val="00C017D0"/>
    <w:rsid w:val="00C01FD1"/>
    <w:rsid w:val="00C02A5B"/>
    <w:rsid w:val="00C036F1"/>
    <w:rsid w:val="00C04F90"/>
    <w:rsid w:val="00C05403"/>
    <w:rsid w:val="00C05ABD"/>
    <w:rsid w:val="00C06D55"/>
    <w:rsid w:val="00C07B10"/>
    <w:rsid w:val="00C07D08"/>
    <w:rsid w:val="00C11DFB"/>
    <w:rsid w:val="00C12013"/>
    <w:rsid w:val="00C1256C"/>
    <w:rsid w:val="00C12757"/>
    <w:rsid w:val="00C12FB4"/>
    <w:rsid w:val="00C13C38"/>
    <w:rsid w:val="00C1689E"/>
    <w:rsid w:val="00C16C78"/>
    <w:rsid w:val="00C17801"/>
    <w:rsid w:val="00C17D12"/>
    <w:rsid w:val="00C17EDF"/>
    <w:rsid w:val="00C31FF1"/>
    <w:rsid w:val="00C3376E"/>
    <w:rsid w:val="00C33E8F"/>
    <w:rsid w:val="00C34982"/>
    <w:rsid w:val="00C352EF"/>
    <w:rsid w:val="00C36A91"/>
    <w:rsid w:val="00C40571"/>
    <w:rsid w:val="00C41227"/>
    <w:rsid w:val="00C42C7F"/>
    <w:rsid w:val="00C43AF2"/>
    <w:rsid w:val="00C451A6"/>
    <w:rsid w:val="00C4588E"/>
    <w:rsid w:val="00C52BEC"/>
    <w:rsid w:val="00C5300E"/>
    <w:rsid w:val="00C56878"/>
    <w:rsid w:val="00C57640"/>
    <w:rsid w:val="00C61E0A"/>
    <w:rsid w:val="00C61F86"/>
    <w:rsid w:val="00C62F73"/>
    <w:rsid w:val="00C649B5"/>
    <w:rsid w:val="00C66D31"/>
    <w:rsid w:val="00C67CA1"/>
    <w:rsid w:val="00C67D1A"/>
    <w:rsid w:val="00C70655"/>
    <w:rsid w:val="00C71694"/>
    <w:rsid w:val="00C716A6"/>
    <w:rsid w:val="00C71DFB"/>
    <w:rsid w:val="00C72941"/>
    <w:rsid w:val="00C73803"/>
    <w:rsid w:val="00C74727"/>
    <w:rsid w:val="00C7596B"/>
    <w:rsid w:val="00C76FA2"/>
    <w:rsid w:val="00C80447"/>
    <w:rsid w:val="00C81DD8"/>
    <w:rsid w:val="00C820CB"/>
    <w:rsid w:val="00C82C8E"/>
    <w:rsid w:val="00C83518"/>
    <w:rsid w:val="00C838BD"/>
    <w:rsid w:val="00C8630A"/>
    <w:rsid w:val="00C90627"/>
    <w:rsid w:val="00C90E19"/>
    <w:rsid w:val="00C91F97"/>
    <w:rsid w:val="00C93721"/>
    <w:rsid w:val="00C94CB8"/>
    <w:rsid w:val="00C97849"/>
    <w:rsid w:val="00CA081F"/>
    <w:rsid w:val="00CA157E"/>
    <w:rsid w:val="00CA3AED"/>
    <w:rsid w:val="00CA3E86"/>
    <w:rsid w:val="00CA4481"/>
    <w:rsid w:val="00CA4A43"/>
    <w:rsid w:val="00CA56E8"/>
    <w:rsid w:val="00CA7007"/>
    <w:rsid w:val="00CA7636"/>
    <w:rsid w:val="00CA7D4B"/>
    <w:rsid w:val="00CB062A"/>
    <w:rsid w:val="00CB0D31"/>
    <w:rsid w:val="00CB29B4"/>
    <w:rsid w:val="00CB3EC9"/>
    <w:rsid w:val="00CB4A34"/>
    <w:rsid w:val="00CB5F10"/>
    <w:rsid w:val="00CB6786"/>
    <w:rsid w:val="00CB67C2"/>
    <w:rsid w:val="00CB6E87"/>
    <w:rsid w:val="00CB70AC"/>
    <w:rsid w:val="00CC1B41"/>
    <w:rsid w:val="00CC3955"/>
    <w:rsid w:val="00CC3E67"/>
    <w:rsid w:val="00CC4D36"/>
    <w:rsid w:val="00CC65E5"/>
    <w:rsid w:val="00CC7605"/>
    <w:rsid w:val="00CC78BB"/>
    <w:rsid w:val="00CC7AAD"/>
    <w:rsid w:val="00CD0A11"/>
    <w:rsid w:val="00CD10BB"/>
    <w:rsid w:val="00CD44D4"/>
    <w:rsid w:val="00CD6A03"/>
    <w:rsid w:val="00CD77EA"/>
    <w:rsid w:val="00CE0570"/>
    <w:rsid w:val="00CE1512"/>
    <w:rsid w:val="00CE1AA0"/>
    <w:rsid w:val="00CE1AB1"/>
    <w:rsid w:val="00CE2A51"/>
    <w:rsid w:val="00CE34BA"/>
    <w:rsid w:val="00CE449A"/>
    <w:rsid w:val="00CE53AC"/>
    <w:rsid w:val="00CE54BB"/>
    <w:rsid w:val="00CE6DC3"/>
    <w:rsid w:val="00CE6DF2"/>
    <w:rsid w:val="00CE7597"/>
    <w:rsid w:val="00CE78A6"/>
    <w:rsid w:val="00CF038B"/>
    <w:rsid w:val="00CF106E"/>
    <w:rsid w:val="00CF1458"/>
    <w:rsid w:val="00CF26B7"/>
    <w:rsid w:val="00CF3CC0"/>
    <w:rsid w:val="00CF4D51"/>
    <w:rsid w:val="00CF500B"/>
    <w:rsid w:val="00CF506D"/>
    <w:rsid w:val="00CF5AA1"/>
    <w:rsid w:val="00CF5C3C"/>
    <w:rsid w:val="00CF5FF5"/>
    <w:rsid w:val="00CF6432"/>
    <w:rsid w:val="00D0223B"/>
    <w:rsid w:val="00D033FE"/>
    <w:rsid w:val="00D0475B"/>
    <w:rsid w:val="00D056E6"/>
    <w:rsid w:val="00D0597B"/>
    <w:rsid w:val="00D0621E"/>
    <w:rsid w:val="00D06291"/>
    <w:rsid w:val="00D06B7B"/>
    <w:rsid w:val="00D0704F"/>
    <w:rsid w:val="00D07A28"/>
    <w:rsid w:val="00D07EB8"/>
    <w:rsid w:val="00D1047D"/>
    <w:rsid w:val="00D108F6"/>
    <w:rsid w:val="00D1091F"/>
    <w:rsid w:val="00D115BF"/>
    <w:rsid w:val="00D11CD6"/>
    <w:rsid w:val="00D125D8"/>
    <w:rsid w:val="00D13536"/>
    <w:rsid w:val="00D136A2"/>
    <w:rsid w:val="00D1381E"/>
    <w:rsid w:val="00D141BD"/>
    <w:rsid w:val="00D148F3"/>
    <w:rsid w:val="00D14DB7"/>
    <w:rsid w:val="00D20454"/>
    <w:rsid w:val="00D20F72"/>
    <w:rsid w:val="00D21055"/>
    <w:rsid w:val="00D22F00"/>
    <w:rsid w:val="00D23300"/>
    <w:rsid w:val="00D26D42"/>
    <w:rsid w:val="00D30EB0"/>
    <w:rsid w:val="00D321EF"/>
    <w:rsid w:val="00D3281E"/>
    <w:rsid w:val="00D369E2"/>
    <w:rsid w:val="00D36BCF"/>
    <w:rsid w:val="00D375C5"/>
    <w:rsid w:val="00D37C2F"/>
    <w:rsid w:val="00D40ABB"/>
    <w:rsid w:val="00D41F18"/>
    <w:rsid w:val="00D423DF"/>
    <w:rsid w:val="00D44EF0"/>
    <w:rsid w:val="00D46464"/>
    <w:rsid w:val="00D46CBB"/>
    <w:rsid w:val="00D475D9"/>
    <w:rsid w:val="00D47811"/>
    <w:rsid w:val="00D52FA3"/>
    <w:rsid w:val="00D53907"/>
    <w:rsid w:val="00D53B8F"/>
    <w:rsid w:val="00D54336"/>
    <w:rsid w:val="00D54F43"/>
    <w:rsid w:val="00D56079"/>
    <w:rsid w:val="00D566A2"/>
    <w:rsid w:val="00D56845"/>
    <w:rsid w:val="00D56C52"/>
    <w:rsid w:val="00D60999"/>
    <w:rsid w:val="00D6320E"/>
    <w:rsid w:val="00D639B2"/>
    <w:rsid w:val="00D63EC6"/>
    <w:rsid w:val="00D65251"/>
    <w:rsid w:val="00D7013B"/>
    <w:rsid w:val="00D705A9"/>
    <w:rsid w:val="00D708C0"/>
    <w:rsid w:val="00D71740"/>
    <w:rsid w:val="00D71E77"/>
    <w:rsid w:val="00D72439"/>
    <w:rsid w:val="00D730F3"/>
    <w:rsid w:val="00D74CD3"/>
    <w:rsid w:val="00D76101"/>
    <w:rsid w:val="00D77237"/>
    <w:rsid w:val="00D77458"/>
    <w:rsid w:val="00D77D18"/>
    <w:rsid w:val="00D805F5"/>
    <w:rsid w:val="00D81F9D"/>
    <w:rsid w:val="00D8255C"/>
    <w:rsid w:val="00D833CA"/>
    <w:rsid w:val="00D83F6E"/>
    <w:rsid w:val="00D844CA"/>
    <w:rsid w:val="00D84B1B"/>
    <w:rsid w:val="00D85B45"/>
    <w:rsid w:val="00D86BD8"/>
    <w:rsid w:val="00D86E7E"/>
    <w:rsid w:val="00D943B7"/>
    <w:rsid w:val="00D9591C"/>
    <w:rsid w:val="00D95BB3"/>
    <w:rsid w:val="00DA0D39"/>
    <w:rsid w:val="00DA16C9"/>
    <w:rsid w:val="00DA1731"/>
    <w:rsid w:val="00DA1870"/>
    <w:rsid w:val="00DA20EB"/>
    <w:rsid w:val="00DA2330"/>
    <w:rsid w:val="00DA4D62"/>
    <w:rsid w:val="00DA592A"/>
    <w:rsid w:val="00DA6CD2"/>
    <w:rsid w:val="00DA7FEF"/>
    <w:rsid w:val="00DB0F52"/>
    <w:rsid w:val="00DB5A37"/>
    <w:rsid w:val="00DB5C1C"/>
    <w:rsid w:val="00DB6A23"/>
    <w:rsid w:val="00DC0078"/>
    <w:rsid w:val="00DC0D87"/>
    <w:rsid w:val="00DC2280"/>
    <w:rsid w:val="00DC26D9"/>
    <w:rsid w:val="00DC39F7"/>
    <w:rsid w:val="00DC4027"/>
    <w:rsid w:val="00DC6706"/>
    <w:rsid w:val="00DC755A"/>
    <w:rsid w:val="00DD1569"/>
    <w:rsid w:val="00DD15BF"/>
    <w:rsid w:val="00DD4BD1"/>
    <w:rsid w:val="00DD5915"/>
    <w:rsid w:val="00DD5CFB"/>
    <w:rsid w:val="00DD6DF0"/>
    <w:rsid w:val="00DD7EDA"/>
    <w:rsid w:val="00DE114C"/>
    <w:rsid w:val="00DE1604"/>
    <w:rsid w:val="00DE1F50"/>
    <w:rsid w:val="00DE234A"/>
    <w:rsid w:val="00DE35FE"/>
    <w:rsid w:val="00DE471B"/>
    <w:rsid w:val="00DE4B20"/>
    <w:rsid w:val="00DE5EFF"/>
    <w:rsid w:val="00DE61F6"/>
    <w:rsid w:val="00DE7359"/>
    <w:rsid w:val="00DE7894"/>
    <w:rsid w:val="00DE7ADF"/>
    <w:rsid w:val="00DF0118"/>
    <w:rsid w:val="00DF1707"/>
    <w:rsid w:val="00DF1B89"/>
    <w:rsid w:val="00DF286E"/>
    <w:rsid w:val="00DF35BA"/>
    <w:rsid w:val="00DF46CB"/>
    <w:rsid w:val="00DF5092"/>
    <w:rsid w:val="00DF5336"/>
    <w:rsid w:val="00DF6E49"/>
    <w:rsid w:val="00DF6EE4"/>
    <w:rsid w:val="00DF6F7C"/>
    <w:rsid w:val="00DF7121"/>
    <w:rsid w:val="00E02A6B"/>
    <w:rsid w:val="00E0335B"/>
    <w:rsid w:val="00E03566"/>
    <w:rsid w:val="00E03F7F"/>
    <w:rsid w:val="00E05CAE"/>
    <w:rsid w:val="00E06AE8"/>
    <w:rsid w:val="00E06EF3"/>
    <w:rsid w:val="00E10F74"/>
    <w:rsid w:val="00E111C6"/>
    <w:rsid w:val="00E1148F"/>
    <w:rsid w:val="00E12D98"/>
    <w:rsid w:val="00E15869"/>
    <w:rsid w:val="00E161C9"/>
    <w:rsid w:val="00E166F1"/>
    <w:rsid w:val="00E16AE3"/>
    <w:rsid w:val="00E175D0"/>
    <w:rsid w:val="00E17BA0"/>
    <w:rsid w:val="00E2016E"/>
    <w:rsid w:val="00E20EB3"/>
    <w:rsid w:val="00E21FA6"/>
    <w:rsid w:val="00E2352F"/>
    <w:rsid w:val="00E25A13"/>
    <w:rsid w:val="00E26011"/>
    <w:rsid w:val="00E301A6"/>
    <w:rsid w:val="00E30B3C"/>
    <w:rsid w:val="00E321C2"/>
    <w:rsid w:val="00E34827"/>
    <w:rsid w:val="00E3606D"/>
    <w:rsid w:val="00E37F8B"/>
    <w:rsid w:val="00E42245"/>
    <w:rsid w:val="00E42F7C"/>
    <w:rsid w:val="00E43011"/>
    <w:rsid w:val="00E43E5E"/>
    <w:rsid w:val="00E44C91"/>
    <w:rsid w:val="00E461AE"/>
    <w:rsid w:val="00E463C6"/>
    <w:rsid w:val="00E46454"/>
    <w:rsid w:val="00E4648E"/>
    <w:rsid w:val="00E4775F"/>
    <w:rsid w:val="00E47962"/>
    <w:rsid w:val="00E50BBD"/>
    <w:rsid w:val="00E53402"/>
    <w:rsid w:val="00E53838"/>
    <w:rsid w:val="00E55F49"/>
    <w:rsid w:val="00E57A49"/>
    <w:rsid w:val="00E63EF9"/>
    <w:rsid w:val="00E65E36"/>
    <w:rsid w:val="00E66E56"/>
    <w:rsid w:val="00E67655"/>
    <w:rsid w:val="00E67B0D"/>
    <w:rsid w:val="00E70525"/>
    <w:rsid w:val="00E70D88"/>
    <w:rsid w:val="00E72044"/>
    <w:rsid w:val="00E72C72"/>
    <w:rsid w:val="00E73157"/>
    <w:rsid w:val="00E73977"/>
    <w:rsid w:val="00E752FA"/>
    <w:rsid w:val="00E7556B"/>
    <w:rsid w:val="00E75F96"/>
    <w:rsid w:val="00E761C7"/>
    <w:rsid w:val="00E81DE4"/>
    <w:rsid w:val="00E83F17"/>
    <w:rsid w:val="00E83F1C"/>
    <w:rsid w:val="00E83F56"/>
    <w:rsid w:val="00E84160"/>
    <w:rsid w:val="00E85503"/>
    <w:rsid w:val="00E86517"/>
    <w:rsid w:val="00E8788B"/>
    <w:rsid w:val="00E87930"/>
    <w:rsid w:val="00E90F42"/>
    <w:rsid w:val="00E91E4F"/>
    <w:rsid w:val="00E922F4"/>
    <w:rsid w:val="00E92955"/>
    <w:rsid w:val="00E92ACE"/>
    <w:rsid w:val="00E9395C"/>
    <w:rsid w:val="00E94128"/>
    <w:rsid w:val="00E9518F"/>
    <w:rsid w:val="00E95850"/>
    <w:rsid w:val="00E95E47"/>
    <w:rsid w:val="00E96B90"/>
    <w:rsid w:val="00E96F88"/>
    <w:rsid w:val="00E96FE6"/>
    <w:rsid w:val="00EA0510"/>
    <w:rsid w:val="00EA16B8"/>
    <w:rsid w:val="00EA25B8"/>
    <w:rsid w:val="00EA2770"/>
    <w:rsid w:val="00EA2890"/>
    <w:rsid w:val="00EA31D9"/>
    <w:rsid w:val="00EA457E"/>
    <w:rsid w:val="00EA4B52"/>
    <w:rsid w:val="00EA4E60"/>
    <w:rsid w:val="00EA5CAF"/>
    <w:rsid w:val="00EB0A3E"/>
    <w:rsid w:val="00EB3AE1"/>
    <w:rsid w:val="00EB5040"/>
    <w:rsid w:val="00EB5EEE"/>
    <w:rsid w:val="00EB6207"/>
    <w:rsid w:val="00EB6EFF"/>
    <w:rsid w:val="00EB7A06"/>
    <w:rsid w:val="00EC03B1"/>
    <w:rsid w:val="00EC0955"/>
    <w:rsid w:val="00EC12D0"/>
    <w:rsid w:val="00EC2DBD"/>
    <w:rsid w:val="00EC4A93"/>
    <w:rsid w:val="00EC59EC"/>
    <w:rsid w:val="00EC5DCF"/>
    <w:rsid w:val="00EC7297"/>
    <w:rsid w:val="00ED08D9"/>
    <w:rsid w:val="00ED0C49"/>
    <w:rsid w:val="00ED214E"/>
    <w:rsid w:val="00ED334A"/>
    <w:rsid w:val="00ED41A4"/>
    <w:rsid w:val="00ED4885"/>
    <w:rsid w:val="00ED4C97"/>
    <w:rsid w:val="00ED4CB1"/>
    <w:rsid w:val="00ED54C7"/>
    <w:rsid w:val="00ED6987"/>
    <w:rsid w:val="00ED6AB7"/>
    <w:rsid w:val="00EE0946"/>
    <w:rsid w:val="00EE2381"/>
    <w:rsid w:val="00EE29A6"/>
    <w:rsid w:val="00EE32ED"/>
    <w:rsid w:val="00EE37DD"/>
    <w:rsid w:val="00EE4836"/>
    <w:rsid w:val="00EE53E8"/>
    <w:rsid w:val="00EE5755"/>
    <w:rsid w:val="00EE71C2"/>
    <w:rsid w:val="00EF0776"/>
    <w:rsid w:val="00EF2900"/>
    <w:rsid w:val="00EF32CE"/>
    <w:rsid w:val="00EF4CCE"/>
    <w:rsid w:val="00EF657A"/>
    <w:rsid w:val="00EF66F8"/>
    <w:rsid w:val="00EF674A"/>
    <w:rsid w:val="00EF701F"/>
    <w:rsid w:val="00F00240"/>
    <w:rsid w:val="00F00F2C"/>
    <w:rsid w:val="00F01178"/>
    <w:rsid w:val="00F02292"/>
    <w:rsid w:val="00F02743"/>
    <w:rsid w:val="00F027FC"/>
    <w:rsid w:val="00F03BBF"/>
    <w:rsid w:val="00F047BD"/>
    <w:rsid w:val="00F04F75"/>
    <w:rsid w:val="00F06F5E"/>
    <w:rsid w:val="00F06FE4"/>
    <w:rsid w:val="00F12506"/>
    <w:rsid w:val="00F1265F"/>
    <w:rsid w:val="00F13D7A"/>
    <w:rsid w:val="00F1445C"/>
    <w:rsid w:val="00F17C2A"/>
    <w:rsid w:val="00F206B8"/>
    <w:rsid w:val="00F206D4"/>
    <w:rsid w:val="00F21864"/>
    <w:rsid w:val="00F24A7E"/>
    <w:rsid w:val="00F25E69"/>
    <w:rsid w:val="00F30071"/>
    <w:rsid w:val="00F308DB"/>
    <w:rsid w:val="00F34602"/>
    <w:rsid w:val="00F34D3B"/>
    <w:rsid w:val="00F352D5"/>
    <w:rsid w:val="00F359F9"/>
    <w:rsid w:val="00F35DAF"/>
    <w:rsid w:val="00F36C98"/>
    <w:rsid w:val="00F371E5"/>
    <w:rsid w:val="00F37C84"/>
    <w:rsid w:val="00F4147D"/>
    <w:rsid w:val="00F4247F"/>
    <w:rsid w:val="00F4495E"/>
    <w:rsid w:val="00F46B37"/>
    <w:rsid w:val="00F52A74"/>
    <w:rsid w:val="00F530B0"/>
    <w:rsid w:val="00F546BD"/>
    <w:rsid w:val="00F54985"/>
    <w:rsid w:val="00F54FBE"/>
    <w:rsid w:val="00F55FC4"/>
    <w:rsid w:val="00F568B4"/>
    <w:rsid w:val="00F6359B"/>
    <w:rsid w:val="00F63DE2"/>
    <w:rsid w:val="00F650A5"/>
    <w:rsid w:val="00F66C14"/>
    <w:rsid w:val="00F6724C"/>
    <w:rsid w:val="00F729F7"/>
    <w:rsid w:val="00F72B9A"/>
    <w:rsid w:val="00F72FA1"/>
    <w:rsid w:val="00F80145"/>
    <w:rsid w:val="00F80CB9"/>
    <w:rsid w:val="00F81F2D"/>
    <w:rsid w:val="00F83507"/>
    <w:rsid w:val="00F83831"/>
    <w:rsid w:val="00F83CE7"/>
    <w:rsid w:val="00F84110"/>
    <w:rsid w:val="00F8451F"/>
    <w:rsid w:val="00F84E9B"/>
    <w:rsid w:val="00F865BA"/>
    <w:rsid w:val="00F87175"/>
    <w:rsid w:val="00F90197"/>
    <w:rsid w:val="00F90AFB"/>
    <w:rsid w:val="00F90DA1"/>
    <w:rsid w:val="00F915C1"/>
    <w:rsid w:val="00F96632"/>
    <w:rsid w:val="00F96939"/>
    <w:rsid w:val="00FA03CB"/>
    <w:rsid w:val="00FA09DF"/>
    <w:rsid w:val="00FA102D"/>
    <w:rsid w:val="00FA192A"/>
    <w:rsid w:val="00FA35B5"/>
    <w:rsid w:val="00FA375C"/>
    <w:rsid w:val="00FA3A31"/>
    <w:rsid w:val="00FA4745"/>
    <w:rsid w:val="00FA6A90"/>
    <w:rsid w:val="00FA736C"/>
    <w:rsid w:val="00FB0818"/>
    <w:rsid w:val="00FB0B3C"/>
    <w:rsid w:val="00FB0E74"/>
    <w:rsid w:val="00FB183A"/>
    <w:rsid w:val="00FB37D2"/>
    <w:rsid w:val="00FC0AD0"/>
    <w:rsid w:val="00FC31AF"/>
    <w:rsid w:val="00FC4324"/>
    <w:rsid w:val="00FC4BF9"/>
    <w:rsid w:val="00FC7343"/>
    <w:rsid w:val="00FD0734"/>
    <w:rsid w:val="00FD0BD2"/>
    <w:rsid w:val="00FD362C"/>
    <w:rsid w:val="00FD38B4"/>
    <w:rsid w:val="00FD56CC"/>
    <w:rsid w:val="00FD59CA"/>
    <w:rsid w:val="00FD696C"/>
    <w:rsid w:val="00FD7F40"/>
    <w:rsid w:val="00FE0286"/>
    <w:rsid w:val="00FE095D"/>
    <w:rsid w:val="00FE167A"/>
    <w:rsid w:val="00FE3CFE"/>
    <w:rsid w:val="00FE42D0"/>
    <w:rsid w:val="00FE5AFA"/>
    <w:rsid w:val="00FE5D97"/>
    <w:rsid w:val="00FE7FD3"/>
    <w:rsid w:val="00FF1505"/>
    <w:rsid w:val="00FF277B"/>
    <w:rsid w:val="00FF42F1"/>
    <w:rsid w:val="00FF53E0"/>
    <w:rsid w:val="00FF66B2"/>
    <w:rsid w:val="00FF6DE0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B1B82"/>
  <w15:chartTrackingRefBased/>
  <w15:docId w15:val="{65D066DA-18FC-498F-AFD1-0F6BEE39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CB1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A24F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50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B8D"/>
    <w:pPr>
      <w:keepNext/>
      <w:keepLines/>
      <w:spacing w:before="40" w:after="0"/>
      <w:outlineLvl w:val="2"/>
    </w:pPr>
    <w:rPr>
      <w:rFonts w:eastAsiaTheme="majorEastAsia" w:cstheme="majorBidi"/>
      <w:b/>
      <w:i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5EE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C0078"/>
  </w:style>
  <w:style w:type="character" w:customStyle="1" w:styleId="Heading1Char">
    <w:name w:val="Heading 1 Char"/>
    <w:basedOn w:val="DefaultParagraphFont"/>
    <w:link w:val="Heading1"/>
    <w:uiPriority w:val="9"/>
    <w:rsid w:val="000A24F1"/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DC007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24F1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24F1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72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2B65"/>
    <w:pPr>
      <w:spacing w:after="200" w:line="240" w:lineRule="auto"/>
    </w:pPr>
    <w:rPr>
      <w:rFonts w:ascii="Arial" w:eastAsiaTheme="minorEastAsia" w:hAnsi="Arial" w:cs="Arial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B65"/>
    <w:rPr>
      <w:rFonts w:ascii="Arial" w:eastAsiaTheme="minorEastAsia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BE"/>
    <w:pPr>
      <w:spacing w:after="160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BE"/>
    <w:rPr>
      <w:rFonts w:ascii="Times New Roman" w:eastAsiaTheme="minorEastAsia" w:hAnsi="Times New Roman" w:cs="Arial"/>
      <w:b/>
      <w:bCs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E7507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1B8D"/>
    <w:rPr>
      <w:rFonts w:ascii="Times New Roman" w:eastAsiaTheme="majorEastAsia" w:hAnsi="Times New Roman" w:cstheme="majorBidi"/>
      <w:b/>
      <w:i/>
      <w:sz w:val="24"/>
      <w:szCs w:val="24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F43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F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F4329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4F4329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EB5EEE"/>
    <w:rPr>
      <w:rFonts w:ascii="Times New Roman" w:eastAsiaTheme="majorEastAsia" w:hAnsi="Times New Roman" w:cstheme="majorBidi"/>
      <w:i/>
      <w:iCs/>
      <w:color w:val="000000" w:themeColor="text1"/>
      <w:sz w:val="20"/>
    </w:rPr>
  </w:style>
  <w:style w:type="paragraph" w:styleId="Revision">
    <w:name w:val="Revision"/>
    <w:hidden/>
    <w:uiPriority w:val="99"/>
    <w:semiHidden/>
    <w:rsid w:val="00DE114C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13A2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7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E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67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EF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45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BC"/>
    <w:rPr>
      <w:rFonts w:ascii="Segoe UI" w:hAnsi="Segoe UI" w:cs="Segoe UI"/>
      <w:sz w:val="18"/>
      <w:szCs w:val="18"/>
    </w:rPr>
  </w:style>
  <w:style w:type="character" w:customStyle="1" w:styleId="ref-journal">
    <w:name w:val="ref-journal"/>
    <w:basedOn w:val="DefaultParagraphFont"/>
    <w:rsid w:val="00CF5C3C"/>
  </w:style>
  <w:style w:type="table" w:customStyle="1" w:styleId="TableGrid1">
    <w:name w:val="Table Grid1"/>
    <w:basedOn w:val="TableNormal"/>
    <w:next w:val="TableGrid"/>
    <w:uiPriority w:val="39"/>
    <w:rsid w:val="004D77A4"/>
    <w:pPr>
      <w:spacing w:after="0" w:line="240" w:lineRule="auto"/>
    </w:pPr>
    <w:rPr>
      <w:rFonts w:ascii="Arial" w:hAnsi="Arial" w:cs="Arial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D77A4"/>
    <w:pPr>
      <w:spacing w:after="0" w:line="240" w:lineRule="auto"/>
    </w:pPr>
    <w:rPr>
      <w:rFonts w:ascii="Arial" w:hAnsi="Arial" w:cs="Arial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7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2EB7F-9EA3-4525-A5D5-7CC13E46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foster</dc:creator>
  <cp:keywords/>
  <dc:description/>
  <cp:lastModifiedBy>David Campling</cp:lastModifiedBy>
  <cp:revision>2</cp:revision>
  <dcterms:created xsi:type="dcterms:W3CDTF">2022-12-08T13:10:00Z</dcterms:created>
  <dcterms:modified xsi:type="dcterms:W3CDTF">2022-12-08T13:10:00Z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034426c6-db9e-3a6b-a2f5-082189ce8d01</vt:lpwstr>
  </property>
  <property fmtid="{D5CDD505-2E9C-101B-9397-08002B2CF9AE}" pid="4" name="Mendeley Citation Style_1">
    <vt:lpwstr>http://www.zotero.org/styles/frontiers-in-physiology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https://csl.mendeley.com/styles/488822191/vancouver</vt:lpwstr>
  </property>
  <property fmtid="{D5CDD505-2E9C-101B-9397-08002B2CF9AE}" pid="16" name="Mendeley Recent Style Name 5_1">
    <vt:lpwstr>Environmental Health Josh F</vt:lpwstr>
  </property>
  <property fmtid="{D5CDD505-2E9C-101B-9397-08002B2CF9AE}" pid="17" name="Mendeley Recent Style Id 6_1">
    <vt:lpwstr>http://www.zotero.org/styles/frontiers-in-physiology</vt:lpwstr>
  </property>
  <property fmtid="{D5CDD505-2E9C-101B-9397-08002B2CF9AE}" pid="18" name="Mendeley Recent Style Name 6_1">
    <vt:lpwstr>Frontiers in Physiology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http://www.zotero.org/styles/journal-of-science-and-medicine-in-sport</vt:lpwstr>
  </property>
  <property fmtid="{D5CDD505-2E9C-101B-9397-08002B2CF9AE}" pid="22" name="Mendeley Recent Style Name 8_1">
    <vt:lpwstr>Journal of Science and Medicine in Sport</vt:lpwstr>
  </property>
  <property fmtid="{D5CDD505-2E9C-101B-9397-08002B2CF9AE}" pid="23" name="Mendeley Recent Style Id 9_1">
    <vt:lpwstr>http://www.zotero.org/styles/nature-climate-change</vt:lpwstr>
  </property>
  <property fmtid="{D5CDD505-2E9C-101B-9397-08002B2CF9AE}" pid="24" name="Mendeley Recent Style Name 9_1">
    <vt:lpwstr>Nature Climate Change</vt:lpwstr>
  </property>
</Properties>
</file>