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FC8B" w14:textId="77777777" w:rsidR="00CD579B" w:rsidRPr="00703FA4" w:rsidRDefault="00CD579B" w:rsidP="00CD579B">
      <w:r w:rsidRPr="00703FA4">
        <w:rPr>
          <w:b/>
          <w:bCs/>
        </w:rPr>
        <w:t>Supplementary Table 1:</w:t>
      </w:r>
      <w:r w:rsidRPr="00703FA4">
        <w:t xml:space="preserve"> Estimated means and 95% confidence intervals of GRF across the three perceived intensity zones.</w:t>
      </w:r>
    </w:p>
    <w:tbl>
      <w:tblPr>
        <w:tblStyle w:val="TableGrid"/>
        <w:tblW w:w="7320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4"/>
        <w:gridCol w:w="1124"/>
        <w:gridCol w:w="842"/>
        <w:gridCol w:w="842"/>
        <w:gridCol w:w="846"/>
        <w:gridCol w:w="846"/>
        <w:gridCol w:w="847"/>
        <w:gridCol w:w="849"/>
      </w:tblGrid>
      <w:tr w:rsidR="00CD579B" w:rsidRPr="00703FA4" w14:paraId="04F46C39" w14:textId="77777777" w:rsidTr="00E44299">
        <w:trPr>
          <w:trHeight w:val="274"/>
          <w:jc w:val="center"/>
        </w:trPr>
        <w:tc>
          <w:tcPr>
            <w:tcW w:w="224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846451F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bookmarkStart w:id="0" w:name="_Hlk81311910"/>
          </w:p>
        </w:tc>
        <w:tc>
          <w:tcPr>
            <w:tcW w:w="253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AD6B44B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sz w:val="16"/>
                <w:szCs w:val="16"/>
              </w:rPr>
              <w:t xml:space="preserve">Horizontal </w:t>
            </w:r>
          </w:p>
        </w:tc>
        <w:tc>
          <w:tcPr>
            <w:tcW w:w="254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9CF68CD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sz w:val="16"/>
                <w:szCs w:val="16"/>
              </w:rPr>
              <w:t>Vertical</w:t>
            </w:r>
          </w:p>
        </w:tc>
      </w:tr>
      <w:tr w:rsidR="00CD579B" w:rsidRPr="00703FA4" w14:paraId="16B1D35D" w14:textId="77777777" w:rsidTr="00E44299">
        <w:trPr>
          <w:trHeight w:val="289"/>
          <w:jc w:val="center"/>
        </w:trPr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881D4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703FA4">
              <w:rPr>
                <w:rFonts w:asciiTheme="minorHAnsi" w:hAnsiTheme="minorHAnsi" w:cstheme="minorHAnsi"/>
                <w:sz w:val="16"/>
                <w:szCs w:val="16"/>
              </w:rPr>
              <w:t>GRF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C9618F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703FA4">
              <w:rPr>
                <w:rFonts w:asciiTheme="minorHAnsi" w:hAnsiTheme="minorHAnsi" w:cstheme="minorHAnsi"/>
                <w:sz w:val="16"/>
                <w:szCs w:val="16"/>
              </w:rPr>
              <w:t>Zone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B05FA0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703FA4">
              <w:rPr>
                <w:rFonts w:asciiTheme="minorHAnsi" w:hAnsiTheme="minorHAnsi" w:cstheme="minorHAnsi"/>
                <w:sz w:val="16"/>
                <w:szCs w:val="16"/>
              </w:rPr>
              <w:t>Estimated Mean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514B34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703FA4">
              <w:rPr>
                <w:rFonts w:asciiTheme="minorHAnsi" w:hAnsiTheme="minorHAnsi" w:cstheme="minorHAnsi"/>
                <w:sz w:val="16"/>
                <w:szCs w:val="16"/>
              </w:rPr>
              <w:t>LCL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BEC7B5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703FA4">
              <w:rPr>
                <w:rFonts w:asciiTheme="minorHAnsi" w:hAnsiTheme="minorHAnsi" w:cstheme="minorHAnsi"/>
                <w:sz w:val="16"/>
                <w:szCs w:val="16"/>
              </w:rPr>
              <w:t>UCL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003EF9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703FA4">
              <w:rPr>
                <w:rFonts w:asciiTheme="minorHAnsi" w:hAnsiTheme="minorHAnsi" w:cstheme="minorHAnsi"/>
                <w:sz w:val="16"/>
                <w:szCs w:val="16"/>
              </w:rPr>
              <w:t>Estimated Mean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7CB697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703FA4">
              <w:rPr>
                <w:rFonts w:asciiTheme="minorHAnsi" w:hAnsiTheme="minorHAnsi" w:cstheme="minorHAnsi"/>
                <w:sz w:val="16"/>
                <w:szCs w:val="16"/>
              </w:rPr>
              <w:t>LCI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759A6C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703FA4">
              <w:rPr>
                <w:rFonts w:asciiTheme="minorHAnsi" w:hAnsiTheme="minorHAnsi" w:cstheme="minorHAnsi"/>
                <w:sz w:val="16"/>
                <w:szCs w:val="16"/>
              </w:rPr>
              <w:t>UCL</w:t>
            </w:r>
          </w:p>
        </w:tc>
      </w:tr>
      <w:tr w:rsidR="00CD579B" w:rsidRPr="00703FA4" w14:paraId="16E966CD" w14:textId="77777777" w:rsidTr="00E44299">
        <w:trPr>
          <w:trHeight w:val="327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14:paraId="3F065E1E" w14:textId="77777777" w:rsidR="00CD579B" w:rsidRPr="00703FA4" w:rsidRDefault="00CD579B" w:rsidP="00E4429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sz w:val="16"/>
                <w:szCs w:val="16"/>
              </w:rPr>
              <w:t>Peak force (BW)</w:t>
            </w:r>
          </w:p>
        </w:tc>
        <w:tc>
          <w:tcPr>
            <w:tcW w:w="1124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2557BBD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sz w:val="16"/>
                <w:szCs w:val="16"/>
              </w:rPr>
              <w:t>Low</w:t>
            </w:r>
          </w:p>
        </w:tc>
        <w:tc>
          <w:tcPr>
            <w:tcW w:w="84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bottom"/>
          </w:tcPr>
          <w:p w14:paraId="5478EF81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2.46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3E890CCB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dashed" w:sz="4" w:space="0" w:color="auto"/>
            </w:tcBorders>
            <w:vAlign w:val="bottom"/>
          </w:tcPr>
          <w:p w14:paraId="2ABC94ED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2.82</w:t>
            </w:r>
          </w:p>
        </w:tc>
        <w:tc>
          <w:tcPr>
            <w:tcW w:w="8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bottom"/>
          </w:tcPr>
          <w:p w14:paraId="1FA9FF06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4.73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57A94220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135AA144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5.39</w:t>
            </w:r>
          </w:p>
        </w:tc>
      </w:tr>
      <w:tr w:rsidR="00CD579B" w:rsidRPr="00703FA4" w14:paraId="3EA4FFCB" w14:textId="77777777" w:rsidTr="00E44299">
        <w:trPr>
          <w:trHeight w:val="327"/>
          <w:jc w:val="center"/>
        </w:trPr>
        <w:tc>
          <w:tcPr>
            <w:tcW w:w="112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14:paraId="131989B0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55C3D5CA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sz w:val="16"/>
                <w:szCs w:val="16"/>
              </w:rPr>
              <w:t>Med</w:t>
            </w:r>
          </w:p>
        </w:tc>
        <w:tc>
          <w:tcPr>
            <w:tcW w:w="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bottom"/>
          </w:tcPr>
          <w:p w14:paraId="54ED90B5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2.62</w:t>
            </w:r>
          </w:p>
        </w:tc>
        <w:tc>
          <w:tcPr>
            <w:tcW w:w="8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38D53FEE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84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14:paraId="68024E92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8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bottom"/>
          </w:tcPr>
          <w:p w14:paraId="3B8D3153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4.95</w:t>
            </w:r>
          </w:p>
        </w:tc>
        <w:tc>
          <w:tcPr>
            <w:tcW w:w="84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32AA016A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4.29</w:t>
            </w:r>
          </w:p>
        </w:tc>
        <w:tc>
          <w:tcPr>
            <w:tcW w:w="84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3F050531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5.62</w:t>
            </w:r>
          </w:p>
        </w:tc>
      </w:tr>
      <w:tr w:rsidR="00CD579B" w:rsidRPr="00703FA4" w14:paraId="07ADA4B1" w14:textId="77777777" w:rsidTr="00E44299">
        <w:trPr>
          <w:trHeight w:val="327"/>
          <w:jc w:val="center"/>
        </w:trPr>
        <w:tc>
          <w:tcPr>
            <w:tcW w:w="1124" w:type="dxa"/>
            <w:vMerge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AF5E42A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63EFBCC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sz w:val="16"/>
                <w:szCs w:val="16"/>
              </w:rPr>
              <w:t>High</w:t>
            </w:r>
          </w:p>
        </w:tc>
        <w:tc>
          <w:tcPr>
            <w:tcW w:w="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bottom"/>
          </w:tcPr>
          <w:p w14:paraId="594E8119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2.92</w:t>
            </w:r>
          </w:p>
        </w:tc>
        <w:tc>
          <w:tcPr>
            <w:tcW w:w="8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33BB7A91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2.56</w:t>
            </w:r>
          </w:p>
        </w:tc>
        <w:tc>
          <w:tcPr>
            <w:tcW w:w="84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14:paraId="3A59E864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3.28</w:t>
            </w:r>
          </w:p>
        </w:tc>
        <w:tc>
          <w:tcPr>
            <w:tcW w:w="8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bottom"/>
          </w:tcPr>
          <w:p w14:paraId="26350465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84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5AF655C8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4.74</w:t>
            </w:r>
          </w:p>
        </w:tc>
        <w:tc>
          <w:tcPr>
            <w:tcW w:w="84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3745B140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6.06</w:t>
            </w:r>
          </w:p>
        </w:tc>
      </w:tr>
      <w:tr w:rsidR="00CD579B" w:rsidRPr="00703FA4" w14:paraId="794B5904" w14:textId="77777777" w:rsidTr="00E44299">
        <w:trPr>
          <w:trHeight w:val="327"/>
          <w:jc w:val="center"/>
        </w:trPr>
        <w:tc>
          <w:tcPr>
            <w:tcW w:w="1124" w:type="dxa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2B93D5DF" w14:textId="77777777" w:rsidR="00CD579B" w:rsidRPr="00703FA4" w:rsidRDefault="00CD579B" w:rsidP="00E4429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sz w:val="16"/>
                <w:szCs w:val="16"/>
              </w:rPr>
              <w:t>Impulse (BW · s)</w:t>
            </w:r>
          </w:p>
        </w:tc>
        <w:tc>
          <w:tcPr>
            <w:tcW w:w="112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808EFF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sz w:val="16"/>
                <w:szCs w:val="16"/>
              </w:rPr>
              <w:t>Low</w:t>
            </w:r>
          </w:p>
        </w:tc>
        <w:tc>
          <w:tcPr>
            <w:tcW w:w="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bottom"/>
          </w:tcPr>
          <w:p w14:paraId="1BFAB550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7C0A8E62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4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14:paraId="3C053B04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bottom"/>
          </w:tcPr>
          <w:p w14:paraId="2FB5D435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84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6D9AC13B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4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64F3D550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0.41</w:t>
            </w:r>
          </w:p>
        </w:tc>
      </w:tr>
      <w:tr w:rsidR="00CD579B" w:rsidRPr="00703FA4" w14:paraId="3DB5D29A" w14:textId="77777777" w:rsidTr="00E44299">
        <w:trPr>
          <w:trHeight w:val="327"/>
          <w:jc w:val="center"/>
        </w:trPr>
        <w:tc>
          <w:tcPr>
            <w:tcW w:w="112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14:paraId="5AA2F16D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3814CFEB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sz w:val="16"/>
                <w:szCs w:val="16"/>
              </w:rPr>
              <w:t>Med</w:t>
            </w:r>
          </w:p>
        </w:tc>
        <w:tc>
          <w:tcPr>
            <w:tcW w:w="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bottom"/>
          </w:tcPr>
          <w:p w14:paraId="117944BD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744EBC62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4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14:paraId="0B9DDE83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bottom"/>
          </w:tcPr>
          <w:p w14:paraId="426DF213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84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0EEC9C5F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84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26379758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0.41</w:t>
            </w:r>
          </w:p>
        </w:tc>
      </w:tr>
      <w:tr w:rsidR="00CD579B" w:rsidRPr="00703FA4" w14:paraId="29DB91E1" w14:textId="77777777" w:rsidTr="00E44299">
        <w:trPr>
          <w:trHeight w:val="327"/>
          <w:jc w:val="center"/>
        </w:trPr>
        <w:tc>
          <w:tcPr>
            <w:tcW w:w="1124" w:type="dxa"/>
            <w:vMerge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35D2A4D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2C82F9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sz w:val="16"/>
                <w:szCs w:val="16"/>
              </w:rPr>
              <w:t>High</w:t>
            </w:r>
          </w:p>
        </w:tc>
        <w:tc>
          <w:tcPr>
            <w:tcW w:w="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bottom"/>
          </w:tcPr>
          <w:p w14:paraId="4EA94A5F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4F96F607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4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14:paraId="6D694A60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bottom"/>
          </w:tcPr>
          <w:p w14:paraId="7B572AED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84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5A16AF39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84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334CF18E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0.41</w:t>
            </w:r>
          </w:p>
        </w:tc>
      </w:tr>
      <w:tr w:rsidR="00CD579B" w:rsidRPr="00703FA4" w14:paraId="4542E6C4" w14:textId="77777777" w:rsidTr="00E44299">
        <w:trPr>
          <w:trHeight w:val="327"/>
          <w:jc w:val="center"/>
        </w:trPr>
        <w:tc>
          <w:tcPr>
            <w:tcW w:w="1124" w:type="dxa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67782E8A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sz w:val="16"/>
                <w:szCs w:val="16"/>
              </w:rPr>
              <w:t>Loading rate (BW · s</w:t>
            </w:r>
            <w:r w:rsidRPr="00703FA4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−1</w:t>
            </w:r>
            <w:r w:rsidRPr="00703FA4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12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89E611E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sz w:val="16"/>
                <w:szCs w:val="16"/>
              </w:rPr>
              <w:t>Low</w:t>
            </w:r>
          </w:p>
        </w:tc>
        <w:tc>
          <w:tcPr>
            <w:tcW w:w="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14:paraId="3F006E7A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23.54</w:t>
            </w:r>
          </w:p>
        </w:tc>
        <w:tc>
          <w:tcPr>
            <w:tcW w:w="8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E9B091A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19.26</w:t>
            </w:r>
          </w:p>
        </w:tc>
        <w:tc>
          <w:tcPr>
            <w:tcW w:w="846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6CB8E88F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27.82</w:t>
            </w:r>
          </w:p>
        </w:tc>
        <w:tc>
          <w:tcPr>
            <w:tcW w:w="8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bottom"/>
          </w:tcPr>
          <w:p w14:paraId="0CBEA60C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44.86</w:t>
            </w:r>
          </w:p>
        </w:tc>
        <w:tc>
          <w:tcPr>
            <w:tcW w:w="84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08F4C3A6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37.12</w:t>
            </w:r>
          </w:p>
        </w:tc>
        <w:tc>
          <w:tcPr>
            <w:tcW w:w="84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31026E01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52.60</w:t>
            </w:r>
          </w:p>
        </w:tc>
      </w:tr>
      <w:tr w:rsidR="00CD579B" w:rsidRPr="00703FA4" w14:paraId="24A34C06" w14:textId="77777777" w:rsidTr="00E44299">
        <w:trPr>
          <w:trHeight w:val="327"/>
          <w:jc w:val="center"/>
        </w:trPr>
        <w:tc>
          <w:tcPr>
            <w:tcW w:w="112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14:paraId="329BD534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F4F0A3A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sz w:val="16"/>
                <w:szCs w:val="16"/>
              </w:rPr>
              <w:t>Med</w:t>
            </w:r>
          </w:p>
        </w:tc>
        <w:tc>
          <w:tcPr>
            <w:tcW w:w="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14:paraId="364820D9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25.58</w:t>
            </w:r>
          </w:p>
        </w:tc>
        <w:tc>
          <w:tcPr>
            <w:tcW w:w="8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820ED24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21.30</w:t>
            </w:r>
          </w:p>
        </w:tc>
        <w:tc>
          <w:tcPr>
            <w:tcW w:w="846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72363C6A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29.86</w:t>
            </w:r>
          </w:p>
        </w:tc>
        <w:tc>
          <w:tcPr>
            <w:tcW w:w="8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bottom"/>
          </w:tcPr>
          <w:p w14:paraId="25B8B382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48.30</w:t>
            </w:r>
          </w:p>
        </w:tc>
        <w:tc>
          <w:tcPr>
            <w:tcW w:w="84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39CB4596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40.55</w:t>
            </w:r>
          </w:p>
        </w:tc>
        <w:tc>
          <w:tcPr>
            <w:tcW w:w="84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463970A5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56.04</w:t>
            </w:r>
          </w:p>
        </w:tc>
      </w:tr>
      <w:tr w:rsidR="00CD579B" w:rsidRPr="00703FA4" w14:paraId="42EB8F84" w14:textId="77777777" w:rsidTr="00E44299">
        <w:trPr>
          <w:trHeight w:val="327"/>
          <w:jc w:val="center"/>
        </w:trPr>
        <w:tc>
          <w:tcPr>
            <w:tcW w:w="1124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7A8531B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F88ECE0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sz w:val="16"/>
                <w:szCs w:val="16"/>
              </w:rPr>
              <w:t>High</w:t>
            </w:r>
          </w:p>
        </w:tc>
        <w:tc>
          <w:tcPr>
            <w:tcW w:w="84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14:paraId="42F444D0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28.56</w:t>
            </w:r>
          </w:p>
        </w:tc>
        <w:tc>
          <w:tcPr>
            <w:tcW w:w="84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3000A7B8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24.28</w:t>
            </w:r>
          </w:p>
        </w:tc>
        <w:tc>
          <w:tcPr>
            <w:tcW w:w="846" w:type="dxa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14:paraId="242F149D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32.84</w:t>
            </w:r>
          </w:p>
        </w:tc>
        <w:tc>
          <w:tcPr>
            <w:tcW w:w="8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bottom"/>
          </w:tcPr>
          <w:p w14:paraId="3D368B8D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52.78</w:t>
            </w:r>
          </w:p>
        </w:tc>
        <w:tc>
          <w:tcPr>
            <w:tcW w:w="84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9462C2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45.04</w:t>
            </w:r>
          </w:p>
        </w:tc>
        <w:tc>
          <w:tcPr>
            <w:tcW w:w="84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079D91B5" w14:textId="77777777" w:rsidR="00CD579B" w:rsidRPr="00703FA4" w:rsidRDefault="00CD579B" w:rsidP="00E442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60.53</w:t>
            </w:r>
          </w:p>
        </w:tc>
      </w:tr>
      <w:tr w:rsidR="00CD579B" w:rsidRPr="00703FA4" w14:paraId="71892BE4" w14:textId="77777777" w:rsidTr="00E44299">
        <w:trPr>
          <w:trHeight w:val="327"/>
          <w:jc w:val="center"/>
        </w:trPr>
        <w:tc>
          <w:tcPr>
            <w:tcW w:w="7320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ED8EB9" w14:textId="77777777" w:rsidR="00CD579B" w:rsidRPr="00703FA4" w:rsidRDefault="00CD579B" w:rsidP="00E4429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3FA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Key: </w:t>
            </w:r>
            <w:r w:rsidRPr="00703F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GRF = Ground reaction force; LCI = Lower confidence limits; UCL = Upper confidence limits.</w:t>
            </w:r>
          </w:p>
        </w:tc>
      </w:tr>
      <w:bookmarkEnd w:id="0"/>
    </w:tbl>
    <w:p w14:paraId="3665BE1E" w14:textId="77777777" w:rsidR="00CD579B" w:rsidRPr="00703FA4" w:rsidRDefault="00CD579B" w:rsidP="00CD579B">
      <w:pPr>
        <w:spacing w:before="0" w:after="160" w:line="259" w:lineRule="auto"/>
        <w:jc w:val="left"/>
      </w:pPr>
      <w:r w:rsidRPr="00703FA4">
        <w:br w:type="page"/>
      </w:r>
    </w:p>
    <w:p w14:paraId="783B5B23" w14:textId="77777777" w:rsidR="007310DE" w:rsidRDefault="007310DE"/>
    <w:sectPr w:rsidR="00731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9B"/>
    <w:rsid w:val="000054EF"/>
    <w:rsid w:val="007310DE"/>
    <w:rsid w:val="00C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29DAB"/>
  <w15:chartTrackingRefBased/>
  <w15:docId w15:val="{3F503096-2A3E-4DF3-B89C-A662EBA4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79B"/>
    <w:pPr>
      <w:spacing w:before="120" w:after="120" w:line="360" w:lineRule="auto"/>
      <w:jc w:val="both"/>
    </w:pPr>
    <w:rPr>
      <w:rFonts w:ascii="Times New Roman" w:hAnsi="Times New Roman"/>
      <w:sz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79B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Yuvaraj Inbanathan, Integra-PDY, IN</dc:creator>
  <cp:keywords/>
  <dc:description/>
  <cp:lastModifiedBy>David Campling</cp:lastModifiedBy>
  <cp:revision>2</cp:revision>
  <dcterms:created xsi:type="dcterms:W3CDTF">2023-05-30T14:31:00Z</dcterms:created>
  <dcterms:modified xsi:type="dcterms:W3CDTF">2023-05-30T14:31:00Z</dcterms:modified>
</cp:coreProperties>
</file>