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FB6" w14:textId="3E95CDB2" w:rsidR="004A3108" w:rsidRDefault="00936E4B">
      <w:r>
        <w:t>Supplementa</w:t>
      </w:r>
      <w:r w:rsidR="00591702">
        <w:t>l</w:t>
      </w:r>
      <w:r>
        <w:t xml:space="preserve"> </w:t>
      </w:r>
      <w:r w:rsidR="00305C59">
        <w:t>table 1</w:t>
      </w:r>
      <w:r w:rsidR="00CB2CBF">
        <w:t>:</w:t>
      </w:r>
      <w:r w:rsidR="00305C59">
        <w:t xml:space="preserve"> </w:t>
      </w:r>
      <w:r w:rsidR="006012FA" w:rsidRPr="006012FA">
        <w:t>Average scores (±SD) for the four separate appetite measures</w:t>
      </w:r>
      <w:r w:rsidR="00E42326">
        <w:t xml:space="preserve"> assessed via visual-analogue </w:t>
      </w:r>
      <w:proofErr w:type="gramStart"/>
      <w:r w:rsidR="00E42326">
        <w:t>scales</w:t>
      </w:r>
      <w:proofErr w:type="gramEnd"/>
    </w:p>
    <w:p w14:paraId="1400ED13" w14:textId="77777777" w:rsidR="00093F9E" w:rsidRDefault="00093F9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709"/>
        <w:gridCol w:w="709"/>
        <w:gridCol w:w="799"/>
      </w:tblGrid>
      <w:tr w:rsidR="00080B04" w14:paraId="0A72865D" w14:textId="7686BA7F" w:rsidTr="00770F37"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</w:tcPr>
          <w:p w14:paraId="7860F85F" w14:textId="79CCEF3D" w:rsidR="00080B04" w:rsidRDefault="00080B04">
            <w:r>
              <w:t>Appetite measure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E53878F" w14:textId="77777777" w:rsidR="00080B04" w:rsidRDefault="00080B04">
            <w:r>
              <w:t xml:space="preserve">Breakfast time average score </w:t>
            </w:r>
          </w:p>
          <w:p w14:paraId="3B254A99" w14:textId="782DC10A" w:rsidR="00080B04" w:rsidRDefault="00080B04">
            <w:r>
              <w:t>(mm) (</w:t>
            </w:r>
            <w:r w:rsidRPr="0071030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SD)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C7DE5C7" w14:textId="77777777" w:rsidR="00080B04" w:rsidRDefault="00080B04">
            <w:r>
              <w:t xml:space="preserve">Lunch time </w:t>
            </w:r>
          </w:p>
          <w:p w14:paraId="17C49509" w14:textId="77777777" w:rsidR="00080B04" w:rsidRDefault="00080B04">
            <w:r>
              <w:t xml:space="preserve">average score </w:t>
            </w:r>
          </w:p>
          <w:p w14:paraId="20ABB39D" w14:textId="198B8045" w:rsidR="00080B04" w:rsidRDefault="00080B04">
            <w:r>
              <w:t>(mm) (</w:t>
            </w:r>
            <w:r w:rsidRPr="0071030C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SD)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6165451" w14:textId="2295B7F9" w:rsidR="00080B04" w:rsidRDefault="003B40F6">
            <w:r>
              <w:t>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51AD8FCD" w14:textId="60E7F0B3" w:rsidR="00080B04" w:rsidRDefault="00080B04">
            <w:r>
              <w:t>p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14:paraId="29AD9A6A" w14:textId="3F5FE871" w:rsidR="00080B04" w:rsidRDefault="00080B04">
            <w:r>
              <w:t>r</w:t>
            </w:r>
          </w:p>
        </w:tc>
      </w:tr>
      <w:tr w:rsidR="00080B04" w14:paraId="7B058F38" w14:textId="14268781" w:rsidTr="005B2B75">
        <w:tc>
          <w:tcPr>
            <w:tcW w:w="2972" w:type="dxa"/>
            <w:tcBorders>
              <w:top w:val="single" w:sz="4" w:space="0" w:color="auto"/>
              <w:left w:val="nil"/>
              <w:bottom w:val="nil"/>
            </w:tcBorders>
          </w:tcPr>
          <w:p w14:paraId="66995DEC" w14:textId="56BF1F21" w:rsidR="00080B04" w:rsidRDefault="00080B04">
            <w:r>
              <w:t>Hunger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4B51328" w14:textId="4D5C2770" w:rsidR="00080B04" w:rsidRDefault="00C83DB5">
            <w:r>
              <w:t>71.2</w:t>
            </w:r>
            <w:r w:rsidR="00C46380">
              <w:t xml:space="preserve"> (21.</w:t>
            </w:r>
            <w:r w:rsidR="004951EB">
              <w:t>7)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1ACB900" w14:textId="76D41921" w:rsidR="00080B04" w:rsidRDefault="00815F5F">
            <w:r>
              <w:t>68.0</w:t>
            </w:r>
            <w:r w:rsidR="004951EB">
              <w:t xml:space="preserve"> </w:t>
            </w:r>
            <w:r w:rsidR="00EF7E3C">
              <w:t>(20.7)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A421C2D" w14:textId="64858787" w:rsidR="00080B04" w:rsidRDefault="006B570F">
            <w:r>
              <w:t>0.82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053FC8C3" w14:textId="2BC4D312" w:rsidR="00080B04" w:rsidRDefault="00EC60A9">
            <w:r>
              <w:t>0.</w:t>
            </w:r>
            <w:r w:rsidR="006B570F">
              <w:t>41</w:t>
            </w:r>
          </w:p>
        </w:tc>
        <w:tc>
          <w:tcPr>
            <w:tcW w:w="799" w:type="dxa"/>
            <w:tcBorders>
              <w:top w:val="single" w:sz="4" w:space="0" w:color="auto"/>
              <w:bottom w:val="nil"/>
              <w:right w:val="nil"/>
            </w:tcBorders>
          </w:tcPr>
          <w:p w14:paraId="25292819" w14:textId="396208E6" w:rsidR="00080B04" w:rsidRDefault="007B0C38">
            <w:r>
              <w:t>0.06</w:t>
            </w:r>
          </w:p>
        </w:tc>
      </w:tr>
      <w:tr w:rsidR="00080B04" w14:paraId="0A40CC2D" w14:textId="7BCF58E5" w:rsidTr="005B2B7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F5441E5" w14:textId="51CA352C" w:rsidR="00080B04" w:rsidRDefault="00080B04">
            <w:r>
              <w:t>Fullness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E70AD0E" w14:textId="3D4EEE44" w:rsidR="00080B04" w:rsidRDefault="00C83DB5">
            <w:r>
              <w:t>19.0</w:t>
            </w:r>
            <w:r w:rsidR="004951EB">
              <w:t xml:space="preserve"> (20.7)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ABDB23" w14:textId="1381025F" w:rsidR="00080B04" w:rsidRDefault="00815F5F">
            <w:r>
              <w:t>27.1</w:t>
            </w:r>
            <w:r w:rsidR="00EF7E3C">
              <w:t xml:space="preserve"> (19.6)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3029AAB" w14:textId="7D1F5D06" w:rsidR="00080B04" w:rsidRDefault="00D12219">
            <w:r>
              <w:t>-1.93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F45A81" w14:textId="1C967EBA" w:rsidR="00080B04" w:rsidRDefault="006B570F">
            <w:r>
              <w:t>0.06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14:paraId="5C92512F" w14:textId="453442C5" w:rsidR="00080B04" w:rsidRDefault="00442A41">
            <w:r>
              <w:t>0.15</w:t>
            </w:r>
          </w:p>
        </w:tc>
      </w:tr>
      <w:tr w:rsidR="00080B04" w14:paraId="459C4999" w14:textId="6DE591B3" w:rsidTr="005B2B7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72E58E7F" w14:textId="5BA458CB" w:rsidR="00080B04" w:rsidRDefault="00080B04">
            <w:r>
              <w:t>General desire to eat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B988828" w14:textId="4BEB148C" w:rsidR="00080B04" w:rsidRDefault="00C83DB5">
            <w:r>
              <w:t>70.4</w:t>
            </w:r>
            <w:r w:rsidR="004951EB">
              <w:t xml:space="preserve"> (23.3)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AC67A2" w14:textId="6A4704B0" w:rsidR="00080B04" w:rsidRDefault="00815F5F">
            <w:r>
              <w:t>71.0</w:t>
            </w:r>
            <w:r w:rsidR="00EF7E3C">
              <w:t xml:space="preserve"> (</w:t>
            </w:r>
            <w:r w:rsidR="007F489F">
              <w:t>20.9)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108A7E" w14:textId="4DD63100" w:rsidR="00080B04" w:rsidRDefault="00D12219">
            <w:r>
              <w:t>-0.18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9DD90A" w14:textId="04F298E5" w:rsidR="00080B04" w:rsidRDefault="006B570F">
            <w:r>
              <w:t>0.86</w:t>
            </w:r>
          </w:p>
        </w:tc>
        <w:tc>
          <w:tcPr>
            <w:tcW w:w="799" w:type="dxa"/>
            <w:tcBorders>
              <w:top w:val="nil"/>
              <w:bottom w:val="nil"/>
              <w:right w:val="nil"/>
            </w:tcBorders>
          </w:tcPr>
          <w:p w14:paraId="1B136B7A" w14:textId="18C736B1" w:rsidR="00080B04" w:rsidRDefault="00E44746">
            <w:r>
              <w:t>0.01</w:t>
            </w:r>
          </w:p>
        </w:tc>
      </w:tr>
      <w:tr w:rsidR="00080B04" w14:paraId="7A0A99F9" w14:textId="5957E05E" w:rsidTr="005B2B75">
        <w:tc>
          <w:tcPr>
            <w:tcW w:w="2972" w:type="dxa"/>
            <w:tcBorders>
              <w:top w:val="nil"/>
              <w:left w:val="nil"/>
              <w:bottom w:val="single" w:sz="4" w:space="0" w:color="auto"/>
            </w:tcBorders>
          </w:tcPr>
          <w:p w14:paraId="17C03AD1" w14:textId="4D1C4B47" w:rsidR="00080B04" w:rsidRDefault="00080B04">
            <w:r>
              <w:t>Prospective food consumption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49D1B4C" w14:textId="7EE877A8" w:rsidR="00080B04" w:rsidRDefault="00C83DB5">
            <w:r>
              <w:t>69.4</w:t>
            </w:r>
            <w:r w:rsidR="004951EB">
              <w:t xml:space="preserve"> (20.2)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A2D155D" w14:textId="089D9075" w:rsidR="00080B04" w:rsidRDefault="00815F5F">
            <w:r>
              <w:t>70.0</w:t>
            </w:r>
            <w:r w:rsidR="007F489F">
              <w:t xml:space="preserve"> (15.6)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E997A10" w14:textId="78B8B64B" w:rsidR="00D12219" w:rsidRDefault="00D12219">
            <w:r>
              <w:t>-0.20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0EC7328" w14:textId="28896D34" w:rsidR="00080B04" w:rsidRDefault="006B570F">
            <w:r>
              <w:t>0.84</w:t>
            </w:r>
          </w:p>
        </w:tc>
        <w:tc>
          <w:tcPr>
            <w:tcW w:w="799" w:type="dxa"/>
            <w:tcBorders>
              <w:top w:val="nil"/>
              <w:bottom w:val="single" w:sz="4" w:space="0" w:color="auto"/>
              <w:right w:val="nil"/>
            </w:tcBorders>
          </w:tcPr>
          <w:p w14:paraId="1B475323" w14:textId="32EEA343" w:rsidR="00080B04" w:rsidRDefault="00E44746">
            <w:r>
              <w:t>0.02</w:t>
            </w:r>
          </w:p>
        </w:tc>
      </w:tr>
    </w:tbl>
    <w:p w14:paraId="0D0C5F15" w14:textId="1032819F" w:rsidR="0067330C" w:rsidRPr="003B40F6" w:rsidRDefault="003B40F6">
      <w:pPr>
        <w:rPr>
          <w:sz w:val="20"/>
          <w:szCs w:val="20"/>
        </w:rPr>
      </w:pPr>
      <w:r w:rsidRPr="003B40F6">
        <w:rPr>
          <w:sz w:val="20"/>
          <w:szCs w:val="20"/>
        </w:rPr>
        <w:t>*</w:t>
      </w:r>
      <w:proofErr w:type="gramStart"/>
      <w:r w:rsidRPr="003B40F6">
        <w:rPr>
          <w:sz w:val="20"/>
          <w:szCs w:val="20"/>
        </w:rPr>
        <w:t>degrees</w:t>
      </w:r>
      <w:proofErr w:type="gramEnd"/>
      <w:r w:rsidRPr="003B40F6">
        <w:rPr>
          <w:sz w:val="20"/>
          <w:szCs w:val="20"/>
        </w:rPr>
        <w:t xml:space="preserve"> of freedom for all t-values = 39</w:t>
      </w:r>
    </w:p>
    <w:sectPr w:rsidR="0067330C" w:rsidRPr="003B4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76"/>
    <w:rsid w:val="00080B04"/>
    <w:rsid w:val="00093F9E"/>
    <w:rsid w:val="00305C59"/>
    <w:rsid w:val="003B40F6"/>
    <w:rsid w:val="003C2D12"/>
    <w:rsid w:val="003D7876"/>
    <w:rsid w:val="00442A41"/>
    <w:rsid w:val="004951EB"/>
    <w:rsid w:val="004A3108"/>
    <w:rsid w:val="00591702"/>
    <w:rsid w:val="005B2B75"/>
    <w:rsid w:val="006012FA"/>
    <w:rsid w:val="0067330C"/>
    <w:rsid w:val="006B570F"/>
    <w:rsid w:val="00770F37"/>
    <w:rsid w:val="00777D99"/>
    <w:rsid w:val="007B0C38"/>
    <w:rsid w:val="007F489F"/>
    <w:rsid w:val="00815F5F"/>
    <w:rsid w:val="008D52F5"/>
    <w:rsid w:val="00936E4B"/>
    <w:rsid w:val="00AF7568"/>
    <w:rsid w:val="00AF7B79"/>
    <w:rsid w:val="00C46380"/>
    <w:rsid w:val="00C83DB5"/>
    <w:rsid w:val="00CB2CBF"/>
    <w:rsid w:val="00D12219"/>
    <w:rsid w:val="00D3241C"/>
    <w:rsid w:val="00E42326"/>
    <w:rsid w:val="00E44746"/>
    <w:rsid w:val="00E9147E"/>
    <w:rsid w:val="00EC60A9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E115"/>
  <w15:chartTrackingRefBased/>
  <w15:docId w15:val="{F90BF1AD-CE1F-4775-BCD1-FB0DC725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McLeod</dc:creator>
  <cp:keywords/>
  <dc:description/>
  <cp:lastModifiedBy>David Campling</cp:lastModifiedBy>
  <cp:revision>2</cp:revision>
  <dcterms:created xsi:type="dcterms:W3CDTF">2023-07-11T14:43:00Z</dcterms:created>
  <dcterms:modified xsi:type="dcterms:W3CDTF">2023-07-11T14:43:00Z</dcterms:modified>
</cp:coreProperties>
</file>